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泻药止泻药项目规划设计方案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11" w:history="1">
        <w:r>
          <w:rPr>
            <w:rFonts w:ascii="仿宋" w:eastAsia="仿宋" w:hAnsi="仿宋" w:cs="仿宋" w:hint="eastAsia"/>
            <w:lang w:eastAsia="zh-CN"/>
          </w:rPr>
          <w:t>序言</w:t>
        </w:r>
        <w:r>
          <w:tab/>
        </w:r>
        <w:r>
          <w:fldChar w:fldCharType="begin"/>
        </w:r>
        <w:r>
          <w:instrText xml:space="preserve"> PAGEREF _Toc9011 \h </w:instrText>
        </w:r>
        <w:r>
          <w:fldChar w:fldCharType="separate"/>
        </w:r>
        <w:r>
          <w:t>3</w:t>
        </w:r>
        <w:r>
          <w:fldChar w:fldCharType="end"/>
        </w:r>
      </w:hyperlink>
    </w:p>
    <w:p>
      <w:pPr>
        <w:pStyle w:val="TOC1"/>
        <w:tabs>
          <w:tab w:val="right" w:leader="dot" w:pos="8306"/>
        </w:tabs>
      </w:pPr>
      <w:hyperlink w:anchor="_Toc18033" w:history="1">
        <w:r>
          <w:rPr>
            <w:rFonts w:ascii="仿宋" w:eastAsia="仿宋" w:hAnsi="仿宋" w:cs="仿宋" w:hint="eastAsia"/>
            <w:lang w:eastAsia="zh-CN"/>
          </w:rPr>
          <w:t>一、泻药止泻药项目绩效评估</w:t>
        </w:r>
        <w:r>
          <w:tab/>
        </w:r>
        <w:r>
          <w:fldChar w:fldCharType="begin"/>
        </w:r>
        <w:r>
          <w:instrText xml:space="preserve"> PAGEREF _Toc18033 \h </w:instrText>
        </w:r>
        <w:r>
          <w:fldChar w:fldCharType="separate"/>
        </w:r>
        <w:r>
          <w:t>3</w:t>
        </w:r>
        <w:r>
          <w:fldChar w:fldCharType="end"/>
        </w:r>
      </w:hyperlink>
    </w:p>
    <w:p>
      <w:pPr>
        <w:pStyle w:val="TOC2"/>
        <w:tabs>
          <w:tab w:val="right" w:leader="dot" w:pos="8306"/>
        </w:tabs>
      </w:pPr>
      <w:hyperlink w:anchor="_Toc16023" w:history="1">
        <w:r>
          <w:rPr>
            <w:rFonts w:ascii="仿宋" w:eastAsia="仿宋" w:hAnsi="仿宋" w:cs="仿宋" w:hint="eastAsia"/>
            <w:lang w:eastAsia="zh-CN"/>
          </w:rPr>
          <w:t>(一)、绩效评估指标</w:t>
        </w:r>
        <w:r>
          <w:tab/>
        </w:r>
        <w:r>
          <w:fldChar w:fldCharType="begin"/>
        </w:r>
        <w:r>
          <w:instrText xml:space="preserve"> PAGEREF _Toc16023 \h </w:instrText>
        </w:r>
        <w:r>
          <w:fldChar w:fldCharType="separate"/>
        </w:r>
        <w:r>
          <w:t>3</w:t>
        </w:r>
        <w:r>
          <w:fldChar w:fldCharType="end"/>
        </w:r>
      </w:hyperlink>
    </w:p>
    <w:p>
      <w:pPr>
        <w:pStyle w:val="TOC2"/>
        <w:tabs>
          <w:tab w:val="right" w:leader="dot" w:pos="8306"/>
        </w:tabs>
      </w:pPr>
      <w:hyperlink w:anchor="_Toc3760" w:history="1">
        <w:r>
          <w:rPr>
            <w:rFonts w:ascii="仿宋" w:eastAsia="仿宋" w:hAnsi="仿宋" w:cs="仿宋" w:hint="eastAsia"/>
            <w:lang w:eastAsia="zh-CN"/>
          </w:rPr>
          <w:t>(二)、绩效评估方法</w:t>
        </w:r>
        <w:r>
          <w:tab/>
        </w:r>
        <w:r>
          <w:fldChar w:fldCharType="begin"/>
        </w:r>
        <w:r>
          <w:instrText xml:space="preserve"> PAGEREF _Toc3760 \h </w:instrText>
        </w:r>
        <w:r>
          <w:fldChar w:fldCharType="separate"/>
        </w:r>
        <w:r>
          <w:t>4</w:t>
        </w:r>
        <w:r>
          <w:fldChar w:fldCharType="end"/>
        </w:r>
      </w:hyperlink>
    </w:p>
    <w:p>
      <w:pPr>
        <w:pStyle w:val="TOC2"/>
        <w:tabs>
          <w:tab w:val="right" w:leader="dot" w:pos="8306"/>
        </w:tabs>
      </w:pPr>
      <w:hyperlink w:anchor="_Toc6711" w:history="1">
        <w:r>
          <w:rPr>
            <w:rFonts w:ascii="仿宋" w:eastAsia="仿宋" w:hAnsi="仿宋" w:cs="仿宋" w:hint="eastAsia"/>
            <w:lang w:eastAsia="zh-CN"/>
          </w:rPr>
          <w:t>(三)、绩效评估周期</w:t>
        </w:r>
        <w:r>
          <w:tab/>
        </w:r>
        <w:r>
          <w:fldChar w:fldCharType="begin"/>
        </w:r>
        <w:r>
          <w:instrText xml:space="preserve"> PAGEREF _Toc6711 \h </w:instrText>
        </w:r>
        <w:r>
          <w:fldChar w:fldCharType="separate"/>
        </w:r>
        <w:r>
          <w:t>5</w:t>
        </w:r>
        <w:r>
          <w:fldChar w:fldCharType="end"/>
        </w:r>
      </w:hyperlink>
    </w:p>
    <w:p>
      <w:pPr>
        <w:pStyle w:val="TOC1"/>
        <w:tabs>
          <w:tab w:val="right" w:leader="dot" w:pos="8306"/>
        </w:tabs>
      </w:pPr>
      <w:hyperlink w:anchor="_Toc21474" w:history="1">
        <w:r>
          <w:rPr>
            <w:rFonts w:ascii="仿宋" w:eastAsia="仿宋" w:hAnsi="仿宋" w:cs="仿宋" w:hint="eastAsia"/>
            <w:lang w:eastAsia="zh-CN"/>
          </w:rPr>
          <w:t>二、泻药止泻药项目概论</w:t>
        </w:r>
        <w:r>
          <w:tab/>
        </w:r>
        <w:r>
          <w:fldChar w:fldCharType="begin"/>
        </w:r>
        <w:r>
          <w:instrText xml:space="preserve"> PAGEREF _Toc21474 \h </w:instrText>
        </w:r>
        <w:r>
          <w:fldChar w:fldCharType="separate"/>
        </w:r>
        <w:r>
          <w:t>6</w:t>
        </w:r>
        <w:r>
          <w:fldChar w:fldCharType="end"/>
        </w:r>
      </w:hyperlink>
    </w:p>
    <w:p>
      <w:pPr>
        <w:pStyle w:val="TOC2"/>
        <w:tabs>
          <w:tab w:val="right" w:leader="dot" w:pos="8306"/>
        </w:tabs>
      </w:pPr>
      <w:hyperlink w:anchor="_Toc25361" w:history="1">
        <w:r>
          <w:rPr>
            <w:rFonts w:ascii="仿宋" w:eastAsia="仿宋" w:hAnsi="仿宋" w:cs="仿宋" w:hint="eastAsia"/>
            <w:lang w:eastAsia="zh-CN"/>
          </w:rPr>
          <w:t>(一)、泻药止泻药项目概况</w:t>
        </w:r>
        <w:r>
          <w:tab/>
        </w:r>
        <w:r>
          <w:fldChar w:fldCharType="begin"/>
        </w:r>
        <w:r>
          <w:instrText xml:space="preserve"> PAGEREF _Toc25361 \h </w:instrText>
        </w:r>
        <w:r>
          <w:fldChar w:fldCharType="separate"/>
        </w:r>
        <w:r>
          <w:t>6</w:t>
        </w:r>
        <w:r>
          <w:fldChar w:fldCharType="end"/>
        </w:r>
      </w:hyperlink>
    </w:p>
    <w:p>
      <w:pPr>
        <w:pStyle w:val="TOC2"/>
        <w:tabs>
          <w:tab w:val="right" w:leader="dot" w:pos="8306"/>
        </w:tabs>
      </w:pPr>
      <w:hyperlink w:anchor="_Toc19999" w:history="1">
        <w:r>
          <w:rPr>
            <w:rFonts w:ascii="仿宋" w:eastAsia="仿宋" w:hAnsi="仿宋" w:cs="仿宋" w:hint="eastAsia"/>
            <w:lang w:eastAsia="zh-CN"/>
          </w:rPr>
          <w:t>(二)、泻药止泻药项目目标</w:t>
        </w:r>
        <w:r>
          <w:tab/>
        </w:r>
        <w:r>
          <w:fldChar w:fldCharType="begin"/>
        </w:r>
        <w:r>
          <w:instrText xml:space="preserve"> PAGEREF _Toc19999 \h </w:instrText>
        </w:r>
        <w:r>
          <w:fldChar w:fldCharType="separate"/>
        </w:r>
        <w:r>
          <w:t>8</w:t>
        </w:r>
        <w:r>
          <w:fldChar w:fldCharType="end"/>
        </w:r>
      </w:hyperlink>
    </w:p>
    <w:p>
      <w:pPr>
        <w:pStyle w:val="TOC2"/>
        <w:tabs>
          <w:tab w:val="right" w:leader="dot" w:pos="8306"/>
        </w:tabs>
      </w:pPr>
      <w:hyperlink w:anchor="_Toc7060" w:history="1">
        <w:r>
          <w:rPr>
            <w:rFonts w:ascii="仿宋" w:eastAsia="仿宋" w:hAnsi="仿宋" w:cs="仿宋" w:hint="eastAsia"/>
            <w:lang w:eastAsia="zh-CN"/>
          </w:rPr>
          <w:t>(三)、泻药止泻药项目提出的理由</w:t>
        </w:r>
        <w:r>
          <w:tab/>
        </w:r>
        <w:r>
          <w:fldChar w:fldCharType="begin"/>
        </w:r>
        <w:r>
          <w:instrText xml:space="preserve"> PAGEREF _Toc7060 \h </w:instrText>
        </w:r>
        <w:r>
          <w:fldChar w:fldCharType="separate"/>
        </w:r>
        <w:r>
          <w:t>9</w:t>
        </w:r>
        <w:r>
          <w:fldChar w:fldCharType="end"/>
        </w:r>
      </w:hyperlink>
    </w:p>
    <w:p>
      <w:pPr>
        <w:pStyle w:val="TOC2"/>
        <w:tabs>
          <w:tab w:val="right" w:leader="dot" w:pos="8306"/>
        </w:tabs>
      </w:pPr>
      <w:hyperlink w:anchor="_Toc15881" w:history="1">
        <w:r>
          <w:rPr>
            <w:rFonts w:ascii="仿宋" w:eastAsia="仿宋" w:hAnsi="仿宋" w:cs="仿宋" w:hint="eastAsia"/>
            <w:lang w:eastAsia="zh-CN"/>
          </w:rPr>
          <w:t>(四)、泻药止泻药项目意义</w:t>
        </w:r>
        <w:r>
          <w:tab/>
        </w:r>
        <w:r>
          <w:fldChar w:fldCharType="begin"/>
        </w:r>
        <w:r>
          <w:instrText xml:space="preserve"> PAGEREF _Toc15881 \h </w:instrText>
        </w:r>
        <w:r>
          <w:fldChar w:fldCharType="separate"/>
        </w:r>
        <w:r>
          <w:t>11</w:t>
        </w:r>
        <w:r>
          <w:fldChar w:fldCharType="end"/>
        </w:r>
      </w:hyperlink>
    </w:p>
    <w:p>
      <w:pPr>
        <w:pStyle w:val="TOC2"/>
        <w:tabs>
          <w:tab w:val="right" w:leader="dot" w:pos="8306"/>
        </w:tabs>
      </w:pPr>
      <w:hyperlink w:anchor="_Toc21017" w:history="1">
        <w:r>
          <w:rPr>
            <w:rFonts w:ascii="仿宋" w:eastAsia="仿宋" w:hAnsi="仿宋" w:cs="仿宋" w:hint="eastAsia"/>
            <w:lang w:eastAsia="zh-CN"/>
          </w:rPr>
          <w:t>(五)、泻药止泻药项目背景</w:t>
        </w:r>
        <w:r>
          <w:tab/>
        </w:r>
        <w:r>
          <w:fldChar w:fldCharType="begin"/>
        </w:r>
        <w:r>
          <w:instrText xml:space="preserve"> PAGEREF _Toc21017 \h </w:instrText>
        </w:r>
        <w:r>
          <w:fldChar w:fldCharType="separate"/>
        </w:r>
        <w:r>
          <w:t>12</w:t>
        </w:r>
        <w:r>
          <w:fldChar w:fldCharType="end"/>
        </w:r>
      </w:hyperlink>
    </w:p>
    <w:p>
      <w:pPr>
        <w:pStyle w:val="TOC1"/>
        <w:tabs>
          <w:tab w:val="right" w:leader="dot" w:pos="8306"/>
        </w:tabs>
      </w:pPr>
      <w:hyperlink w:anchor="_Toc4050" w:history="1">
        <w:r>
          <w:rPr>
            <w:rFonts w:ascii="仿宋" w:eastAsia="仿宋" w:hAnsi="仿宋" w:cs="仿宋" w:hint="eastAsia"/>
            <w:lang w:eastAsia="zh-CN"/>
          </w:rPr>
          <w:t>三、泻药止泻药项目建设单位说明</w:t>
        </w:r>
        <w:r>
          <w:tab/>
        </w:r>
        <w:r>
          <w:fldChar w:fldCharType="begin"/>
        </w:r>
        <w:r>
          <w:instrText xml:space="preserve"> PAGEREF _Toc4050 \h </w:instrText>
        </w:r>
        <w:r>
          <w:fldChar w:fldCharType="separate"/>
        </w:r>
        <w:r>
          <w:t>13</w:t>
        </w:r>
        <w:r>
          <w:fldChar w:fldCharType="end"/>
        </w:r>
      </w:hyperlink>
    </w:p>
    <w:p>
      <w:pPr>
        <w:pStyle w:val="TOC2"/>
        <w:tabs>
          <w:tab w:val="right" w:leader="dot" w:pos="8306"/>
        </w:tabs>
      </w:pPr>
      <w:hyperlink w:anchor="_Toc25695" w:history="1">
        <w:r>
          <w:rPr>
            <w:rFonts w:ascii="仿宋" w:eastAsia="仿宋" w:hAnsi="仿宋" w:cs="仿宋" w:hint="eastAsia"/>
            <w:lang w:eastAsia="zh-CN"/>
          </w:rPr>
          <w:t>(一)、泻药止泻药项目承办单位基本情况</w:t>
        </w:r>
        <w:r>
          <w:tab/>
        </w:r>
        <w:r>
          <w:fldChar w:fldCharType="begin"/>
        </w:r>
        <w:r>
          <w:instrText xml:space="preserve"> PAGEREF _Toc25695 \h </w:instrText>
        </w:r>
        <w:r>
          <w:fldChar w:fldCharType="separate"/>
        </w:r>
        <w:r>
          <w:t>13</w:t>
        </w:r>
        <w:r>
          <w:fldChar w:fldCharType="end"/>
        </w:r>
      </w:hyperlink>
    </w:p>
    <w:p>
      <w:pPr>
        <w:pStyle w:val="TOC2"/>
        <w:tabs>
          <w:tab w:val="right" w:leader="dot" w:pos="8306"/>
        </w:tabs>
      </w:pPr>
      <w:hyperlink w:anchor="_Toc2880" w:history="1">
        <w:r>
          <w:rPr>
            <w:rFonts w:ascii="仿宋" w:eastAsia="仿宋" w:hAnsi="仿宋" w:cs="仿宋" w:hint="eastAsia"/>
            <w:lang w:eastAsia="zh-CN"/>
          </w:rPr>
          <w:t>(二)、公司经济效益分析</w:t>
        </w:r>
        <w:r>
          <w:tab/>
        </w:r>
        <w:r>
          <w:fldChar w:fldCharType="begin"/>
        </w:r>
        <w:r>
          <w:instrText xml:space="preserve"> PAGEREF _Toc2880 \h </w:instrText>
        </w:r>
        <w:r>
          <w:fldChar w:fldCharType="separate"/>
        </w:r>
        <w:r>
          <w:t>13</w:t>
        </w:r>
        <w:r>
          <w:fldChar w:fldCharType="end"/>
        </w:r>
      </w:hyperlink>
    </w:p>
    <w:p>
      <w:pPr>
        <w:pStyle w:val="TOC1"/>
        <w:tabs>
          <w:tab w:val="right" w:leader="dot" w:pos="8306"/>
        </w:tabs>
      </w:pPr>
      <w:hyperlink w:anchor="_Toc32753" w:history="1">
        <w:r>
          <w:rPr>
            <w:rFonts w:ascii="仿宋" w:eastAsia="仿宋" w:hAnsi="仿宋" w:cs="仿宋" w:hint="eastAsia"/>
            <w:lang w:eastAsia="zh-CN"/>
          </w:rPr>
          <w:t>四、产品规划分析</w:t>
        </w:r>
        <w:r>
          <w:tab/>
        </w:r>
        <w:r>
          <w:fldChar w:fldCharType="begin"/>
        </w:r>
        <w:r>
          <w:instrText xml:space="preserve"> PAGEREF _Toc32753 \h </w:instrText>
        </w:r>
        <w:r>
          <w:fldChar w:fldCharType="separate"/>
        </w:r>
        <w:r>
          <w:t>14</w:t>
        </w:r>
        <w:r>
          <w:fldChar w:fldCharType="end"/>
        </w:r>
      </w:hyperlink>
    </w:p>
    <w:p>
      <w:pPr>
        <w:pStyle w:val="TOC2"/>
        <w:tabs>
          <w:tab w:val="right" w:leader="dot" w:pos="8306"/>
        </w:tabs>
      </w:pPr>
      <w:hyperlink w:anchor="_Toc8463" w:history="1">
        <w:r>
          <w:rPr>
            <w:rFonts w:ascii="仿宋" w:eastAsia="仿宋" w:hAnsi="仿宋" w:cs="仿宋" w:hint="eastAsia"/>
            <w:lang w:eastAsia="zh-CN"/>
          </w:rPr>
          <w:t>(一)、产品规划</w:t>
        </w:r>
        <w:r>
          <w:tab/>
        </w:r>
        <w:r>
          <w:fldChar w:fldCharType="begin"/>
        </w:r>
        <w:r>
          <w:instrText xml:space="preserve"> PAGEREF _Toc8463 \h </w:instrText>
        </w:r>
        <w:r>
          <w:fldChar w:fldCharType="separate"/>
        </w:r>
        <w:r>
          <w:t>14</w:t>
        </w:r>
        <w:r>
          <w:fldChar w:fldCharType="end"/>
        </w:r>
      </w:hyperlink>
    </w:p>
    <w:p>
      <w:pPr>
        <w:pStyle w:val="TOC2"/>
        <w:tabs>
          <w:tab w:val="right" w:leader="dot" w:pos="8306"/>
        </w:tabs>
      </w:pPr>
      <w:hyperlink w:anchor="_Toc20115" w:history="1">
        <w:r>
          <w:rPr>
            <w:rFonts w:ascii="仿宋" w:eastAsia="仿宋" w:hAnsi="仿宋" w:cs="仿宋" w:hint="eastAsia"/>
            <w:lang w:eastAsia="zh-CN"/>
          </w:rPr>
          <w:t>(二)、建设规模</w:t>
        </w:r>
        <w:r>
          <w:tab/>
        </w:r>
        <w:r>
          <w:fldChar w:fldCharType="begin"/>
        </w:r>
        <w:r>
          <w:instrText xml:space="preserve"> PAGEREF _Toc20115 \h </w:instrText>
        </w:r>
        <w:r>
          <w:fldChar w:fldCharType="separate"/>
        </w:r>
        <w:r>
          <w:t>15</w:t>
        </w:r>
        <w:r>
          <w:fldChar w:fldCharType="end"/>
        </w:r>
      </w:hyperlink>
    </w:p>
    <w:p>
      <w:pPr>
        <w:pStyle w:val="TOC1"/>
        <w:tabs>
          <w:tab w:val="right" w:leader="dot" w:pos="8306"/>
        </w:tabs>
      </w:pPr>
      <w:hyperlink w:anchor="_Toc10271" w:history="1">
        <w:r>
          <w:rPr>
            <w:rFonts w:ascii="仿宋" w:eastAsia="仿宋" w:hAnsi="仿宋" w:cs="仿宋" w:hint="eastAsia"/>
            <w:lang w:eastAsia="zh-CN"/>
          </w:rPr>
          <w:t>五、泻药止泻药项目选址可行性分析</w:t>
        </w:r>
        <w:r>
          <w:tab/>
        </w:r>
        <w:r>
          <w:fldChar w:fldCharType="begin"/>
        </w:r>
        <w:r>
          <w:instrText xml:space="preserve"> PAGEREF _Toc10271 \h </w:instrText>
        </w:r>
        <w:r>
          <w:fldChar w:fldCharType="separate"/>
        </w:r>
        <w:r>
          <w:t>16</w:t>
        </w:r>
        <w:r>
          <w:fldChar w:fldCharType="end"/>
        </w:r>
      </w:hyperlink>
    </w:p>
    <w:p>
      <w:pPr>
        <w:pStyle w:val="TOC2"/>
        <w:tabs>
          <w:tab w:val="right" w:leader="dot" w:pos="8306"/>
        </w:tabs>
      </w:pPr>
      <w:hyperlink w:anchor="_Toc30499" w:history="1">
        <w:r>
          <w:rPr>
            <w:rFonts w:ascii="仿宋" w:eastAsia="仿宋" w:hAnsi="仿宋" w:cs="仿宋" w:hint="eastAsia"/>
            <w:lang w:eastAsia="zh-CN"/>
          </w:rPr>
          <w:t>(一)、泻药止泻药项目选址</w:t>
        </w:r>
        <w:r>
          <w:tab/>
        </w:r>
        <w:r>
          <w:fldChar w:fldCharType="begin"/>
        </w:r>
        <w:r>
          <w:instrText xml:space="preserve"> PAGEREF _Toc30499 \h </w:instrText>
        </w:r>
        <w:r>
          <w:fldChar w:fldCharType="separate"/>
        </w:r>
        <w:r>
          <w:t>16</w:t>
        </w:r>
        <w:r>
          <w:fldChar w:fldCharType="end"/>
        </w:r>
      </w:hyperlink>
    </w:p>
    <w:p>
      <w:pPr>
        <w:pStyle w:val="TOC2"/>
        <w:tabs>
          <w:tab w:val="right" w:leader="dot" w:pos="8306"/>
        </w:tabs>
      </w:pPr>
      <w:hyperlink w:anchor="_Toc12621" w:history="1">
        <w:r>
          <w:rPr>
            <w:rFonts w:ascii="仿宋" w:eastAsia="仿宋" w:hAnsi="仿宋" w:cs="仿宋" w:hint="eastAsia"/>
            <w:lang w:eastAsia="zh-CN"/>
          </w:rPr>
          <w:t>(二)、用地控制指标</w:t>
        </w:r>
        <w:r>
          <w:tab/>
        </w:r>
        <w:r>
          <w:fldChar w:fldCharType="begin"/>
        </w:r>
        <w:r>
          <w:instrText xml:space="preserve"> PAGEREF _Toc12621 \h </w:instrText>
        </w:r>
        <w:r>
          <w:fldChar w:fldCharType="separate"/>
        </w:r>
        <w:r>
          <w:t>16</w:t>
        </w:r>
        <w:r>
          <w:fldChar w:fldCharType="end"/>
        </w:r>
      </w:hyperlink>
    </w:p>
    <w:p>
      <w:pPr>
        <w:pStyle w:val="TOC2"/>
        <w:tabs>
          <w:tab w:val="right" w:leader="dot" w:pos="8306"/>
        </w:tabs>
      </w:pPr>
      <w:hyperlink w:anchor="_Toc7837" w:history="1">
        <w:r>
          <w:rPr>
            <w:rFonts w:ascii="仿宋" w:eastAsia="仿宋" w:hAnsi="仿宋" w:cs="仿宋" w:hint="eastAsia"/>
            <w:lang w:eastAsia="zh-CN"/>
          </w:rPr>
          <w:t>(三)、节约用地措施</w:t>
        </w:r>
        <w:r>
          <w:tab/>
        </w:r>
        <w:r>
          <w:fldChar w:fldCharType="begin"/>
        </w:r>
        <w:r>
          <w:instrText xml:space="preserve"> PAGEREF _Toc7837 \h </w:instrText>
        </w:r>
        <w:r>
          <w:fldChar w:fldCharType="separate"/>
        </w:r>
        <w:r>
          <w:t>18</w:t>
        </w:r>
        <w:r>
          <w:fldChar w:fldCharType="end"/>
        </w:r>
      </w:hyperlink>
    </w:p>
    <w:p>
      <w:pPr>
        <w:pStyle w:val="TOC2"/>
        <w:tabs>
          <w:tab w:val="right" w:leader="dot" w:pos="8306"/>
        </w:tabs>
      </w:pPr>
      <w:hyperlink w:anchor="_Toc3824" w:history="1">
        <w:r>
          <w:rPr>
            <w:rFonts w:ascii="仿宋" w:eastAsia="仿宋" w:hAnsi="仿宋" w:cs="仿宋" w:hint="eastAsia"/>
            <w:lang w:eastAsia="zh-CN"/>
          </w:rPr>
          <w:t>(四)、总图布置方案</w:t>
        </w:r>
        <w:r>
          <w:tab/>
        </w:r>
        <w:r>
          <w:fldChar w:fldCharType="begin"/>
        </w:r>
        <w:r>
          <w:instrText xml:space="preserve"> PAGEREF _Toc3824 \h </w:instrText>
        </w:r>
        <w:r>
          <w:fldChar w:fldCharType="separate"/>
        </w:r>
        <w:r>
          <w:t>19</w:t>
        </w:r>
        <w:r>
          <w:fldChar w:fldCharType="end"/>
        </w:r>
      </w:hyperlink>
    </w:p>
    <w:p>
      <w:pPr>
        <w:pStyle w:val="TOC2"/>
        <w:tabs>
          <w:tab w:val="right" w:leader="dot" w:pos="8306"/>
        </w:tabs>
      </w:pPr>
      <w:hyperlink w:anchor="_Toc12832" w:history="1">
        <w:r>
          <w:rPr>
            <w:rFonts w:ascii="仿宋" w:eastAsia="仿宋" w:hAnsi="仿宋" w:cs="仿宋" w:hint="eastAsia"/>
            <w:lang w:eastAsia="zh-CN"/>
          </w:rPr>
          <w:t>(五)、选址综合评价</w:t>
        </w:r>
        <w:r>
          <w:tab/>
        </w:r>
        <w:r>
          <w:fldChar w:fldCharType="begin"/>
        </w:r>
        <w:r>
          <w:instrText xml:space="preserve"> PAGEREF _Toc12832 \h </w:instrText>
        </w:r>
        <w:r>
          <w:fldChar w:fldCharType="separate"/>
        </w:r>
        <w:r>
          <w:t>20</w:t>
        </w:r>
        <w:r>
          <w:fldChar w:fldCharType="end"/>
        </w:r>
      </w:hyperlink>
    </w:p>
    <w:p>
      <w:pPr>
        <w:pStyle w:val="TOC1"/>
        <w:tabs>
          <w:tab w:val="right" w:leader="dot" w:pos="8306"/>
        </w:tabs>
      </w:pPr>
      <w:hyperlink w:anchor="_Toc21831" w:history="1">
        <w:r>
          <w:rPr>
            <w:rFonts w:ascii="仿宋" w:eastAsia="仿宋" w:hAnsi="仿宋" w:cs="仿宋" w:hint="eastAsia"/>
            <w:lang w:eastAsia="zh-CN"/>
          </w:rPr>
          <w:t>六、泻药止泻药项目建设背景及必要性分析</w:t>
        </w:r>
        <w:r>
          <w:tab/>
        </w:r>
        <w:r>
          <w:fldChar w:fldCharType="begin"/>
        </w:r>
        <w:r>
          <w:instrText xml:space="preserve"> PAGEREF _Toc21831 \h </w:instrText>
        </w:r>
        <w:r>
          <w:fldChar w:fldCharType="separate"/>
        </w:r>
        <w:r>
          <w:t>21</w:t>
        </w:r>
        <w:r>
          <w:fldChar w:fldCharType="end"/>
        </w:r>
      </w:hyperlink>
    </w:p>
    <w:p>
      <w:pPr>
        <w:pStyle w:val="TOC2"/>
        <w:tabs>
          <w:tab w:val="right" w:leader="dot" w:pos="8306"/>
        </w:tabs>
      </w:pPr>
      <w:hyperlink w:anchor="_Toc18974" w:history="1">
        <w:r>
          <w:rPr>
            <w:rFonts w:ascii="仿宋" w:eastAsia="仿宋" w:hAnsi="仿宋" w:cs="仿宋" w:hint="eastAsia"/>
            <w:lang w:eastAsia="zh-CN"/>
          </w:rPr>
          <w:t>(一)、泻药止泻药项目背景分析</w:t>
        </w:r>
        <w:r>
          <w:tab/>
        </w:r>
        <w:r>
          <w:fldChar w:fldCharType="begin"/>
        </w:r>
        <w:r>
          <w:instrText xml:space="preserve"> PAGEREF _Toc18974 \h </w:instrText>
        </w:r>
        <w:r>
          <w:fldChar w:fldCharType="separate"/>
        </w:r>
        <w:r>
          <w:t>21</w:t>
        </w:r>
        <w:r>
          <w:fldChar w:fldCharType="end"/>
        </w:r>
      </w:hyperlink>
    </w:p>
    <w:p>
      <w:pPr>
        <w:pStyle w:val="TOC2"/>
        <w:tabs>
          <w:tab w:val="right" w:leader="dot" w:pos="8306"/>
        </w:tabs>
      </w:pPr>
      <w:hyperlink w:anchor="_Toc867" w:history="1">
        <w:r>
          <w:rPr>
            <w:rFonts w:ascii="仿宋" w:eastAsia="仿宋" w:hAnsi="仿宋" w:cs="仿宋" w:hint="eastAsia"/>
            <w:lang w:eastAsia="zh-CN"/>
          </w:rPr>
          <w:t>(二)、泻药止泻药项目建设必要性分析</w:t>
        </w:r>
        <w:r>
          <w:tab/>
        </w:r>
        <w:r>
          <w:fldChar w:fldCharType="begin"/>
        </w:r>
        <w:r>
          <w:instrText xml:space="preserve"> PAGEREF _Toc867 \h </w:instrText>
        </w:r>
        <w:r>
          <w:fldChar w:fldCharType="separate"/>
        </w:r>
        <w:r>
          <w:t>23</w:t>
        </w:r>
        <w:r>
          <w:fldChar w:fldCharType="end"/>
        </w:r>
      </w:hyperlink>
    </w:p>
    <w:p>
      <w:pPr>
        <w:pStyle w:val="TOC1"/>
        <w:tabs>
          <w:tab w:val="right" w:leader="dot" w:pos="8306"/>
        </w:tabs>
      </w:pPr>
      <w:hyperlink w:anchor="_Toc14375" w:history="1">
        <w:r>
          <w:rPr>
            <w:rFonts w:ascii="仿宋" w:eastAsia="仿宋" w:hAnsi="仿宋" w:cs="仿宋" w:hint="eastAsia"/>
            <w:lang w:eastAsia="zh-CN"/>
          </w:rPr>
          <w:t>七、泻药止泻药项目财务管理</w:t>
        </w:r>
        <w:r>
          <w:tab/>
        </w:r>
        <w:r>
          <w:fldChar w:fldCharType="begin"/>
        </w:r>
        <w:r>
          <w:instrText xml:space="preserve"> PAGEREF _Toc14375 \h </w:instrText>
        </w:r>
        <w:r>
          <w:fldChar w:fldCharType="separate"/>
        </w:r>
        <w:r>
          <w:t>24</w:t>
        </w:r>
        <w:r>
          <w:fldChar w:fldCharType="end"/>
        </w:r>
      </w:hyperlink>
    </w:p>
    <w:p>
      <w:pPr>
        <w:pStyle w:val="TOC2"/>
        <w:tabs>
          <w:tab w:val="right" w:leader="dot" w:pos="8306"/>
        </w:tabs>
      </w:pPr>
      <w:hyperlink w:anchor="_Toc16464" w:history="1">
        <w:r>
          <w:rPr>
            <w:rFonts w:ascii="仿宋" w:eastAsia="仿宋" w:hAnsi="仿宋" w:cs="仿宋" w:hint="eastAsia"/>
            <w:lang w:eastAsia="zh-CN"/>
          </w:rPr>
          <w:t>(一)、资金需求大</w:t>
        </w:r>
        <w:r>
          <w:tab/>
        </w:r>
        <w:r>
          <w:fldChar w:fldCharType="begin"/>
        </w:r>
        <w:r>
          <w:instrText xml:space="preserve"> PAGEREF _Toc16464 \h </w:instrText>
        </w:r>
        <w:r>
          <w:fldChar w:fldCharType="separate"/>
        </w:r>
        <w:r>
          <w:t>24</w:t>
        </w:r>
        <w:r>
          <w:fldChar w:fldCharType="end"/>
        </w:r>
      </w:hyperlink>
    </w:p>
    <w:p>
      <w:pPr>
        <w:pStyle w:val="TOC2"/>
        <w:tabs>
          <w:tab w:val="right" w:leader="dot" w:pos="8306"/>
        </w:tabs>
      </w:pPr>
      <w:hyperlink w:anchor="_Toc7148" w:history="1">
        <w:r>
          <w:rPr>
            <w:rFonts w:ascii="仿宋" w:eastAsia="仿宋" w:hAnsi="仿宋" w:cs="仿宋" w:hint="eastAsia"/>
            <w:lang w:eastAsia="zh-CN"/>
          </w:rPr>
          <w:t>(二)、研发周期长</w:t>
        </w:r>
        <w:r>
          <w:tab/>
        </w:r>
        <w:r>
          <w:fldChar w:fldCharType="begin"/>
        </w:r>
        <w:r>
          <w:instrText xml:space="preserve"> PAGEREF _Toc7148 \h </w:instrText>
        </w:r>
        <w:r>
          <w:fldChar w:fldCharType="separate"/>
        </w:r>
        <w:r>
          <w:t>26</w:t>
        </w:r>
        <w:r>
          <w:fldChar w:fldCharType="end"/>
        </w:r>
      </w:hyperlink>
    </w:p>
    <w:p>
      <w:pPr>
        <w:pStyle w:val="TOC2"/>
        <w:tabs>
          <w:tab w:val="right" w:leader="dot" w:pos="8306"/>
        </w:tabs>
      </w:pPr>
      <w:hyperlink w:anchor="_Toc13956" w:history="1">
        <w:r>
          <w:rPr>
            <w:rFonts w:ascii="仿宋" w:eastAsia="仿宋" w:hAnsi="仿宋" w:cs="仿宋" w:hint="eastAsia"/>
            <w:lang w:eastAsia="zh-CN"/>
          </w:rPr>
          <w:t>(三)、市场风险大</w:t>
        </w:r>
        <w:r>
          <w:tab/>
        </w:r>
        <w:r>
          <w:fldChar w:fldCharType="begin"/>
        </w:r>
        <w:r>
          <w:instrText xml:space="preserve"> PAGEREF _Toc13956 \h </w:instrText>
        </w:r>
        <w:r>
          <w:fldChar w:fldCharType="separate"/>
        </w:r>
        <w:r>
          <w:t>27</w:t>
        </w:r>
        <w:r>
          <w:fldChar w:fldCharType="end"/>
        </w:r>
      </w:hyperlink>
    </w:p>
    <w:p>
      <w:pPr>
        <w:pStyle w:val="TOC2"/>
        <w:tabs>
          <w:tab w:val="right" w:leader="dot" w:pos="8306"/>
        </w:tabs>
      </w:pPr>
      <w:hyperlink w:anchor="_Toc360" w:history="1">
        <w:r>
          <w:rPr>
            <w:rFonts w:ascii="仿宋" w:eastAsia="仿宋" w:hAnsi="仿宋" w:cs="仿宋" w:hint="eastAsia"/>
            <w:lang w:eastAsia="zh-CN"/>
          </w:rPr>
          <w:t>(四)、利润率高</w:t>
        </w:r>
        <w:r>
          <w:tab/>
        </w:r>
        <w:r>
          <w:fldChar w:fldCharType="begin"/>
        </w:r>
        <w:r>
          <w:instrText xml:space="preserve"> PAGEREF _Toc360 \h </w:instrText>
        </w:r>
        <w:r>
          <w:fldChar w:fldCharType="separate"/>
        </w:r>
        <w:r>
          <w:t>29</w:t>
        </w:r>
        <w:r>
          <w:fldChar w:fldCharType="end"/>
        </w:r>
      </w:hyperlink>
    </w:p>
    <w:p>
      <w:pPr>
        <w:pStyle w:val="TOC1"/>
        <w:tabs>
          <w:tab w:val="right" w:leader="dot" w:pos="8306"/>
        </w:tabs>
      </w:pPr>
      <w:hyperlink w:anchor="_Toc10214" w:history="1">
        <w:r>
          <w:rPr>
            <w:rFonts w:ascii="仿宋" w:eastAsia="仿宋" w:hAnsi="仿宋" w:cs="仿宋" w:hint="eastAsia"/>
            <w:lang w:eastAsia="zh-CN"/>
          </w:rPr>
          <w:t>八、泻药止泻药项目社会影响</w:t>
        </w:r>
        <w:r>
          <w:tab/>
        </w:r>
        <w:r>
          <w:fldChar w:fldCharType="begin"/>
        </w:r>
        <w:r>
          <w:instrText xml:space="preserve"> PAGEREF _Toc10214 \h </w:instrText>
        </w:r>
        <w:r>
          <w:fldChar w:fldCharType="separate"/>
        </w:r>
        <w:r>
          <w:t>32</w:t>
        </w:r>
        <w:r>
          <w:fldChar w:fldCharType="end"/>
        </w:r>
      </w:hyperlink>
    </w:p>
    <w:p>
      <w:pPr>
        <w:pStyle w:val="TOC2"/>
        <w:tabs>
          <w:tab w:val="right" w:leader="dot" w:pos="8306"/>
        </w:tabs>
      </w:pPr>
      <w:hyperlink w:anchor="_Toc22874" w:history="1">
        <w:r>
          <w:rPr>
            <w:rFonts w:ascii="仿宋" w:eastAsia="仿宋" w:hAnsi="仿宋" w:cs="仿宋" w:hint="eastAsia"/>
            <w:lang w:eastAsia="zh-CN"/>
          </w:rPr>
          <w:t>(一)、社会责任与义务</w:t>
        </w:r>
        <w:r>
          <w:tab/>
        </w:r>
        <w:r>
          <w:fldChar w:fldCharType="begin"/>
        </w:r>
        <w:r>
          <w:instrText xml:space="preserve"> PAGEREF _Toc22874 \h </w:instrText>
        </w:r>
        <w:r>
          <w:fldChar w:fldCharType="separate"/>
        </w:r>
        <w:r>
          <w:t>32</w:t>
        </w:r>
        <w:r>
          <w:fldChar w:fldCharType="end"/>
        </w:r>
      </w:hyperlink>
    </w:p>
    <w:p>
      <w:pPr>
        <w:pStyle w:val="TOC2"/>
        <w:tabs>
          <w:tab w:val="right" w:leader="dot" w:pos="8306"/>
        </w:tabs>
      </w:pPr>
      <w:hyperlink w:anchor="_Toc26345" w:history="1">
        <w:r>
          <w:rPr>
            <w:rFonts w:ascii="仿宋" w:eastAsia="仿宋" w:hAnsi="仿宋" w:cs="仿宋" w:hint="eastAsia"/>
            <w:lang w:eastAsia="zh-CN"/>
          </w:rPr>
          <w:t>(二)、社会参与与沟通</w:t>
        </w:r>
        <w:r>
          <w:tab/>
        </w:r>
        <w:r>
          <w:fldChar w:fldCharType="begin"/>
        </w:r>
        <w:r>
          <w:instrText xml:space="preserve"> PAGEREF _Toc26345 \h </w:instrText>
        </w:r>
        <w:r>
          <w:fldChar w:fldCharType="separate"/>
        </w:r>
        <w:r>
          <w:t>32</w:t>
        </w:r>
        <w:r>
          <w:fldChar w:fldCharType="end"/>
        </w:r>
      </w:hyperlink>
    </w:p>
    <w:p>
      <w:pPr>
        <w:pStyle w:val="TOC1"/>
        <w:tabs>
          <w:tab w:val="right" w:leader="dot" w:pos="8306"/>
        </w:tabs>
      </w:pPr>
      <w:hyperlink w:anchor="_Toc26218" w:history="1">
        <w:r>
          <w:rPr>
            <w:rFonts w:ascii="仿宋" w:eastAsia="仿宋" w:hAnsi="仿宋" w:cs="仿宋" w:hint="eastAsia"/>
            <w:lang w:eastAsia="zh-CN"/>
          </w:rPr>
          <w:t>九、泻药止泻药项目人力资源培养与发展</w:t>
        </w:r>
        <w:r>
          <w:tab/>
        </w:r>
        <w:r>
          <w:fldChar w:fldCharType="begin"/>
        </w:r>
        <w:r>
          <w:instrText xml:space="preserve"> PAGEREF _Toc26218 \h </w:instrText>
        </w:r>
        <w:r>
          <w:fldChar w:fldCharType="separate"/>
        </w:r>
        <w:r>
          <w:t>33</w:t>
        </w:r>
        <w:r>
          <w:fldChar w:fldCharType="end"/>
        </w:r>
      </w:hyperlink>
    </w:p>
    <w:p>
      <w:pPr>
        <w:pStyle w:val="TOC2"/>
        <w:tabs>
          <w:tab w:val="right" w:leader="dot" w:pos="8306"/>
        </w:tabs>
      </w:pPr>
      <w:hyperlink w:anchor="_Toc1417" w:history="1">
        <w:r>
          <w:rPr>
            <w:rFonts w:ascii="仿宋" w:eastAsia="仿宋" w:hAnsi="仿宋" w:cs="仿宋" w:hint="eastAsia"/>
            <w:lang w:eastAsia="zh-CN"/>
          </w:rPr>
          <w:t>(一)、人才需求与规划</w:t>
        </w:r>
        <w:r>
          <w:tab/>
        </w:r>
        <w:r>
          <w:fldChar w:fldCharType="begin"/>
        </w:r>
        <w:r>
          <w:instrText xml:space="preserve"> PAGEREF _Toc1417 \h </w:instrText>
        </w:r>
        <w:r>
          <w:fldChar w:fldCharType="separate"/>
        </w:r>
        <w:r>
          <w:t>33</w:t>
        </w:r>
        <w:r>
          <w:fldChar w:fldCharType="end"/>
        </w:r>
      </w:hyperlink>
    </w:p>
    <w:p>
      <w:pPr>
        <w:pStyle w:val="TOC2"/>
        <w:tabs>
          <w:tab w:val="right" w:leader="dot" w:pos="8306"/>
        </w:tabs>
      </w:pPr>
      <w:hyperlink w:anchor="_Toc19641" w:history="1">
        <w:r>
          <w:rPr>
            <w:rFonts w:ascii="仿宋" w:eastAsia="仿宋" w:hAnsi="仿宋" w:cs="仿宋" w:hint="eastAsia"/>
            <w:lang w:eastAsia="zh-CN"/>
          </w:rPr>
          <w:t>(二)、培训与发展计划</w:t>
        </w:r>
        <w:r>
          <w:tab/>
        </w:r>
        <w:r>
          <w:fldChar w:fldCharType="begin"/>
        </w:r>
        <w:r>
          <w:instrText xml:space="preserve"> PAGEREF _Toc19641 \h </w:instrText>
        </w:r>
        <w:r>
          <w:fldChar w:fldCharType="separate"/>
        </w:r>
        <w:r>
          <w:t>34</w:t>
        </w:r>
        <w:r>
          <w:fldChar w:fldCharType="end"/>
        </w:r>
      </w:hyperlink>
    </w:p>
    <w:p>
      <w:pPr>
        <w:pStyle w:val="TOC1"/>
        <w:tabs>
          <w:tab w:val="right" w:leader="dot" w:pos="8306"/>
        </w:tabs>
      </w:pPr>
      <w:hyperlink w:anchor="_Toc20784" w:history="1">
        <w:r>
          <w:rPr>
            <w:rFonts w:ascii="仿宋" w:eastAsia="仿宋" w:hAnsi="仿宋" w:cs="仿宋" w:hint="eastAsia"/>
            <w:lang w:eastAsia="zh-CN"/>
          </w:rPr>
          <w:t>十、泻药止泻药项目环境影响分析</w:t>
        </w:r>
        <w:r>
          <w:tab/>
        </w:r>
        <w:r>
          <w:fldChar w:fldCharType="begin"/>
        </w:r>
        <w:r>
          <w:instrText xml:space="preserve"> PAGEREF _Toc20784 \h </w:instrText>
        </w:r>
        <w:r>
          <w:fldChar w:fldCharType="separate"/>
        </w:r>
        <w:r>
          <w:t>34</w:t>
        </w:r>
        <w:r>
          <w:fldChar w:fldCharType="end"/>
        </w:r>
      </w:hyperlink>
    </w:p>
    <w:p>
      <w:pPr>
        <w:pStyle w:val="TOC2"/>
        <w:tabs>
          <w:tab w:val="right" w:leader="dot" w:pos="8306"/>
        </w:tabs>
      </w:pPr>
      <w:hyperlink w:anchor="_Toc7850" w:history="1">
        <w:r>
          <w:rPr>
            <w:rFonts w:ascii="仿宋" w:eastAsia="仿宋" w:hAnsi="仿宋" w:cs="仿宋" w:hint="eastAsia"/>
            <w:lang w:eastAsia="zh-CN"/>
          </w:rPr>
          <w:t>(一)、建设区域环境质量现状</w:t>
        </w:r>
        <w:r>
          <w:tab/>
        </w:r>
        <w:r>
          <w:fldChar w:fldCharType="begin"/>
        </w:r>
        <w:r>
          <w:instrText xml:space="preserve"> PAGEREF _Toc7850 \h </w:instrText>
        </w:r>
        <w:r>
          <w:fldChar w:fldCharType="separate"/>
        </w:r>
        <w:r>
          <w:t>34</w:t>
        </w:r>
        <w:r>
          <w:fldChar w:fldCharType="end"/>
        </w:r>
      </w:hyperlink>
    </w:p>
    <w:p>
      <w:pPr>
        <w:pStyle w:val="TOC2"/>
        <w:tabs>
          <w:tab w:val="right" w:leader="dot" w:pos="8306"/>
        </w:tabs>
      </w:pPr>
      <w:hyperlink w:anchor="_Toc10958" w:history="1">
        <w:r>
          <w:rPr>
            <w:rFonts w:ascii="仿宋" w:eastAsia="仿宋" w:hAnsi="仿宋" w:cs="仿宋" w:hint="eastAsia"/>
            <w:lang w:eastAsia="zh-CN"/>
          </w:rPr>
          <w:t>(二)、建设期环境保护</w:t>
        </w:r>
        <w:r>
          <w:tab/>
        </w:r>
        <w:r>
          <w:fldChar w:fldCharType="begin"/>
        </w:r>
        <w:r>
          <w:instrText xml:space="preserve"> PAGEREF _Toc10958 \h </w:instrText>
        </w:r>
        <w:r>
          <w:fldChar w:fldCharType="separate"/>
        </w:r>
        <w:r>
          <w:t>36</w:t>
        </w:r>
        <w:r>
          <w:fldChar w:fldCharType="end"/>
        </w:r>
      </w:hyperlink>
    </w:p>
    <w:p>
      <w:pPr>
        <w:pStyle w:val="TOC2"/>
        <w:tabs>
          <w:tab w:val="right" w:leader="dot" w:pos="8306"/>
        </w:tabs>
      </w:pPr>
      <w:hyperlink w:anchor="_Toc22814" w:history="1">
        <w:r>
          <w:rPr>
            <w:rFonts w:ascii="仿宋" w:eastAsia="仿宋" w:hAnsi="仿宋" w:cs="仿宋" w:hint="eastAsia"/>
            <w:lang w:eastAsia="zh-CN"/>
          </w:rPr>
          <w:t>(三)、运营期环境保护</w:t>
        </w:r>
        <w:r>
          <w:tab/>
        </w:r>
        <w:r>
          <w:fldChar w:fldCharType="begin"/>
        </w:r>
        <w:r>
          <w:instrText xml:space="preserve"> PAGEREF _Toc22814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3" w:history="1">
        <w:r>
          <w:rPr>
            <w:rFonts w:ascii="仿宋" w:eastAsia="仿宋" w:hAnsi="仿宋" w:cs="仿宋" w:hint="eastAsia"/>
            <w:lang w:eastAsia="zh-CN"/>
          </w:rPr>
          <w:t>(四)、泻药止泻药项目建设对区域经济的影响</w:t>
        </w:r>
        <w:r>
          <w:tab/>
        </w:r>
        <w:r>
          <w:fldChar w:fldCharType="begin"/>
        </w:r>
        <w:r>
          <w:instrText xml:space="preserve"> PAGEREF _Toc1193 \h </w:instrText>
        </w:r>
        <w:r>
          <w:fldChar w:fldCharType="separate"/>
        </w:r>
        <w:r>
          <w:t>39</w:t>
        </w:r>
        <w:r>
          <w:fldChar w:fldCharType="end"/>
        </w:r>
      </w:hyperlink>
    </w:p>
    <w:p>
      <w:pPr>
        <w:pStyle w:val="TOC2"/>
        <w:tabs>
          <w:tab w:val="right" w:leader="dot" w:pos="8306"/>
        </w:tabs>
      </w:pPr>
      <w:hyperlink w:anchor="_Toc4741" w:history="1">
        <w:r>
          <w:rPr>
            <w:rFonts w:ascii="仿宋" w:eastAsia="仿宋" w:hAnsi="仿宋" w:cs="仿宋" w:hint="eastAsia"/>
            <w:lang w:eastAsia="zh-CN"/>
          </w:rPr>
          <w:t>(五)、废弃物处理</w:t>
        </w:r>
        <w:r>
          <w:tab/>
        </w:r>
        <w:r>
          <w:fldChar w:fldCharType="begin"/>
        </w:r>
        <w:r>
          <w:instrText xml:space="preserve"> PAGEREF _Toc4741 \h </w:instrText>
        </w:r>
        <w:r>
          <w:fldChar w:fldCharType="separate"/>
        </w:r>
        <w:r>
          <w:t>40</w:t>
        </w:r>
        <w:r>
          <w:fldChar w:fldCharType="end"/>
        </w:r>
      </w:hyperlink>
    </w:p>
    <w:p>
      <w:pPr>
        <w:pStyle w:val="TOC2"/>
        <w:tabs>
          <w:tab w:val="right" w:leader="dot" w:pos="8306"/>
        </w:tabs>
      </w:pPr>
      <w:hyperlink w:anchor="_Toc23471" w:history="1">
        <w:r>
          <w:rPr>
            <w:rFonts w:ascii="仿宋" w:eastAsia="仿宋" w:hAnsi="仿宋" w:cs="仿宋" w:hint="eastAsia"/>
            <w:lang w:eastAsia="zh-CN"/>
          </w:rPr>
          <w:t>(六)、特殊环境影响分析</w:t>
        </w:r>
        <w:r>
          <w:tab/>
        </w:r>
        <w:r>
          <w:fldChar w:fldCharType="begin"/>
        </w:r>
        <w:r>
          <w:instrText xml:space="preserve"> PAGEREF _Toc23471 \h </w:instrText>
        </w:r>
        <w:r>
          <w:fldChar w:fldCharType="separate"/>
        </w:r>
        <w:r>
          <w:t>42</w:t>
        </w:r>
        <w:r>
          <w:fldChar w:fldCharType="end"/>
        </w:r>
      </w:hyperlink>
    </w:p>
    <w:p>
      <w:pPr>
        <w:pStyle w:val="TOC2"/>
        <w:tabs>
          <w:tab w:val="right" w:leader="dot" w:pos="8306"/>
        </w:tabs>
      </w:pPr>
      <w:hyperlink w:anchor="_Toc31590" w:history="1">
        <w:r>
          <w:rPr>
            <w:rFonts w:ascii="仿宋" w:eastAsia="仿宋" w:hAnsi="仿宋" w:cs="仿宋" w:hint="eastAsia"/>
            <w:lang w:eastAsia="zh-CN"/>
          </w:rPr>
          <w:t>(七)、清洁生产</w:t>
        </w:r>
        <w:r>
          <w:tab/>
        </w:r>
        <w:r>
          <w:fldChar w:fldCharType="begin"/>
        </w:r>
        <w:r>
          <w:instrText xml:space="preserve"> PAGEREF _Toc31590 \h </w:instrText>
        </w:r>
        <w:r>
          <w:fldChar w:fldCharType="separate"/>
        </w:r>
        <w:r>
          <w:t>43</w:t>
        </w:r>
        <w:r>
          <w:fldChar w:fldCharType="end"/>
        </w:r>
      </w:hyperlink>
    </w:p>
    <w:p>
      <w:pPr>
        <w:pStyle w:val="TOC2"/>
        <w:tabs>
          <w:tab w:val="right" w:leader="dot" w:pos="8306"/>
        </w:tabs>
      </w:pPr>
      <w:hyperlink w:anchor="_Toc28751" w:history="1">
        <w:r>
          <w:rPr>
            <w:rFonts w:ascii="仿宋" w:eastAsia="仿宋" w:hAnsi="仿宋" w:cs="仿宋" w:hint="eastAsia"/>
            <w:lang w:eastAsia="zh-CN"/>
          </w:rPr>
          <w:t>(八)、环境保护综合评价</w:t>
        </w:r>
        <w:r>
          <w:tab/>
        </w:r>
        <w:r>
          <w:fldChar w:fldCharType="begin"/>
        </w:r>
        <w:r>
          <w:instrText xml:space="preserve"> PAGEREF _Toc28751 \h </w:instrText>
        </w:r>
        <w:r>
          <w:fldChar w:fldCharType="separate"/>
        </w:r>
        <w:r>
          <w:t>44</w:t>
        </w:r>
        <w:r>
          <w:fldChar w:fldCharType="end"/>
        </w:r>
      </w:hyperlink>
    </w:p>
    <w:p>
      <w:pPr>
        <w:pStyle w:val="TOC1"/>
        <w:tabs>
          <w:tab w:val="right" w:leader="dot" w:pos="8306"/>
        </w:tabs>
      </w:pPr>
      <w:hyperlink w:anchor="_Toc1111" w:history="1">
        <w:r>
          <w:rPr>
            <w:rFonts w:ascii="仿宋" w:eastAsia="仿宋" w:hAnsi="仿宋" w:cs="仿宋" w:hint="eastAsia"/>
            <w:lang w:eastAsia="zh-CN"/>
          </w:rPr>
          <w:t>十一、泻药止泻药项目创新与研发</w:t>
        </w:r>
        <w:r>
          <w:tab/>
        </w:r>
        <w:r>
          <w:fldChar w:fldCharType="begin"/>
        </w:r>
        <w:r>
          <w:instrText xml:space="preserve"> PAGEREF _Toc1111 \h </w:instrText>
        </w:r>
        <w:r>
          <w:fldChar w:fldCharType="separate"/>
        </w:r>
        <w:r>
          <w:t>45</w:t>
        </w:r>
        <w:r>
          <w:fldChar w:fldCharType="end"/>
        </w:r>
      </w:hyperlink>
    </w:p>
    <w:p>
      <w:pPr>
        <w:pStyle w:val="TOC2"/>
        <w:tabs>
          <w:tab w:val="right" w:leader="dot" w:pos="8306"/>
        </w:tabs>
      </w:pPr>
      <w:hyperlink w:anchor="_Toc25381" w:history="1">
        <w:r>
          <w:rPr>
            <w:rFonts w:ascii="仿宋" w:eastAsia="仿宋" w:hAnsi="仿宋" w:cs="仿宋" w:hint="eastAsia"/>
            <w:lang w:eastAsia="zh-CN"/>
          </w:rPr>
          <w:t>(一)、创新策略与方向</w:t>
        </w:r>
        <w:r>
          <w:tab/>
        </w:r>
        <w:r>
          <w:fldChar w:fldCharType="begin"/>
        </w:r>
        <w:r>
          <w:instrText xml:space="preserve"> PAGEREF _Toc25381 \h </w:instrText>
        </w:r>
        <w:r>
          <w:fldChar w:fldCharType="separate"/>
        </w:r>
        <w:r>
          <w:t>45</w:t>
        </w:r>
        <w:r>
          <w:fldChar w:fldCharType="end"/>
        </w:r>
      </w:hyperlink>
    </w:p>
    <w:p>
      <w:pPr>
        <w:pStyle w:val="TOC2"/>
        <w:tabs>
          <w:tab w:val="right" w:leader="dot" w:pos="8306"/>
        </w:tabs>
      </w:pPr>
      <w:hyperlink w:anchor="_Toc23672" w:history="1">
        <w:r>
          <w:rPr>
            <w:rFonts w:ascii="仿宋" w:eastAsia="仿宋" w:hAnsi="仿宋" w:cs="仿宋" w:hint="eastAsia"/>
            <w:lang w:eastAsia="zh-CN"/>
          </w:rPr>
          <w:t>(二)、研发规划与投入</w:t>
        </w:r>
        <w:r>
          <w:tab/>
        </w:r>
        <w:r>
          <w:fldChar w:fldCharType="begin"/>
        </w:r>
        <w:r>
          <w:instrText xml:space="preserve"> PAGEREF _Toc23672 \h </w:instrText>
        </w:r>
        <w:r>
          <w:fldChar w:fldCharType="separate"/>
        </w:r>
        <w:r>
          <w:t>46</w:t>
        </w:r>
        <w:r>
          <w:fldChar w:fldCharType="end"/>
        </w:r>
      </w:hyperlink>
    </w:p>
    <w:p>
      <w:pPr>
        <w:pStyle w:val="TOC1"/>
        <w:tabs>
          <w:tab w:val="right" w:leader="dot" w:pos="8306"/>
        </w:tabs>
      </w:pPr>
      <w:hyperlink w:anchor="_Toc15357" w:history="1">
        <w:r>
          <w:rPr>
            <w:rFonts w:ascii="仿宋" w:eastAsia="仿宋" w:hAnsi="仿宋" w:cs="仿宋" w:hint="eastAsia"/>
            <w:lang w:eastAsia="zh-CN"/>
          </w:rPr>
          <w:t>十二、泻药止泻药项目投资规划</w:t>
        </w:r>
        <w:r>
          <w:tab/>
        </w:r>
        <w:r>
          <w:fldChar w:fldCharType="begin"/>
        </w:r>
        <w:r>
          <w:instrText xml:space="preserve"> PAGEREF _Toc15357 \h </w:instrText>
        </w:r>
        <w:r>
          <w:fldChar w:fldCharType="separate"/>
        </w:r>
        <w:r>
          <w:t>48</w:t>
        </w:r>
        <w:r>
          <w:fldChar w:fldCharType="end"/>
        </w:r>
      </w:hyperlink>
    </w:p>
    <w:p>
      <w:pPr>
        <w:pStyle w:val="TOC2"/>
        <w:tabs>
          <w:tab w:val="right" w:leader="dot" w:pos="8306"/>
        </w:tabs>
      </w:pPr>
      <w:hyperlink w:anchor="_Toc21733" w:history="1">
        <w:r>
          <w:rPr>
            <w:rFonts w:ascii="仿宋" w:eastAsia="仿宋" w:hAnsi="仿宋" w:cs="仿宋" w:hint="eastAsia"/>
            <w:lang w:eastAsia="zh-CN"/>
          </w:rPr>
          <w:t>(一)、泻药止泻药项目总投资估算</w:t>
        </w:r>
        <w:r>
          <w:tab/>
        </w:r>
        <w:r>
          <w:fldChar w:fldCharType="begin"/>
        </w:r>
        <w:r>
          <w:instrText xml:space="preserve"> PAGEREF _Toc21733 \h </w:instrText>
        </w:r>
        <w:r>
          <w:fldChar w:fldCharType="separate"/>
        </w:r>
        <w:r>
          <w:t>48</w:t>
        </w:r>
        <w:r>
          <w:fldChar w:fldCharType="end"/>
        </w:r>
      </w:hyperlink>
    </w:p>
    <w:p>
      <w:pPr>
        <w:pStyle w:val="TOC2"/>
        <w:tabs>
          <w:tab w:val="right" w:leader="dot" w:pos="8306"/>
        </w:tabs>
      </w:pPr>
      <w:hyperlink w:anchor="_Toc22009" w:history="1">
        <w:r>
          <w:rPr>
            <w:rFonts w:ascii="仿宋" w:eastAsia="仿宋" w:hAnsi="仿宋" w:cs="仿宋" w:hint="eastAsia"/>
            <w:lang w:eastAsia="zh-CN"/>
          </w:rPr>
          <w:t>(二)、资金筹措</w:t>
        </w:r>
        <w:r>
          <w:tab/>
        </w:r>
        <w:r>
          <w:fldChar w:fldCharType="begin"/>
        </w:r>
        <w:r>
          <w:instrText xml:space="preserve"> PAGEREF _Toc22009 \h </w:instrText>
        </w:r>
        <w:r>
          <w:fldChar w:fldCharType="separate"/>
        </w:r>
        <w:r>
          <w:t>49</w:t>
        </w:r>
        <w:r>
          <w:fldChar w:fldCharType="end"/>
        </w:r>
      </w:hyperlink>
    </w:p>
    <w:p>
      <w:pPr>
        <w:pStyle w:val="TOC1"/>
        <w:tabs>
          <w:tab w:val="right" w:leader="dot" w:pos="8306"/>
        </w:tabs>
      </w:pPr>
      <w:hyperlink w:anchor="_Toc22730" w:history="1">
        <w:r>
          <w:rPr>
            <w:rFonts w:ascii="仿宋" w:eastAsia="仿宋" w:hAnsi="仿宋" w:cs="仿宋" w:hint="eastAsia"/>
            <w:lang w:eastAsia="zh-CN"/>
          </w:rPr>
          <w:t>十三、营销与推广策略</w:t>
        </w:r>
        <w:r>
          <w:tab/>
        </w:r>
        <w:r>
          <w:fldChar w:fldCharType="begin"/>
        </w:r>
        <w:r>
          <w:instrText xml:space="preserve"> PAGEREF _Toc22730 \h </w:instrText>
        </w:r>
        <w:r>
          <w:fldChar w:fldCharType="separate"/>
        </w:r>
        <w:r>
          <w:t>50</w:t>
        </w:r>
        <w:r>
          <w:fldChar w:fldCharType="end"/>
        </w:r>
      </w:hyperlink>
    </w:p>
    <w:p>
      <w:pPr>
        <w:pStyle w:val="TOC2"/>
        <w:tabs>
          <w:tab w:val="right" w:leader="dot" w:pos="8306"/>
        </w:tabs>
      </w:pPr>
      <w:hyperlink w:anchor="_Toc16862" w:history="1">
        <w:r>
          <w:rPr>
            <w:rFonts w:ascii="仿宋" w:eastAsia="仿宋" w:hAnsi="仿宋" w:cs="仿宋" w:hint="eastAsia"/>
            <w:lang w:eastAsia="zh-CN"/>
          </w:rPr>
          <w:t>(一)、产品/服务定位与特点</w:t>
        </w:r>
        <w:r>
          <w:tab/>
        </w:r>
        <w:r>
          <w:fldChar w:fldCharType="begin"/>
        </w:r>
        <w:r>
          <w:instrText xml:space="preserve"> PAGEREF _Toc16862 \h </w:instrText>
        </w:r>
        <w:r>
          <w:fldChar w:fldCharType="separate"/>
        </w:r>
        <w:r>
          <w:t>50</w:t>
        </w:r>
        <w:r>
          <w:fldChar w:fldCharType="end"/>
        </w:r>
      </w:hyperlink>
    </w:p>
    <w:p>
      <w:pPr>
        <w:pStyle w:val="TOC2"/>
        <w:tabs>
          <w:tab w:val="right" w:leader="dot" w:pos="8306"/>
        </w:tabs>
      </w:pPr>
      <w:hyperlink w:anchor="_Toc26360" w:history="1">
        <w:r>
          <w:rPr>
            <w:rFonts w:ascii="仿宋" w:eastAsia="仿宋" w:hAnsi="仿宋" w:cs="仿宋" w:hint="eastAsia"/>
            <w:lang w:eastAsia="zh-CN"/>
          </w:rPr>
          <w:t>(二)、市场定位与竞争分析</w:t>
        </w:r>
        <w:r>
          <w:tab/>
        </w:r>
        <w:r>
          <w:fldChar w:fldCharType="begin"/>
        </w:r>
        <w:r>
          <w:instrText xml:space="preserve"> PAGEREF _Toc26360 \h </w:instrText>
        </w:r>
        <w:r>
          <w:fldChar w:fldCharType="separate"/>
        </w:r>
        <w:r>
          <w:t>51</w:t>
        </w:r>
        <w:r>
          <w:fldChar w:fldCharType="end"/>
        </w:r>
      </w:hyperlink>
    </w:p>
    <w:p>
      <w:pPr>
        <w:pStyle w:val="TOC2"/>
        <w:tabs>
          <w:tab w:val="right" w:leader="dot" w:pos="8306"/>
        </w:tabs>
      </w:pPr>
      <w:hyperlink w:anchor="_Toc30678" w:history="1">
        <w:r>
          <w:rPr>
            <w:rFonts w:ascii="仿宋" w:eastAsia="仿宋" w:hAnsi="仿宋" w:cs="仿宋" w:hint="eastAsia"/>
            <w:lang w:eastAsia="zh-CN"/>
          </w:rPr>
          <w:t>(三)、营销渠道与策略</w:t>
        </w:r>
        <w:r>
          <w:tab/>
        </w:r>
        <w:r>
          <w:fldChar w:fldCharType="begin"/>
        </w:r>
        <w:r>
          <w:instrText xml:space="preserve"> PAGEREF _Toc30678 \h </w:instrText>
        </w:r>
        <w:r>
          <w:fldChar w:fldCharType="separate"/>
        </w:r>
        <w:r>
          <w:t>53</w:t>
        </w:r>
        <w:r>
          <w:fldChar w:fldCharType="end"/>
        </w:r>
      </w:hyperlink>
    </w:p>
    <w:p>
      <w:pPr>
        <w:pStyle w:val="TOC2"/>
        <w:tabs>
          <w:tab w:val="right" w:leader="dot" w:pos="8306"/>
        </w:tabs>
      </w:pPr>
      <w:hyperlink w:anchor="_Toc8487" w:history="1">
        <w:r>
          <w:rPr>
            <w:rFonts w:ascii="仿宋" w:eastAsia="仿宋" w:hAnsi="仿宋" w:cs="仿宋" w:hint="eastAsia"/>
            <w:lang w:eastAsia="zh-CN"/>
          </w:rPr>
          <w:t>(四)、推广与宣传活动</w:t>
        </w:r>
        <w:r>
          <w:tab/>
        </w:r>
        <w:r>
          <w:fldChar w:fldCharType="begin"/>
        </w:r>
        <w:r>
          <w:instrText xml:space="preserve"> PAGEREF _Toc8487 \h </w:instrText>
        </w:r>
        <w:r>
          <w:fldChar w:fldCharType="separate"/>
        </w:r>
        <w:r>
          <w:t>54</w:t>
        </w:r>
        <w:r>
          <w:fldChar w:fldCharType="end"/>
        </w:r>
      </w:hyperlink>
    </w:p>
    <w:p>
      <w:pPr>
        <w:pStyle w:val="TOC1"/>
        <w:tabs>
          <w:tab w:val="right" w:leader="dot" w:pos="8306"/>
        </w:tabs>
      </w:pPr>
      <w:hyperlink w:anchor="_Toc15398" w:history="1">
        <w:r>
          <w:rPr>
            <w:rFonts w:ascii="仿宋" w:eastAsia="仿宋" w:hAnsi="仿宋" w:cs="仿宋" w:hint="eastAsia"/>
            <w:lang w:eastAsia="zh-CN"/>
          </w:rPr>
          <w:t>十四、泻药止泻药项目实施时间节点</w:t>
        </w:r>
        <w:r>
          <w:tab/>
        </w:r>
        <w:r>
          <w:fldChar w:fldCharType="begin"/>
        </w:r>
        <w:r>
          <w:instrText xml:space="preserve"> PAGEREF _Toc15398 \h </w:instrText>
        </w:r>
        <w:r>
          <w:fldChar w:fldCharType="separate"/>
        </w:r>
        <w:r>
          <w:t>59</w:t>
        </w:r>
        <w:r>
          <w:fldChar w:fldCharType="end"/>
        </w:r>
      </w:hyperlink>
    </w:p>
    <w:p>
      <w:pPr>
        <w:pStyle w:val="TOC2"/>
        <w:tabs>
          <w:tab w:val="right" w:leader="dot" w:pos="8306"/>
        </w:tabs>
      </w:pPr>
      <w:hyperlink w:anchor="_Toc26187" w:history="1">
        <w:r>
          <w:rPr>
            <w:rFonts w:ascii="仿宋" w:eastAsia="仿宋" w:hAnsi="仿宋" w:cs="仿宋" w:hint="eastAsia"/>
            <w:lang w:eastAsia="zh-CN"/>
          </w:rPr>
          <w:t>(一)、泻药止泻药项目启动阶段时间节点</w:t>
        </w:r>
        <w:r>
          <w:tab/>
        </w:r>
        <w:r>
          <w:fldChar w:fldCharType="begin"/>
        </w:r>
        <w:r>
          <w:instrText xml:space="preserve"> PAGEREF _Toc26187 \h </w:instrText>
        </w:r>
        <w:r>
          <w:fldChar w:fldCharType="separate"/>
        </w:r>
        <w:r>
          <w:t>59</w:t>
        </w:r>
        <w:r>
          <w:fldChar w:fldCharType="end"/>
        </w:r>
      </w:hyperlink>
    </w:p>
    <w:p>
      <w:pPr>
        <w:pStyle w:val="TOC2"/>
        <w:tabs>
          <w:tab w:val="right" w:leader="dot" w:pos="8306"/>
        </w:tabs>
      </w:pPr>
      <w:hyperlink w:anchor="_Toc30372" w:history="1">
        <w:r>
          <w:rPr>
            <w:rFonts w:ascii="仿宋" w:eastAsia="仿宋" w:hAnsi="仿宋" w:cs="仿宋" w:hint="eastAsia"/>
            <w:lang w:eastAsia="zh-CN"/>
          </w:rPr>
          <w:t>(二)、泻药止泻药项目执行阶段时间节点</w:t>
        </w:r>
        <w:r>
          <w:tab/>
        </w:r>
        <w:r>
          <w:fldChar w:fldCharType="begin"/>
        </w:r>
        <w:r>
          <w:instrText xml:space="preserve"> PAGEREF _Toc30372 \h </w:instrText>
        </w:r>
        <w:r>
          <w:fldChar w:fldCharType="separate"/>
        </w:r>
        <w:r>
          <w:t>60</w:t>
        </w:r>
        <w:r>
          <w:fldChar w:fldCharType="end"/>
        </w:r>
      </w:hyperlink>
    </w:p>
    <w:p>
      <w:pPr>
        <w:pStyle w:val="TOC2"/>
        <w:tabs>
          <w:tab w:val="right" w:leader="dot" w:pos="8306"/>
        </w:tabs>
      </w:pPr>
      <w:hyperlink w:anchor="_Toc22703" w:history="1">
        <w:r>
          <w:rPr>
            <w:rFonts w:ascii="仿宋" w:eastAsia="仿宋" w:hAnsi="仿宋" w:cs="仿宋" w:hint="eastAsia"/>
            <w:lang w:eastAsia="zh-CN"/>
          </w:rPr>
          <w:t>(三)、泻药止泻药项目完成阶段时间节点</w:t>
        </w:r>
        <w:r>
          <w:tab/>
        </w:r>
        <w:r>
          <w:fldChar w:fldCharType="begin"/>
        </w:r>
        <w:r>
          <w:instrText xml:space="preserve"> PAGEREF _Toc22703 \h </w:instrText>
        </w:r>
        <w:r>
          <w:fldChar w:fldCharType="separate"/>
        </w:r>
        <w:r>
          <w:t>61</w:t>
        </w:r>
        <w:r>
          <w:fldChar w:fldCharType="end"/>
        </w:r>
      </w:hyperlink>
    </w:p>
    <w:p>
      <w:pPr>
        <w:pStyle w:val="TOC1"/>
        <w:tabs>
          <w:tab w:val="right" w:leader="dot" w:pos="8306"/>
        </w:tabs>
      </w:pPr>
      <w:hyperlink w:anchor="_Toc31487" w:history="1">
        <w:r>
          <w:rPr>
            <w:rFonts w:ascii="仿宋" w:eastAsia="仿宋" w:hAnsi="仿宋" w:cs="仿宋" w:hint="eastAsia"/>
            <w:lang w:eastAsia="zh-CN"/>
          </w:rPr>
          <w:t>十五、泻药止泻药项目变更管理</w:t>
        </w:r>
        <w:r>
          <w:tab/>
        </w:r>
        <w:r>
          <w:fldChar w:fldCharType="begin"/>
        </w:r>
        <w:r>
          <w:instrText xml:space="preserve"> PAGEREF _Toc31487 \h </w:instrText>
        </w:r>
        <w:r>
          <w:fldChar w:fldCharType="separate"/>
        </w:r>
        <w:r>
          <w:t>62</w:t>
        </w:r>
        <w:r>
          <w:fldChar w:fldCharType="end"/>
        </w:r>
      </w:hyperlink>
    </w:p>
    <w:p>
      <w:pPr>
        <w:pStyle w:val="TOC2"/>
        <w:tabs>
          <w:tab w:val="right" w:leader="dot" w:pos="8306"/>
        </w:tabs>
      </w:pPr>
      <w:hyperlink w:anchor="_Toc30119" w:history="1">
        <w:r>
          <w:rPr>
            <w:rFonts w:ascii="仿宋" w:eastAsia="仿宋" w:hAnsi="仿宋" w:cs="仿宋" w:hint="eastAsia"/>
            <w:lang w:eastAsia="zh-CN"/>
          </w:rPr>
          <w:t>(一)、变更申请与评估</w:t>
        </w:r>
        <w:r>
          <w:tab/>
        </w:r>
        <w:r>
          <w:fldChar w:fldCharType="begin"/>
        </w:r>
        <w:r>
          <w:instrText xml:space="preserve"> PAGEREF _Toc30119 \h </w:instrText>
        </w:r>
        <w:r>
          <w:fldChar w:fldCharType="separate"/>
        </w:r>
        <w:r>
          <w:t>62</w:t>
        </w:r>
        <w:r>
          <w:fldChar w:fldCharType="end"/>
        </w:r>
      </w:hyperlink>
    </w:p>
    <w:p>
      <w:pPr>
        <w:pStyle w:val="TOC2"/>
        <w:tabs>
          <w:tab w:val="right" w:leader="dot" w:pos="8306"/>
        </w:tabs>
      </w:pPr>
      <w:hyperlink w:anchor="_Toc28689" w:history="1">
        <w:r>
          <w:rPr>
            <w:rFonts w:ascii="仿宋" w:eastAsia="仿宋" w:hAnsi="仿宋" w:cs="仿宋" w:hint="eastAsia"/>
            <w:lang w:eastAsia="zh-CN"/>
          </w:rPr>
          <w:t>(二)、变更实施与控制</w:t>
        </w:r>
        <w:r>
          <w:tab/>
        </w:r>
        <w:r>
          <w:fldChar w:fldCharType="begin"/>
        </w:r>
        <w:r>
          <w:instrText xml:space="preserve"> PAGEREF _Toc28689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033"/>
      <w:r>
        <w:rPr>
          <w:rFonts w:ascii="仿宋" w:eastAsia="仿宋" w:hAnsi="仿宋" w:cs="仿宋" w:hint="eastAsia"/>
          <w:sz w:val="28"/>
          <w:lang w:eastAsia="zh-CN"/>
        </w:rPr>
        <w:t>一、泻药止泻药项目绩效评估</w:t>
      </w:r>
      <w:bookmarkEnd w:id="2"/>
    </w:p>
    <w:p>
      <w:pPr>
        <w:pStyle w:val="Heading2"/>
        <w:rPr>
          <w:rFonts w:ascii="仿宋" w:eastAsia="仿宋" w:hAnsi="仿宋" w:cs="仿宋" w:hint="eastAsia"/>
          <w:lang w:eastAsia="zh-CN"/>
        </w:rPr>
      </w:pPr>
      <w:bookmarkStart w:id="3" w:name="_Toc1602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泻药止泻药项目中，我们设计了一套全面的绩效评估指标，以确保泻药止泻药项目的可控和成功交付。这些指标跨足泻药止泻药项目目标、成本、进度和质量等多个维度，为我们提供了全面洞察泻药止泻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目标达成率是我们关注的首要指标。我们设定了明确的目标，并通过定期监测和评估，迅速发现并应对潜在的目标偏差。这为泻药止泻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成本绩效是另一个核心关注点。通过实际成本与预算成本的对比分析，我们深入了解成本差异的原因，及时调整资源分配，保持泻药止泻药项目在经济效益方面的合理水平。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进度作为关键的绩效指标之一，得到了精心的关注。我们制定了详细的泻药止泻药项目进度计划，并设立了进度符合度指标，确保实际进度与计划进度保持一致。这使我们能够快速发现和解决潜在的进度问题，保持泻药止泻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泻药止泻药项目绩效的不可或缺的一环。我们引入了一系列的质量标准和客户满意度指标，以确保泻药止泻药项目交付的成果在质量上达到或超越预期水平。通过持续监测这些指标，我们努力提升泻药止泻药项目整体质量水平，为泻药止泻药项目的成功交付提供有力保障。通过这些科学且全面的绩效评估，我们能够更好地引导泻药止泻药项目的持续改进，确保泻药止泻药项目目标的顺利达成。</w:t>
      </w:r>
    </w:p>
    <w:p>
      <w:pPr>
        <w:pStyle w:val="Heading2"/>
        <w:ind w:firstLine="560" w:firstLineChars="200"/>
        <w:rPr>
          <w:rFonts w:ascii="仿宋" w:eastAsia="仿宋" w:hAnsi="仿宋" w:cs="仿宋" w:hint="eastAsia"/>
          <w:sz w:val="28"/>
          <w:lang w:eastAsia="zh-CN"/>
        </w:rPr>
      </w:pPr>
      <w:bookmarkStart w:id="4" w:name="_Toc376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绩效评估是泻药止泻药项目中的关键环节，为确保泻药止泻药项目达到预期目标，我们采用了多层次、多维度的绩效评估方法。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泻药止泻药项目的战略目标对齐，确保每个决策和行动都与泻药止泻药项目整体目标保持一致。团队会定期召开战略对齐会议，审视当前工作与泻药止泻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泻药止泻药项目进度、质量、成本和风险等方面。这些指标通过数据收集和分析，为泻药止泻药项目管理团队提供了客观的评估依据。例如，我们通过泻药止泻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绩效评估不仅仅停留在泻药止泻药项目内部，还考虑了泻药止泻药项目对外部环境的影响。我们定期进行干系人满意度调查，以了解各利益相关方对泻药止泻药项目的期望和满意度，并及时做出调整。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这种多层次、多角度的绩效评估方法，使得我们能够全面了解泻药止泻药项目的运行状态，及时做出调整，确保泻药止泻药项目在不断变化的环境中保持稳健前行。</w:t>
      </w:r>
    </w:p>
    <w:p>
      <w:pPr>
        <w:pStyle w:val="Heading2"/>
        <w:ind w:firstLine="560" w:firstLineChars="200"/>
        <w:rPr>
          <w:rFonts w:ascii="仿宋" w:eastAsia="仿宋" w:hAnsi="仿宋" w:cs="仿宋" w:hint="eastAsia"/>
          <w:sz w:val="28"/>
          <w:lang w:eastAsia="zh-CN"/>
        </w:rPr>
      </w:pPr>
      <w:bookmarkStart w:id="5" w:name="_Toc671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为了确保泻药止泻药项目的有效管理和不断优化，我们采用了精心设计的绩效评估周期。这个周期旨在实现灵活、实时和全面的评估，以适应泻药止泻药项目执行中的各种挑战。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泻药止泻药项目的不同需求，分为短期、中期和长期。短期评估关注每个迭代或工作周期，以及时发现和解决当前任务中的问题。中期评估涵盖几个迭代，深入了解整体泻药止泻药项目的趋势和性能。长期评估则着眼于整个泻药止泻药项目阶段，确保泻药止泻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泻药止泻药项目管理工具和协作平台，团队成员能够随时更新和分享泻药止泻药项目数据。这种实时性的反馈机制使我们能够及时察觉潜在问题，快速调整，保持泻药止泻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泻药止泻药项目的决策制定密不可分。每个周期的泻药止泻药项目回顾会议成为集体总结经验、识别问题深层次原因并找到创新解决方案的平台。这种定期的反思与调整机制使泻药止泻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474"/>
      <w:r>
        <w:rPr>
          <w:rFonts w:ascii="仿宋" w:eastAsia="仿宋" w:hAnsi="仿宋" w:cs="仿宋" w:hint="eastAsia"/>
          <w:sz w:val="28"/>
          <w:lang w:eastAsia="zh-CN"/>
        </w:rPr>
        <w:t>二、泻药止泻药项目概论</w:t>
      </w:r>
      <w:bookmarkEnd w:id="6"/>
    </w:p>
    <w:p>
      <w:pPr>
        <w:pStyle w:val="Heading2"/>
        <w:rPr>
          <w:rFonts w:ascii="仿宋" w:eastAsia="仿宋" w:hAnsi="仿宋" w:cs="仿宋" w:hint="eastAsia"/>
          <w:lang w:eastAsia="zh-CN"/>
        </w:rPr>
      </w:pPr>
      <w:bookmarkStart w:id="7" w:name="_Toc25361"/>
      <w:r>
        <w:rPr>
          <w:rFonts w:ascii="仿宋" w:eastAsia="仿宋" w:hAnsi="仿宋" w:cs="仿宋" w:hint="eastAsia"/>
          <w:lang w:eastAsia="zh-CN"/>
        </w:rPr>
        <w:t>(一)、泻药止泻药项目概况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起源追溯至对市场的深入洞察。市场的不断演变与变革为泻药止泻药项目提供了难得的机遇。当前市场存在的需求缺口和变革的大环境共同构成了泻药止泻药项目的背景。这个泻药止泻药项目旨在充分利用市场机遇，填补行业中尚未满足的需求，为客户提供全新的解决方案。市场的变革和需求的增长使得这个泻药止泻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泻药止泻药项目名称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正式命名为泻药止泻药。这个名称不仅仅是一个标识，更代表了泻药止泻药项目的核心理念和愿景。它蕴含着泻药止泻药项目所要解决问题的关键字，具有强烈的表达和辨识度，为泻药止泻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泻药止泻药项目目标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核心目标是提供一种全新、高效的解决方案，满足客户日益增长的需求。泻药止泻药项目追求的不仅仅是满足市场需求，更是在市场中获得卓越的竞争优势。通过不断提升产品或服务的质量和创新水平，泻药止泻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泻药止泻药项目范围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全面涵盖了产品研发、制造、市场推广和售后服务，确保从产品设计到最终用户体验的全方位关注。这一全面的泻药止泻药项目范围是为了确保泻药止泻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泻药止泻药项目时间表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泻药止泻药项目计划在未来18个月内完成，包括研发、测试、市场试点和正式推出等不同阶段。这个时间表的合理设计是为了确保泻药止泻药项目各个阶段的顺利推进，以便按时交付高质量的成果。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泻药止泻药项目预算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泻药止泻药项目总预算估算为XX百万美元，主要分配在研发、市场推广、人员培训和运营等方面。这一充足的预算为泻药止泻药项目提供了充足的资源，确保泻药止泻药项目在各个方面都能取得优异的表现。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1.7 泻药止泻药项目风险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可能面临的风险包括市场接受度低、技术难题、竞争激烈等。泻药止泻药项目团队已经制定了相应的风险应对计划，通过前瞻性的风险管理，确保泻药止泻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泻药止泻药项目团队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泻药止泻药项目汇聚了一支经验丰富、多领域专业素养的核心团队，确保泻药止泻药项目在各个方面都能拥有高水平的执行力。团队的协同作战是泻药止泻药项目成功的关键因素之一。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泻药止泻药项目背景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泻药止泻药项目的背景根植于市场对更高效、创新产品的渴望，同时也受到科技发展对行业格局的深刻改变的影响。这为泻药止泻药项目提供了广阔的发展空间和市场需求。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泻药止泻药项目现状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截至目前，泻药止泻药项目已完成市场调研和技术验证，取得了初步的成功。这为泻药止泻药项目在未来的发展奠定了坚实的基础，为更远大的目标打下了坚实的基石。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9999"/>
      <w:r>
        <w:rPr>
          <w:rFonts w:ascii="仿宋" w:eastAsia="仿宋" w:hAnsi="仿宋" w:cs="仿宋" w:hint="eastAsia"/>
          <w:sz w:val="28"/>
          <w:lang w:eastAsia="zh-CN"/>
        </w:rPr>
        <w:t>(二)、泻药止泻药项目目标</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keyword》泻药止泻药项目首要业务目标是在市场中占据有利地位，实现产品/服务的成功推广和销售。通过不断提升产品质量、创新性，泻药止泻药项目追求成为行业中的领导者，赢得更多客户的青睐。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在科技迅速发展的时代，泻药止泻药项目着眼于技术创新。通过持续的研发和技术升级，泻药止泻药项目旨在推出更具创新性的产品或服务，以满足市场对新鲜、先进解决方案的需求。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为了建立可持续的客户关系，泻药止泻药项目设定了客户满意度目标。通过提供卓越的产品质量和优质的客户服务，泻药止泻药项目追求赢得客户的信任和忠诚度，确保他们的满意度达到行业领先水平。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泻药止泻药项目注重社会责任和可持续发展。通过实施环保、社会责任泻药止泻药项目，泻药止泻药项目致力于在经济发展的同时保护环境，促进社会公平，实现可持续经营。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泻药止泻药项目的团队是实现目标的核心驱动力。因此，泻药止泻药项目设定了团队发展目标，包括提升团队成员的专业技能、培养领导力，以及搭建协同高效的团队工作氛围。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7060"/>
      <w:r>
        <w:rPr>
          <w:rFonts w:ascii="仿宋" w:eastAsia="仿宋" w:hAnsi="仿宋" w:cs="仿宋" w:hint="eastAsia"/>
          <w:sz w:val="28"/>
          <w:lang w:eastAsia="zh-CN"/>
        </w:rPr>
        <w:t>(三)、泻药止泻药项目提出的理由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泻药止泻药项目提出的理由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源于对市场机遇的深刻洞察。当前市场中存在的需求缺口和行业发展趋势表明，有巨大的商业机会等待被开发。通过准确捕捉市场机遇，泻药止泻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理念基于对技术创新的信仰。通过持续的研发和技术投入，泻药止泻药项目有望推出更具创新性的产品或服务。在科技飞速发展的当下，泻药止泻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是为了增强企业的行业竞争力。通过提升产品或服务的质量和独特性，泻药止泻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响应了消费者需求的变化。随着社会和科技的不断发展，消费者对产品和服务的需求也在发生变化。通过深入了解并及时回应消费者的新需求，泻药止泻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泻药止泻药项目的提出是企业战略发展规划的一部分。在面对日益激烈的市场竞争和不断变化的商业环境中，泻药止泻药项目作为企业战略的一环，旨在为企业开辟新的增长领域，巩固企业在行业中的地位。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不仅仅是基于商业考量，还注重社会责任。通过推出环保、社会责任等方面的泻药止泻药项目，泻药止泻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泻药止泻药项目的提出反映了对利益相关者期望的关注。包括客户、员工、投资者等利益相关者在企业发展中都有着各自的期望，泻药止泻药项目力求在满足这些期望的同时，取得更大的共赢。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5881"/>
      <w:r>
        <w:rPr>
          <w:rFonts w:ascii="仿宋" w:eastAsia="仿宋" w:hAnsi="仿宋" w:cs="仿宋" w:hint="eastAsia"/>
          <w:sz w:val="28"/>
          <w:lang w:eastAsia="zh-CN"/>
        </w:rPr>
        <w:t>(四)、泻药止泻药项目意义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在实施泻药止泻药项目的过程中，我们不仅仅是在追逐商业成功，更是为企业和社会的多个层面创造了深远的意义。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首要意义在于提升企业的市场竞争力。通过持续的创新和对产品质量的高标准要求，泻药止泻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泻药止泻药项目的推进将促使行业技术水平的提升。通过引入先进技术和创新性解决方案，泻药止泻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泻药止泻药项目不仅创造了大量就业机会，提高了就业水平，还注重社会责任和环保。通过参与社会公益事业和推动环保泻药止泻药项目，泻药止泻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综合而言，泻药止泻药项目意义重大，不仅推动了企业的发展，也为行业和社会的进步贡献了积极力量。这是一个全面而深刻的影响，将在未来产生可持续的正面效应。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1017"/>
      <w:r>
        <w:rPr>
          <w:rFonts w:ascii="仿宋" w:eastAsia="仿宋" w:hAnsi="仿宋" w:cs="仿宋" w:hint="eastAsia"/>
          <w:sz w:val="28"/>
          <w:lang w:eastAsia="zh-CN"/>
        </w:rPr>
        <w:t>(五)、泻药止泻药项目背景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在当今迅猛发展的商业环境中，泻药止泻药项目的动因根植于对多方面因素的审慎考量。这个泻药止泻药项目的提出并非孤立的决策，而是对企业所处背景深入思考的产物。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泻药止泻药项目背后的首要原因。科技的迅速发展和全球市场的快速变化使得企业必须灵活应对。泻药止泻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竞争的激烈程度也是泻药止泻药项目背景中不可忽视的一环。企业需要在激烈竞争中脱颖而出，为此，泻药止泻药项目致力于打破常规，提供独特的价值主张，以吸引客户并确保市场份额的增长。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技术的迅速发展为企业带来了机遇与挑战。作为泻药止泻药项目启动的背景之一，对新兴技术的应用将有助于提升企业的技术水平，使其在不断演进的商业环境中保持竞争优势。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此外，社会对企业责任的期望也在逐渐升高。泻药止泻药项目充分融入了社会责任的理念，通过可持续经营和社会公益泻药止泻药项目，企图为社会贡献一份力量，在商业成功的同时关注社会价值。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4050"/>
      <w:r>
        <w:rPr>
          <w:rFonts w:ascii="仿宋" w:eastAsia="仿宋" w:hAnsi="仿宋" w:cs="仿宋" w:hint="eastAsia"/>
          <w:sz w:val="28"/>
          <w:lang w:eastAsia="zh-CN"/>
        </w:rPr>
        <w:t>三、泻药止泻药项目建设单位说明</w:t>
      </w:r>
      <w:bookmarkEnd w:id="12"/>
    </w:p>
    <w:p>
      <w:pPr>
        <w:pStyle w:val="Heading2"/>
        <w:rPr>
          <w:rFonts w:ascii="仿宋" w:eastAsia="仿宋" w:hAnsi="仿宋" w:cs="仿宋" w:hint="eastAsia"/>
          <w:lang w:eastAsia="zh-CN"/>
        </w:rPr>
      </w:pPr>
      <w:bookmarkStart w:id="13" w:name="_Toc25695"/>
      <w:r>
        <w:rPr>
          <w:rFonts w:ascii="仿宋" w:eastAsia="仿宋" w:hAnsi="仿宋" w:cs="仿宋" w:hint="eastAsia"/>
          <w:lang w:eastAsia="zh-CN"/>
        </w:rPr>
        <w:t>(一)、泻药止泻药项目承办单位基本情况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880"/>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泻药止泻药项目承办单位的XXXX，我们着眼于实现可持续的经济效益。通过技术创新和解决方案的提供，公司预计在泻药止泻药项目执行期间将获得可观的收入增长。这一收入来源主要包括泻药止泻药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同时，我们注重成本控制和效率提升，以确保泻药止泻药项目的可持续盈利。透过精细的管理和资源优化，公司期望实现泻药止泻药项目利润最大化。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泻药止泻药项目实施进行全面的投资评估，包括泻药止泻药项目启动阶段的资金投入和后续运营成本。通过对泻药止泻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泻药止泻药项目实施过程中具备足够的资金流动性，公司将进行详尽的现金流分析。这包括资金需求的合理预测、泻药止泻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753"/>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846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泻药止泻药项目的主要产品是XXXX，预计年产值为XXX万元。这一产品在市场中占据着重要的地位，其广泛的应用范围使得该泻药止泻药项目的市场前景非常广阔。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泻药止泻药项目的xxx产品作为重要的原材料之一，将在多个领域发挥关键作用。其在建筑、交通、能源等方面的广泛应用将为整个产业链提供强大的支持，形成产业协同效应。泻药止泻药项目的年产值XXX万XXX万XXX万万元不仅反映了其在市场上的巨大潜力，更预示着它对国民经济的积极贡献。这种关联度高、涉及面广的产业关系，使得该泻药止泻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0115"/>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总征地面积为XXXX平方米，相当于约XX.XX亩，其中净用地面积为XXXX平方米，红线范围内相当于约XX.XX亩。这一用地规模充分考虑了泻药止泻药项目的建设需求，保障了泻药止泻药项目在合适的空间内得以充分发展。泻药止泻药项目规划的总建筑面积为XXXX平方米，其中主体工程建设占XXXX平方米，计容建筑面积达XXXX平方米。预计建筑工程的投资将达到XXXX万元，为泻药止泻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计划购置的设备共计XXXX台（套），设备购置费用为XXXX万元。这一设备购置计划充分考虑到泻药止泻药项目的生产需求和技术要求，确保了泻药止泻药项目在生产运营中具备先进的技术装备和高效的生产能力。设备的合理配置将为泻药止泻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计划总投资为XXXX万元，预计年实现营业收入为XXXX万元。这一产能规模的设定旨在确保泻药止泻药项目能够在投资与回报之间取得平衡，实现长期可持续的发展。泻药止泻药项目的总投资充分考虑到各个方面的需求，包括用地建设、设备购置等多个环节，以确保泻药止泻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0271"/>
      <w:r>
        <w:rPr>
          <w:rFonts w:ascii="仿宋" w:eastAsia="仿宋" w:hAnsi="仿宋" w:cs="仿宋" w:hint="eastAsia"/>
          <w:sz w:val="28"/>
          <w:lang w:eastAsia="zh-CN"/>
        </w:rPr>
        <w:t>五、泻药止泻药项目选址可行性分析</w:t>
      </w:r>
      <w:bookmarkEnd w:id="18"/>
    </w:p>
    <w:p>
      <w:pPr>
        <w:pStyle w:val="Heading2"/>
        <w:rPr>
          <w:rFonts w:ascii="仿宋" w:eastAsia="仿宋" w:hAnsi="仿宋" w:cs="仿宋" w:hint="eastAsia"/>
          <w:lang w:eastAsia="zh-CN"/>
        </w:rPr>
      </w:pPr>
      <w:bookmarkStart w:id="19" w:name="_Toc30499"/>
      <w:r>
        <w:rPr>
          <w:rFonts w:ascii="仿宋" w:eastAsia="仿宋" w:hAnsi="仿宋" w:cs="仿宋" w:hint="eastAsia"/>
          <w:lang w:eastAsia="zh-CN"/>
        </w:rPr>
        <w:t>(一)、泻药止泻药项目选址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该泻药止泻药项目选址位于XX省XX市XX区XXX街道</w:t>
      </w:r>
    </w:p>
    <w:p>
      <w:pPr>
        <w:pStyle w:val="Heading2"/>
        <w:ind w:firstLine="560" w:firstLineChars="200"/>
        <w:rPr>
          <w:rFonts w:ascii="仿宋" w:eastAsia="仿宋" w:hAnsi="仿宋" w:cs="仿宋" w:hint="eastAsia"/>
          <w:sz w:val="28"/>
          <w:lang w:eastAsia="zh-CN"/>
        </w:rPr>
      </w:pPr>
      <w:bookmarkStart w:id="20" w:name="_Toc12621"/>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泻药止泻药项目的征地面积将根据泻药止泻药项目的实际规模和需求进行精确规划。具体面积XXX平方米，旨在确保泻药止泻药项目不仅能够满足当前的发展需求，还能够预留空间以适应未来的扩展。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https://d.book118.com/628110044015006025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FB09BE"/>
    <w:rsid w:val="1CFB09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11004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2024-01-08T10:36:00Z</dcterms:created>
  <dcterms:modified xsi:type="dcterms:W3CDTF">2024-01-08T10:36:46Z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07E9E53C14014B3AACC5EA0CDF0D14D8_11</vt:lpwstr>
  </property>
  <property fmtid="{D5CDD505-2E9C-101B-9397-08002B2CF9AE}" pid="3" name="KSOProductBuildVer">
    <vt:lpwstr>2052-12.1.0.16120</vt:lpwstr>
  </property>
</Properties>
</file>