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自动酸雨采样器及测定仪项目建设总纲及方案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32" w:history="1">
        <w:r>
          <w:rPr>
            <w:rFonts w:ascii="仿宋" w:eastAsia="仿宋" w:hAnsi="仿宋" w:cs="仿宋" w:hint="eastAsia"/>
            <w:lang w:eastAsia="zh-CN"/>
          </w:rPr>
          <w:t>前言</w:t>
        </w:r>
        <w:r>
          <w:tab/>
        </w:r>
        <w:r>
          <w:fldChar w:fldCharType="begin"/>
        </w:r>
        <w:r>
          <w:instrText xml:space="preserve"> PAGEREF _Toc31932 \h </w:instrText>
        </w:r>
        <w:r>
          <w:fldChar w:fldCharType="separate"/>
        </w:r>
        <w:r>
          <w:t>3</w:t>
        </w:r>
        <w:r>
          <w:fldChar w:fldCharType="end"/>
        </w:r>
      </w:hyperlink>
    </w:p>
    <w:p>
      <w:pPr>
        <w:pStyle w:val="TOC1"/>
        <w:tabs>
          <w:tab w:val="right" w:leader="dot" w:pos="8306"/>
        </w:tabs>
      </w:pPr>
      <w:hyperlink w:anchor="_Toc10194" w:history="1">
        <w:r>
          <w:rPr>
            <w:rFonts w:ascii="仿宋" w:eastAsia="仿宋" w:hAnsi="仿宋" w:cs="仿宋" w:hint="eastAsia"/>
            <w:lang w:eastAsia="zh-CN"/>
          </w:rPr>
          <w:t>一、社会影响分析</w:t>
        </w:r>
        <w:r>
          <w:tab/>
        </w:r>
        <w:r>
          <w:fldChar w:fldCharType="begin"/>
        </w:r>
        <w:r>
          <w:instrText xml:space="preserve"> PAGEREF _Toc10194 \h </w:instrText>
        </w:r>
        <w:r>
          <w:fldChar w:fldCharType="separate"/>
        </w:r>
        <w:r>
          <w:t>3</w:t>
        </w:r>
        <w:r>
          <w:fldChar w:fldCharType="end"/>
        </w:r>
      </w:hyperlink>
    </w:p>
    <w:p>
      <w:pPr>
        <w:pStyle w:val="TOC2"/>
        <w:tabs>
          <w:tab w:val="right" w:leader="dot" w:pos="8306"/>
        </w:tabs>
      </w:pPr>
      <w:hyperlink w:anchor="_Toc7824" w:history="1">
        <w:r>
          <w:rPr>
            <w:rFonts w:ascii="仿宋" w:eastAsia="仿宋" w:hAnsi="仿宋" w:cs="仿宋" w:hint="eastAsia"/>
            <w:lang w:eastAsia="zh-CN"/>
          </w:rPr>
          <w:t>(一)、社会影响效果分析</w:t>
        </w:r>
        <w:r>
          <w:tab/>
        </w:r>
        <w:r>
          <w:fldChar w:fldCharType="begin"/>
        </w:r>
        <w:r>
          <w:instrText xml:space="preserve"> PAGEREF _Toc7824 \h </w:instrText>
        </w:r>
        <w:r>
          <w:fldChar w:fldCharType="separate"/>
        </w:r>
        <w:r>
          <w:t>3</w:t>
        </w:r>
        <w:r>
          <w:fldChar w:fldCharType="end"/>
        </w:r>
      </w:hyperlink>
    </w:p>
    <w:p>
      <w:pPr>
        <w:pStyle w:val="TOC2"/>
        <w:tabs>
          <w:tab w:val="right" w:leader="dot" w:pos="8306"/>
        </w:tabs>
      </w:pPr>
      <w:hyperlink w:anchor="_Toc14404" w:history="1">
        <w:r>
          <w:rPr>
            <w:rFonts w:ascii="仿宋" w:eastAsia="仿宋" w:hAnsi="仿宋" w:cs="仿宋" w:hint="eastAsia"/>
            <w:lang w:eastAsia="zh-CN"/>
          </w:rPr>
          <w:t>(二)、社会适应性分析</w:t>
        </w:r>
        <w:r>
          <w:tab/>
        </w:r>
        <w:r>
          <w:fldChar w:fldCharType="begin"/>
        </w:r>
        <w:r>
          <w:instrText xml:space="preserve"> PAGEREF _Toc14404 \h </w:instrText>
        </w:r>
        <w:r>
          <w:fldChar w:fldCharType="separate"/>
        </w:r>
        <w:r>
          <w:t>6</w:t>
        </w:r>
        <w:r>
          <w:fldChar w:fldCharType="end"/>
        </w:r>
      </w:hyperlink>
    </w:p>
    <w:p>
      <w:pPr>
        <w:pStyle w:val="TOC2"/>
        <w:tabs>
          <w:tab w:val="right" w:leader="dot" w:pos="8306"/>
        </w:tabs>
      </w:pPr>
      <w:hyperlink w:anchor="_Toc32656" w:history="1">
        <w:r>
          <w:rPr>
            <w:rFonts w:ascii="仿宋" w:eastAsia="仿宋" w:hAnsi="仿宋" w:cs="仿宋" w:hint="eastAsia"/>
            <w:lang w:eastAsia="zh-CN"/>
          </w:rPr>
          <w:t>(三)、社会风险及对策分析</w:t>
        </w:r>
        <w:r>
          <w:tab/>
        </w:r>
        <w:r>
          <w:fldChar w:fldCharType="begin"/>
        </w:r>
        <w:r>
          <w:instrText xml:space="preserve"> PAGEREF _Toc32656 \h </w:instrText>
        </w:r>
        <w:r>
          <w:fldChar w:fldCharType="separate"/>
        </w:r>
        <w:r>
          <w:t>7</w:t>
        </w:r>
        <w:r>
          <w:fldChar w:fldCharType="end"/>
        </w:r>
      </w:hyperlink>
    </w:p>
    <w:p>
      <w:pPr>
        <w:pStyle w:val="TOC1"/>
        <w:tabs>
          <w:tab w:val="right" w:leader="dot" w:pos="8306"/>
        </w:tabs>
      </w:pPr>
      <w:hyperlink w:anchor="_Toc486" w:history="1">
        <w:r>
          <w:rPr>
            <w:rFonts w:ascii="仿宋" w:eastAsia="仿宋" w:hAnsi="仿宋" w:cs="仿宋" w:hint="eastAsia"/>
            <w:lang w:eastAsia="zh-CN"/>
          </w:rPr>
          <w:t>二、背景、必要性分析</w:t>
        </w:r>
        <w:r>
          <w:tab/>
        </w:r>
        <w:r>
          <w:fldChar w:fldCharType="begin"/>
        </w:r>
        <w:r>
          <w:instrText xml:space="preserve"> PAGEREF _Toc486 \h </w:instrText>
        </w:r>
        <w:r>
          <w:fldChar w:fldCharType="separate"/>
        </w:r>
        <w:r>
          <w:t>10</w:t>
        </w:r>
        <w:r>
          <w:fldChar w:fldCharType="end"/>
        </w:r>
      </w:hyperlink>
    </w:p>
    <w:p>
      <w:pPr>
        <w:pStyle w:val="TOC2"/>
        <w:tabs>
          <w:tab w:val="right" w:leader="dot" w:pos="8306"/>
        </w:tabs>
      </w:pPr>
      <w:hyperlink w:anchor="_Toc29151" w:history="1">
        <w:r>
          <w:rPr>
            <w:rFonts w:ascii="仿宋" w:eastAsia="仿宋" w:hAnsi="仿宋" w:cs="仿宋" w:hint="eastAsia"/>
            <w:lang w:eastAsia="zh-CN"/>
          </w:rPr>
          <w:t>(一)、项目建设背景</w:t>
        </w:r>
        <w:r>
          <w:tab/>
        </w:r>
        <w:r>
          <w:fldChar w:fldCharType="begin"/>
        </w:r>
        <w:r>
          <w:instrText xml:space="preserve"> PAGEREF _Toc29151 \h </w:instrText>
        </w:r>
        <w:r>
          <w:fldChar w:fldCharType="separate"/>
        </w:r>
        <w:r>
          <w:t>10</w:t>
        </w:r>
        <w:r>
          <w:fldChar w:fldCharType="end"/>
        </w:r>
      </w:hyperlink>
    </w:p>
    <w:p>
      <w:pPr>
        <w:pStyle w:val="TOC2"/>
        <w:tabs>
          <w:tab w:val="right" w:leader="dot" w:pos="8306"/>
        </w:tabs>
      </w:pPr>
      <w:hyperlink w:anchor="_Toc32242" w:history="1">
        <w:r>
          <w:rPr>
            <w:rFonts w:ascii="仿宋" w:eastAsia="仿宋" w:hAnsi="仿宋" w:cs="仿宋" w:hint="eastAsia"/>
            <w:lang w:eastAsia="zh-CN"/>
          </w:rPr>
          <w:t>(二)、必要性分析</w:t>
        </w:r>
        <w:r>
          <w:tab/>
        </w:r>
        <w:r>
          <w:fldChar w:fldCharType="begin"/>
        </w:r>
        <w:r>
          <w:instrText xml:space="preserve"> PAGEREF _Toc32242 \h </w:instrText>
        </w:r>
        <w:r>
          <w:fldChar w:fldCharType="separate"/>
        </w:r>
        <w:r>
          <w:t>11</w:t>
        </w:r>
        <w:r>
          <w:fldChar w:fldCharType="end"/>
        </w:r>
      </w:hyperlink>
    </w:p>
    <w:p>
      <w:pPr>
        <w:pStyle w:val="TOC2"/>
        <w:tabs>
          <w:tab w:val="right" w:leader="dot" w:pos="8306"/>
        </w:tabs>
      </w:pPr>
      <w:hyperlink w:anchor="_Toc17137" w:history="1">
        <w:r>
          <w:rPr>
            <w:rFonts w:ascii="仿宋" w:eastAsia="仿宋" w:hAnsi="仿宋" w:cs="仿宋" w:hint="eastAsia"/>
            <w:lang w:eastAsia="zh-CN"/>
          </w:rPr>
          <w:t>(三)、项目建设有利条件</w:t>
        </w:r>
        <w:r>
          <w:tab/>
        </w:r>
        <w:r>
          <w:fldChar w:fldCharType="begin"/>
        </w:r>
        <w:r>
          <w:instrText xml:space="preserve"> PAGEREF _Toc17137 \h </w:instrText>
        </w:r>
        <w:r>
          <w:fldChar w:fldCharType="separate"/>
        </w:r>
        <w:r>
          <w:t>13</w:t>
        </w:r>
        <w:r>
          <w:fldChar w:fldCharType="end"/>
        </w:r>
      </w:hyperlink>
    </w:p>
    <w:p>
      <w:pPr>
        <w:pStyle w:val="TOC1"/>
        <w:tabs>
          <w:tab w:val="right" w:leader="dot" w:pos="8306"/>
        </w:tabs>
      </w:pPr>
      <w:hyperlink w:anchor="_Toc190" w:history="1">
        <w:r>
          <w:rPr>
            <w:rFonts w:ascii="仿宋" w:eastAsia="仿宋" w:hAnsi="仿宋" w:cs="仿宋" w:hint="eastAsia"/>
            <w:lang w:eastAsia="zh-CN"/>
          </w:rPr>
          <w:t>三、财务管理与成本控制</w:t>
        </w:r>
        <w:r>
          <w:tab/>
        </w:r>
        <w:r>
          <w:fldChar w:fldCharType="begin"/>
        </w:r>
        <w:r>
          <w:instrText xml:space="preserve"> PAGEREF _Toc190 \h </w:instrText>
        </w:r>
        <w:r>
          <w:fldChar w:fldCharType="separate"/>
        </w:r>
        <w:r>
          <w:t>15</w:t>
        </w:r>
        <w:r>
          <w:fldChar w:fldCharType="end"/>
        </w:r>
      </w:hyperlink>
    </w:p>
    <w:p>
      <w:pPr>
        <w:pStyle w:val="TOC2"/>
        <w:tabs>
          <w:tab w:val="right" w:leader="dot" w:pos="8306"/>
        </w:tabs>
      </w:pPr>
      <w:hyperlink w:anchor="_Toc1961" w:history="1">
        <w:r>
          <w:rPr>
            <w:rFonts w:ascii="仿宋" w:eastAsia="仿宋" w:hAnsi="仿宋" w:cs="仿宋" w:hint="eastAsia"/>
            <w:lang w:eastAsia="zh-CN"/>
          </w:rPr>
          <w:t>(一)、财务管理体系建设</w:t>
        </w:r>
        <w:r>
          <w:tab/>
        </w:r>
        <w:r>
          <w:fldChar w:fldCharType="begin"/>
        </w:r>
        <w:r>
          <w:instrText xml:space="preserve"> PAGEREF _Toc1961 \h </w:instrText>
        </w:r>
        <w:r>
          <w:fldChar w:fldCharType="separate"/>
        </w:r>
        <w:r>
          <w:t>15</w:t>
        </w:r>
        <w:r>
          <w:fldChar w:fldCharType="end"/>
        </w:r>
      </w:hyperlink>
    </w:p>
    <w:p>
      <w:pPr>
        <w:pStyle w:val="TOC2"/>
        <w:tabs>
          <w:tab w:val="right" w:leader="dot" w:pos="8306"/>
        </w:tabs>
      </w:pPr>
      <w:hyperlink w:anchor="_Toc15842" w:history="1">
        <w:r>
          <w:rPr>
            <w:rFonts w:ascii="仿宋" w:eastAsia="仿宋" w:hAnsi="仿宋" w:cs="仿宋" w:hint="eastAsia"/>
            <w:lang w:eastAsia="zh-CN"/>
          </w:rPr>
          <w:t>(二)、成本控制措施</w:t>
        </w:r>
        <w:r>
          <w:tab/>
        </w:r>
        <w:r>
          <w:fldChar w:fldCharType="begin"/>
        </w:r>
        <w:r>
          <w:instrText xml:space="preserve"> PAGEREF _Toc15842 \h </w:instrText>
        </w:r>
        <w:r>
          <w:fldChar w:fldCharType="separate"/>
        </w:r>
        <w:r>
          <w:t>16</w:t>
        </w:r>
        <w:r>
          <w:fldChar w:fldCharType="end"/>
        </w:r>
      </w:hyperlink>
    </w:p>
    <w:p>
      <w:pPr>
        <w:pStyle w:val="TOC1"/>
        <w:tabs>
          <w:tab w:val="right" w:leader="dot" w:pos="8306"/>
        </w:tabs>
      </w:pPr>
      <w:hyperlink w:anchor="_Toc22140" w:history="1">
        <w:r>
          <w:rPr>
            <w:rFonts w:ascii="仿宋" w:eastAsia="仿宋" w:hAnsi="仿宋" w:cs="仿宋" w:hint="eastAsia"/>
            <w:lang w:eastAsia="zh-CN"/>
          </w:rPr>
          <w:t>四、建设风险评估分析</w:t>
        </w:r>
        <w:r>
          <w:tab/>
        </w:r>
        <w:r>
          <w:fldChar w:fldCharType="begin"/>
        </w:r>
        <w:r>
          <w:instrText xml:space="preserve"> PAGEREF _Toc22140 \h </w:instrText>
        </w:r>
        <w:r>
          <w:fldChar w:fldCharType="separate"/>
        </w:r>
        <w:r>
          <w:t>17</w:t>
        </w:r>
        <w:r>
          <w:fldChar w:fldCharType="end"/>
        </w:r>
      </w:hyperlink>
    </w:p>
    <w:p>
      <w:pPr>
        <w:pStyle w:val="TOC2"/>
        <w:tabs>
          <w:tab w:val="right" w:leader="dot" w:pos="8306"/>
        </w:tabs>
      </w:pPr>
      <w:hyperlink w:anchor="_Toc17999" w:history="1">
        <w:r>
          <w:rPr>
            <w:rFonts w:ascii="仿宋" w:eastAsia="仿宋" w:hAnsi="仿宋" w:cs="仿宋" w:hint="eastAsia"/>
            <w:lang w:eastAsia="zh-CN"/>
          </w:rPr>
          <w:t>(一)、政策风险分析</w:t>
        </w:r>
        <w:r>
          <w:tab/>
        </w:r>
        <w:r>
          <w:fldChar w:fldCharType="begin"/>
        </w:r>
        <w:r>
          <w:instrText xml:space="preserve"> PAGEREF _Toc17999 \h </w:instrText>
        </w:r>
        <w:r>
          <w:fldChar w:fldCharType="separate"/>
        </w:r>
        <w:r>
          <w:t>17</w:t>
        </w:r>
        <w:r>
          <w:fldChar w:fldCharType="end"/>
        </w:r>
      </w:hyperlink>
    </w:p>
    <w:p>
      <w:pPr>
        <w:pStyle w:val="TOC2"/>
        <w:tabs>
          <w:tab w:val="right" w:leader="dot" w:pos="8306"/>
        </w:tabs>
      </w:pPr>
      <w:hyperlink w:anchor="_Toc18331" w:history="1">
        <w:r>
          <w:rPr>
            <w:rFonts w:ascii="仿宋" w:eastAsia="仿宋" w:hAnsi="仿宋" w:cs="仿宋" w:hint="eastAsia"/>
            <w:lang w:eastAsia="zh-CN"/>
          </w:rPr>
          <w:t>(二)、社会风险分析</w:t>
        </w:r>
        <w:r>
          <w:tab/>
        </w:r>
        <w:r>
          <w:fldChar w:fldCharType="begin"/>
        </w:r>
        <w:r>
          <w:instrText xml:space="preserve"> PAGEREF _Toc18331 \h </w:instrText>
        </w:r>
        <w:r>
          <w:fldChar w:fldCharType="separate"/>
        </w:r>
        <w:r>
          <w:t>18</w:t>
        </w:r>
        <w:r>
          <w:fldChar w:fldCharType="end"/>
        </w:r>
      </w:hyperlink>
    </w:p>
    <w:p>
      <w:pPr>
        <w:pStyle w:val="TOC2"/>
        <w:tabs>
          <w:tab w:val="right" w:leader="dot" w:pos="8306"/>
        </w:tabs>
      </w:pPr>
      <w:hyperlink w:anchor="_Toc6233" w:history="1">
        <w:r>
          <w:rPr>
            <w:rFonts w:ascii="仿宋" w:eastAsia="仿宋" w:hAnsi="仿宋" w:cs="仿宋" w:hint="eastAsia"/>
            <w:lang w:eastAsia="zh-CN"/>
          </w:rPr>
          <w:t>(三)、市场风险分析</w:t>
        </w:r>
        <w:r>
          <w:tab/>
        </w:r>
        <w:r>
          <w:fldChar w:fldCharType="begin"/>
        </w:r>
        <w:r>
          <w:instrText xml:space="preserve"> PAGEREF _Toc6233 \h </w:instrText>
        </w:r>
        <w:r>
          <w:fldChar w:fldCharType="separate"/>
        </w:r>
        <w:r>
          <w:t>20</w:t>
        </w:r>
        <w:r>
          <w:fldChar w:fldCharType="end"/>
        </w:r>
      </w:hyperlink>
    </w:p>
    <w:p>
      <w:pPr>
        <w:pStyle w:val="TOC2"/>
        <w:tabs>
          <w:tab w:val="right" w:leader="dot" w:pos="8306"/>
        </w:tabs>
      </w:pPr>
      <w:hyperlink w:anchor="_Toc4972" w:history="1">
        <w:r>
          <w:rPr>
            <w:rFonts w:ascii="仿宋" w:eastAsia="仿宋" w:hAnsi="仿宋" w:cs="仿宋" w:hint="eastAsia"/>
            <w:lang w:eastAsia="zh-CN"/>
          </w:rPr>
          <w:t>(四)、资金风险分析</w:t>
        </w:r>
        <w:r>
          <w:tab/>
        </w:r>
        <w:r>
          <w:fldChar w:fldCharType="begin"/>
        </w:r>
        <w:r>
          <w:instrText xml:space="preserve"> PAGEREF _Toc4972 \h </w:instrText>
        </w:r>
        <w:r>
          <w:fldChar w:fldCharType="separate"/>
        </w:r>
        <w:r>
          <w:t>21</w:t>
        </w:r>
        <w:r>
          <w:fldChar w:fldCharType="end"/>
        </w:r>
      </w:hyperlink>
    </w:p>
    <w:p>
      <w:pPr>
        <w:pStyle w:val="TOC2"/>
        <w:tabs>
          <w:tab w:val="right" w:leader="dot" w:pos="8306"/>
        </w:tabs>
      </w:pPr>
      <w:hyperlink w:anchor="_Toc22716" w:history="1">
        <w:r>
          <w:rPr>
            <w:rFonts w:ascii="仿宋" w:eastAsia="仿宋" w:hAnsi="仿宋" w:cs="仿宋" w:hint="eastAsia"/>
            <w:lang w:eastAsia="zh-CN"/>
          </w:rPr>
          <w:t>(五)、技术风险分析</w:t>
        </w:r>
        <w:r>
          <w:tab/>
        </w:r>
        <w:r>
          <w:fldChar w:fldCharType="begin"/>
        </w:r>
        <w:r>
          <w:instrText xml:space="preserve"> PAGEREF _Toc22716 \h </w:instrText>
        </w:r>
        <w:r>
          <w:fldChar w:fldCharType="separate"/>
        </w:r>
        <w:r>
          <w:t>22</w:t>
        </w:r>
        <w:r>
          <w:fldChar w:fldCharType="end"/>
        </w:r>
      </w:hyperlink>
    </w:p>
    <w:p>
      <w:pPr>
        <w:pStyle w:val="TOC2"/>
        <w:tabs>
          <w:tab w:val="right" w:leader="dot" w:pos="8306"/>
        </w:tabs>
      </w:pPr>
      <w:hyperlink w:anchor="_Toc10721" w:history="1">
        <w:r>
          <w:rPr>
            <w:rFonts w:ascii="仿宋" w:eastAsia="仿宋" w:hAnsi="仿宋" w:cs="仿宋" w:hint="eastAsia"/>
            <w:lang w:eastAsia="zh-CN"/>
          </w:rPr>
          <w:t>(六)、财务风险分析</w:t>
        </w:r>
        <w:r>
          <w:tab/>
        </w:r>
        <w:r>
          <w:fldChar w:fldCharType="begin"/>
        </w:r>
        <w:r>
          <w:instrText xml:space="preserve"> PAGEREF _Toc10721 \h </w:instrText>
        </w:r>
        <w:r>
          <w:fldChar w:fldCharType="separate"/>
        </w:r>
        <w:r>
          <w:t>23</w:t>
        </w:r>
        <w:r>
          <w:fldChar w:fldCharType="end"/>
        </w:r>
      </w:hyperlink>
    </w:p>
    <w:p>
      <w:pPr>
        <w:pStyle w:val="TOC2"/>
        <w:tabs>
          <w:tab w:val="right" w:leader="dot" w:pos="8306"/>
        </w:tabs>
      </w:pPr>
      <w:hyperlink w:anchor="_Toc17701" w:history="1">
        <w:r>
          <w:rPr>
            <w:rFonts w:ascii="仿宋" w:eastAsia="仿宋" w:hAnsi="仿宋" w:cs="仿宋" w:hint="eastAsia"/>
            <w:lang w:eastAsia="zh-CN"/>
          </w:rPr>
          <w:t>(七)、管理风险分析</w:t>
        </w:r>
        <w:r>
          <w:tab/>
        </w:r>
        <w:r>
          <w:fldChar w:fldCharType="begin"/>
        </w:r>
        <w:r>
          <w:instrText xml:space="preserve"> PAGEREF _Toc17701 \h </w:instrText>
        </w:r>
        <w:r>
          <w:fldChar w:fldCharType="separate"/>
        </w:r>
        <w:r>
          <w:t>25</w:t>
        </w:r>
        <w:r>
          <w:fldChar w:fldCharType="end"/>
        </w:r>
      </w:hyperlink>
    </w:p>
    <w:p>
      <w:pPr>
        <w:pStyle w:val="TOC2"/>
        <w:tabs>
          <w:tab w:val="right" w:leader="dot" w:pos="8306"/>
        </w:tabs>
      </w:pPr>
      <w:hyperlink w:anchor="_Toc12652" w:history="1">
        <w:r>
          <w:rPr>
            <w:rFonts w:ascii="仿宋" w:eastAsia="仿宋" w:hAnsi="仿宋" w:cs="仿宋" w:hint="eastAsia"/>
            <w:lang w:eastAsia="zh-CN"/>
          </w:rPr>
          <w:t>(八)、其它风险分析</w:t>
        </w:r>
        <w:r>
          <w:tab/>
        </w:r>
        <w:r>
          <w:fldChar w:fldCharType="begin"/>
        </w:r>
        <w:r>
          <w:instrText xml:space="preserve"> PAGEREF _Toc12652 \h </w:instrText>
        </w:r>
        <w:r>
          <w:fldChar w:fldCharType="separate"/>
        </w:r>
        <w:r>
          <w:t>26</w:t>
        </w:r>
        <w:r>
          <w:fldChar w:fldCharType="end"/>
        </w:r>
      </w:hyperlink>
    </w:p>
    <w:p>
      <w:pPr>
        <w:pStyle w:val="TOC2"/>
        <w:tabs>
          <w:tab w:val="right" w:leader="dot" w:pos="8306"/>
        </w:tabs>
      </w:pPr>
      <w:hyperlink w:anchor="_Toc13268" w:history="1">
        <w:r>
          <w:rPr>
            <w:rFonts w:ascii="仿宋" w:eastAsia="仿宋" w:hAnsi="仿宋" w:cs="仿宋" w:hint="eastAsia"/>
            <w:lang w:eastAsia="zh-CN"/>
          </w:rPr>
          <w:t>(九)、社会影响评估</w:t>
        </w:r>
        <w:r>
          <w:tab/>
        </w:r>
        <w:r>
          <w:fldChar w:fldCharType="begin"/>
        </w:r>
        <w:r>
          <w:instrText xml:space="preserve"> PAGEREF _Toc13268 \h </w:instrText>
        </w:r>
        <w:r>
          <w:fldChar w:fldCharType="separate"/>
        </w:r>
        <w:r>
          <w:t>28</w:t>
        </w:r>
        <w:r>
          <w:fldChar w:fldCharType="end"/>
        </w:r>
      </w:hyperlink>
    </w:p>
    <w:p>
      <w:pPr>
        <w:pStyle w:val="TOC1"/>
        <w:tabs>
          <w:tab w:val="right" w:leader="dot" w:pos="8306"/>
        </w:tabs>
      </w:pPr>
      <w:hyperlink w:anchor="_Toc4762" w:history="1">
        <w:r>
          <w:rPr>
            <w:rFonts w:ascii="仿宋" w:eastAsia="仿宋" w:hAnsi="仿宋" w:cs="仿宋" w:hint="eastAsia"/>
            <w:lang w:eastAsia="zh-CN"/>
          </w:rPr>
          <w:t>五、自动酸雨采样器及测定仪项目概论</w:t>
        </w:r>
        <w:r>
          <w:tab/>
        </w:r>
        <w:r>
          <w:fldChar w:fldCharType="begin"/>
        </w:r>
        <w:r>
          <w:instrText xml:space="preserve"> PAGEREF _Toc4762 \h </w:instrText>
        </w:r>
        <w:r>
          <w:fldChar w:fldCharType="separate"/>
        </w:r>
        <w:r>
          <w:t>30</w:t>
        </w:r>
        <w:r>
          <w:fldChar w:fldCharType="end"/>
        </w:r>
      </w:hyperlink>
    </w:p>
    <w:p>
      <w:pPr>
        <w:pStyle w:val="TOC2"/>
        <w:tabs>
          <w:tab w:val="right" w:leader="dot" w:pos="8306"/>
        </w:tabs>
      </w:pPr>
      <w:hyperlink w:anchor="_Toc20796" w:history="1">
        <w:r>
          <w:rPr>
            <w:rFonts w:ascii="仿宋" w:eastAsia="仿宋" w:hAnsi="仿宋" w:cs="仿宋" w:hint="eastAsia"/>
            <w:lang w:eastAsia="zh-CN"/>
          </w:rPr>
          <w:t>(一)、项目申报单位概况</w:t>
        </w:r>
        <w:r>
          <w:tab/>
        </w:r>
        <w:r>
          <w:fldChar w:fldCharType="begin"/>
        </w:r>
        <w:r>
          <w:instrText xml:space="preserve"> PAGEREF _Toc20796 \h </w:instrText>
        </w:r>
        <w:r>
          <w:fldChar w:fldCharType="separate"/>
        </w:r>
        <w:r>
          <w:t>30</w:t>
        </w:r>
        <w:r>
          <w:fldChar w:fldCharType="end"/>
        </w:r>
      </w:hyperlink>
    </w:p>
    <w:p>
      <w:pPr>
        <w:pStyle w:val="TOC2"/>
        <w:tabs>
          <w:tab w:val="right" w:leader="dot" w:pos="8306"/>
        </w:tabs>
      </w:pPr>
      <w:hyperlink w:anchor="_Toc7593" w:history="1">
        <w:r>
          <w:rPr>
            <w:rFonts w:ascii="仿宋" w:eastAsia="仿宋" w:hAnsi="仿宋" w:cs="仿宋" w:hint="eastAsia"/>
            <w:lang w:eastAsia="zh-CN"/>
          </w:rPr>
          <w:t>(二)、项目概况</w:t>
        </w:r>
        <w:r>
          <w:tab/>
        </w:r>
        <w:r>
          <w:fldChar w:fldCharType="begin"/>
        </w:r>
        <w:r>
          <w:instrText xml:space="preserve"> PAGEREF _Toc7593 \h </w:instrText>
        </w:r>
        <w:r>
          <w:fldChar w:fldCharType="separate"/>
        </w:r>
        <w:r>
          <w:t>31</w:t>
        </w:r>
        <w:r>
          <w:fldChar w:fldCharType="end"/>
        </w:r>
      </w:hyperlink>
    </w:p>
    <w:p>
      <w:pPr>
        <w:pStyle w:val="TOC1"/>
        <w:tabs>
          <w:tab w:val="right" w:leader="dot" w:pos="8306"/>
        </w:tabs>
      </w:pPr>
      <w:hyperlink w:anchor="_Toc5083" w:history="1">
        <w:r>
          <w:rPr>
            <w:rFonts w:ascii="仿宋" w:eastAsia="仿宋" w:hAnsi="仿宋" w:cs="仿宋" w:hint="eastAsia"/>
            <w:lang w:eastAsia="zh-CN"/>
          </w:rPr>
          <w:t>六、经济影响分析</w:t>
        </w:r>
        <w:r>
          <w:tab/>
        </w:r>
        <w:r>
          <w:fldChar w:fldCharType="begin"/>
        </w:r>
        <w:r>
          <w:instrText xml:space="preserve"> PAGEREF _Toc5083 \h </w:instrText>
        </w:r>
        <w:r>
          <w:fldChar w:fldCharType="separate"/>
        </w:r>
        <w:r>
          <w:t>34</w:t>
        </w:r>
        <w:r>
          <w:fldChar w:fldCharType="end"/>
        </w:r>
      </w:hyperlink>
    </w:p>
    <w:p>
      <w:pPr>
        <w:pStyle w:val="TOC2"/>
        <w:tabs>
          <w:tab w:val="right" w:leader="dot" w:pos="8306"/>
        </w:tabs>
      </w:pPr>
      <w:hyperlink w:anchor="_Toc393" w:history="1">
        <w:r>
          <w:rPr>
            <w:rFonts w:ascii="仿宋" w:eastAsia="仿宋" w:hAnsi="仿宋" w:cs="仿宋" w:hint="eastAsia"/>
            <w:lang w:eastAsia="zh-CN"/>
          </w:rPr>
          <w:t>(一)、经济费用效益或费用效果分析</w:t>
        </w:r>
        <w:r>
          <w:tab/>
        </w:r>
        <w:r>
          <w:fldChar w:fldCharType="begin"/>
        </w:r>
        <w:r>
          <w:instrText xml:space="preserve"> PAGEREF _Toc393 \h </w:instrText>
        </w:r>
        <w:r>
          <w:fldChar w:fldCharType="separate"/>
        </w:r>
        <w:r>
          <w:t>34</w:t>
        </w:r>
        <w:r>
          <w:fldChar w:fldCharType="end"/>
        </w:r>
      </w:hyperlink>
    </w:p>
    <w:p>
      <w:pPr>
        <w:pStyle w:val="TOC2"/>
        <w:tabs>
          <w:tab w:val="right" w:leader="dot" w:pos="8306"/>
        </w:tabs>
      </w:pPr>
      <w:hyperlink w:anchor="_Toc24480" w:history="1">
        <w:r>
          <w:rPr>
            <w:rFonts w:ascii="仿宋" w:eastAsia="仿宋" w:hAnsi="仿宋" w:cs="仿宋" w:hint="eastAsia"/>
            <w:lang w:eastAsia="zh-CN"/>
          </w:rPr>
          <w:t>(二)、行业影响分析</w:t>
        </w:r>
        <w:r>
          <w:tab/>
        </w:r>
        <w:r>
          <w:fldChar w:fldCharType="begin"/>
        </w:r>
        <w:r>
          <w:instrText xml:space="preserve"> PAGEREF _Toc24480 \h </w:instrText>
        </w:r>
        <w:r>
          <w:fldChar w:fldCharType="separate"/>
        </w:r>
        <w:r>
          <w:t>36</w:t>
        </w:r>
        <w:r>
          <w:fldChar w:fldCharType="end"/>
        </w:r>
      </w:hyperlink>
    </w:p>
    <w:p>
      <w:pPr>
        <w:pStyle w:val="TOC2"/>
        <w:tabs>
          <w:tab w:val="right" w:leader="dot" w:pos="8306"/>
        </w:tabs>
      </w:pPr>
      <w:hyperlink w:anchor="_Toc18474" w:history="1">
        <w:r>
          <w:rPr>
            <w:rFonts w:ascii="仿宋" w:eastAsia="仿宋" w:hAnsi="仿宋" w:cs="仿宋" w:hint="eastAsia"/>
            <w:lang w:eastAsia="zh-CN"/>
          </w:rPr>
          <w:t>(三)、区域经济影响分析</w:t>
        </w:r>
        <w:r>
          <w:tab/>
        </w:r>
        <w:r>
          <w:fldChar w:fldCharType="begin"/>
        </w:r>
        <w:r>
          <w:instrText xml:space="preserve"> PAGEREF _Toc18474 \h </w:instrText>
        </w:r>
        <w:r>
          <w:fldChar w:fldCharType="separate"/>
        </w:r>
        <w:r>
          <w:t>38</w:t>
        </w:r>
        <w:r>
          <w:fldChar w:fldCharType="end"/>
        </w:r>
      </w:hyperlink>
    </w:p>
    <w:p>
      <w:pPr>
        <w:pStyle w:val="TOC2"/>
        <w:tabs>
          <w:tab w:val="right" w:leader="dot" w:pos="8306"/>
        </w:tabs>
      </w:pPr>
      <w:hyperlink w:anchor="_Toc23949" w:history="1">
        <w:r>
          <w:rPr>
            <w:rFonts w:ascii="仿宋" w:eastAsia="仿宋" w:hAnsi="仿宋" w:cs="仿宋" w:hint="eastAsia"/>
            <w:lang w:eastAsia="zh-CN"/>
          </w:rPr>
          <w:t>(四)、宏观经济影响分析</w:t>
        </w:r>
        <w:r>
          <w:tab/>
        </w:r>
        <w:r>
          <w:fldChar w:fldCharType="begin"/>
        </w:r>
        <w:r>
          <w:instrText xml:space="preserve"> PAGEREF _Toc23949 \h </w:instrText>
        </w:r>
        <w:r>
          <w:fldChar w:fldCharType="separate"/>
        </w:r>
        <w:r>
          <w:t>39</w:t>
        </w:r>
        <w:r>
          <w:fldChar w:fldCharType="end"/>
        </w:r>
      </w:hyperlink>
    </w:p>
    <w:p>
      <w:pPr>
        <w:pStyle w:val="TOC1"/>
        <w:tabs>
          <w:tab w:val="right" w:leader="dot" w:pos="8306"/>
        </w:tabs>
      </w:pPr>
      <w:hyperlink w:anchor="_Toc27149" w:history="1">
        <w:r>
          <w:rPr>
            <w:rFonts w:ascii="仿宋" w:eastAsia="仿宋" w:hAnsi="仿宋" w:cs="仿宋" w:hint="eastAsia"/>
            <w:lang w:eastAsia="zh-CN"/>
          </w:rPr>
          <w:t>七、安全与应急管理</w:t>
        </w:r>
        <w:r>
          <w:tab/>
        </w:r>
        <w:r>
          <w:fldChar w:fldCharType="begin"/>
        </w:r>
        <w:r>
          <w:instrText xml:space="preserve"> PAGEREF _Toc27149 \h </w:instrText>
        </w:r>
        <w:r>
          <w:fldChar w:fldCharType="separate"/>
        </w:r>
        <w:r>
          <w:t>40</w:t>
        </w:r>
        <w:r>
          <w:fldChar w:fldCharType="end"/>
        </w:r>
      </w:hyperlink>
    </w:p>
    <w:p>
      <w:pPr>
        <w:pStyle w:val="TOC2"/>
        <w:tabs>
          <w:tab w:val="right" w:leader="dot" w:pos="8306"/>
        </w:tabs>
      </w:pPr>
      <w:hyperlink w:anchor="_Toc29061" w:history="1">
        <w:r>
          <w:rPr>
            <w:rFonts w:ascii="仿宋" w:eastAsia="仿宋" w:hAnsi="仿宋" w:cs="仿宋" w:hint="eastAsia"/>
            <w:lang w:eastAsia="zh-CN"/>
          </w:rPr>
          <w:t>(一)、安全生产管理</w:t>
        </w:r>
        <w:r>
          <w:tab/>
        </w:r>
        <w:r>
          <w:fldChar w:fldCharType="begin"/>
        </w:r>
        <w:r>
          <w:instrText xml:space="preserve"> PAGEREF _Toc29061 \h </w:instrText>
        </w:r>
        <w:r>
          <w:fldChar w:fldCharType="separate"/>
        </w:r>
        <w:r>
          <w:t>40</w:t>
        </w:r>
        <w:r>
          <w:fldChar w:fldCharType="end"/>
        </w:r>
      </w:hyperlink>
    </w:p>
    <w:p>
      <w:pPr>
        <w:pStyle w:val="TOC2"/>
        <w:tabs>
          <w:tab w:val="right" w:leader="dot" w:pos="8306"/>
        </w:tabs>
      </w:pPr>
      <w:hyperlink w:anchor="_Toc23396" w:history="1">
        <w:r>
          <w:rPr>
            <w:rFonts w:ascii="仿宋" w:eastAsia="仿宋" w:hAnsi="仿宋" w:cs="仿宋" w:hint="eastAsia"/>
            <w:lang w:eastAsia="zh-CN"/>
          </w:rPr>
          <w:t>(二)、应急预案与响应</w:t>
        </w:r>
        <w:r>
          <w:tab/>
        </w:r>
        <w:r>
          <w:fldChar w:fldCharType="begin"/>
        </w:r>
        <w:r>
          <w:instrText xml:space="preserve"> PAGEREF _Toc23396 \h </w:instrText>
        </w:r>
        <w:r>
          <w:fldChar w:fldCharType="separate"/>
        </w:r>
        <w:r>
          <w:t>42</w:t>
        </w:r>
        <w:r>
          <w:fldChar w:fldCharType="end"/>
        </w:r>
      </w:hyperlink>
    </w:p>
    <w:p>
      <w:pPr>
        <w:pStyle w:val="TOC1"/>
        <w:tabs>
          <w:tab w:val="right" w:leader="dot" w:pos="8306"/>
        </w:tabs>
      </w:pPr>
      <w:hyperlink w:anchor="_Toc18272" w:history="1">
        <w:r>
          <w:rPr>
            <w:rFonts w:ascii="仿宋" w:eastAsia="仿宋" w:hAnsi="仿宋" w:cs="仿宋" w:hint="eastAsia"/>
            <w:lang w:eastAsia="zh-CN"/>
          </w:rPr>
          <w:t>八、项目变更管理</w:t>
        </w:r>
        <w:r>
          <w:tab/>
        </w:r>
        <w:r>
          <w:fldChar w:fldCharType="begin"/>
        </w:r>
        <w:r>
          <w:instrText xml:space="preserve"> PAGEREF _Toc18272 \h </w:instrText>
        </w:r>
        <w:r>
          <w:fldChar w:fldCharType="separate"/>
        </w:r>
        <w:r>
          <w:t>44</w:t>
        </w:r>
        <w:r>
          <w:fldChar w:fldCharType="end"/>
        </w:r>
      </w:hyperlink>
    </w:p>
    <w:p>
      <w:pPr>
        <w:pStyle w:val="TOC2"/>
        <w:tabs>
          <w:tab w:val="right" w:leader="dot" w:pos="8306"/>
        </w:tabs>
      </w:pPr>
      <w:hyperlink w:anchor="_Toc18259" w:history="1">
        <w:r>
          <w:rPr>
            <w:rFonts w:ascii="仿宋" w:eastAsia="仿宋" w:hAnsi="仿宋" w:cs="仿宋" w:hint="eastAsia"/>
            <w:lang w:eastAsia="zh-CN"/>
          </w:rPr>
          <w:t>(一)、变更控制流程</w:t>
        </w:r>
        <w:r>
          <w:tab/>
        </w:r>
        <w:r>
          <w:fldChar w:fldCharType="begin"/>
        </w:r>
        <w:r>
          <w:instrText xml:space="preserve"> PAGEREF _Toc18259 \h </w:instrText>
        </w:r>
        <w:r>
          <w:fldChar w:fldCharType="separate"/>
        </w:r>
        <w:r>
          <w:t>44</w:t>
        </w:r>
        <w:r>
          <w:fldChar w:fldCharType="end"/>
        </w:r>
      </w:hyperlink>
    </w:p>
    <w:p>
      <w:pPr>
        <w:pStyle w:val="TOC2"/>
        <w:tabs>
          <w:tab w:val="right" w:leader="dot" w:pos="8306"/>
        </w:tabs>
      </w:pPr>
      <w:hyperlink w:anchor="_Toc31158" w:history="1">
        <w:r>
          <w:rPr>
            <w:rFonts w:ascii="仿宋" w:eastAsia="仿宋" w:hAnsi="仿宋" w:cs="仿宋" w:hint="eastAsia"/>
            <w:lang w:eastAsia="zh-CN"/>
          </w:rPr>
          <w:t>(二)、影响评估与处理</w:t>
        </w:r>
        <w:r>
          <w:tab/>
        </w:r>
        <w:r>
          <w:fldChar w:fldCharType="begin"/>
        </w:r>
        <w:r>
          <w:instrText xml:space="preserve"> PAGEREF _Toc31158 \h </w:instrText>
        </w:r>
        <w:r>
          <w:fldChar w:fldCharType="separate"/>
        </w:r>
        <w:r>
          <w:t>44</w:t>
        </w:r>
        <w:r>
          <w:fldChar w:fldCharType="end"/>
        </w:r>
      </w:hyperlink>
    </w:p>
    <w:p>
      <w:pPr>
        <w:pStyle w:val="TOC2"/>
        <w:tabs>
          <w:tab w:val="right" w:leader="dot" w:pos="8306"/>
        </w:tabs>
      </w:pPr>
      <w:hyperlink w:anchor="_Toc4617" w:history="1">
        <w:r>
          <w:rPr>
            <w:rFonts w:ascii="仿宋" w:eastAsia="仿宋" w:hAnsi="仿宋" w:cs="仿宋" w:hint="eastAsia"/>
            <w:lang w:eastAsia="zh-CN"/>
          </w:rPr>
          <w:t>(三)、变更记录与追踪</w:t>
        </w:r>
        <w:r>
          <w:tab/>
        </w:r>
        <w:r>
          <w:fldChar w:fldCharType="begin"/>
        </w:r>
        <w:r>
          <w:instrText xml:space="preserve"> PAGEREF _Toc4617 \h </w:instrText>
        </w:r>
        <w:r>
          <w:fldChar w:fldCharType="separate"/>
        </w:r>
        <w:r>
          <w:t>46</w:t>
        </w:r>
        <w:r>
          <w:fldChar w:fldCharType="end"/>
        </w:r>
      </w:hyperlink>
    </w:p>
    <w:p>
      <w:pPr>
        <w:pStyle w:val="TOC2"/>
        <w:tabs>
          <w:tab w:val="right" w:leader="dot" w:pos="8306"/>
        </w:tabs>
      </w:pPr>
      <w:hyperlink w:anchor="_Toc10250" w:history="1">
        <w:r>
          <w:rPr>
            <w:rFonts w:ascii="仿宋" w:eastAsia="仿宋" w:hAnsi="仿宋" w:cs="仿宋" w:hint="eastAsia"/>
            <w:lang w:eastAsia="zh-CN"/>
          </w:rPr>
          <w:t>(四)、变更管理策略</w:t>
        </w:r>
        <w:r>
          <w:tab/>
        </w:r>
        <w:r>
          <w:fldChar w:fldCharType="begin"/>
        </w:r>
        <w:r>
          <w:instrText xml:space="preserve"> PAGEREF _Toc10250 \h </w:instrText>
        </w:r>
        <w:r>
          <w:fldChar w:fldCharType="separate"/>
        </w:r>
        <w:r>
          <w:t>48</w:t>
        </w:r>
        <w:r>
          <w:fldChar w:fldCharType="end"/>
        </w:r>
      </w:hyperlink>
    </w:p>
    <w:p>
      <w:pPr>
        <w:pStyle w:val="TOC1"/>
        <w:tabs>
          <w:tab w:val="right" w:leader="dot" w:pos="8306"/>
        </w:tabs>
      </w:pPr>
      <w:hyperlink w:anchor="_Toc16586" w:history="1">
        <w:r>
          <w:rPr>
            <w:rFonts w:ascii="仿宋" w:eastAsia="仿宋" w:hAnsi="仿宋" w:cs="仿宋" w:hint="eastAsia"/>
            <w:lang w:eastAsia="zh-CN"/>
          </w:rPr>
          <w:t>九、环境保护与治理方案</w:t>
        </w:r>
        <w:r>
          <w:tab/>
        </w:r>
        <w:r>
          <w:fldChar w:fldCharType="begin"/>
        </w:r>
        <w:r>
          <w:instrText xml:space="preserve"> PAGEREF _Toc16586 \h </w:instrText>
        </w:r>
        <w:r>
          <w:fldChar w:fldCharType="separate"/>
        </w:r>
        <w:r>
          <w:t>49</w:t>
        </w:r>
        <w:r>
          <w:fldChar w:fldCharType="end"/>
        </w:r>
      </w:hyperlink>
    </w:p>
    <w:p>
      <w:pPr>
        <w:pStyle w:val="TOC2"/>
        <w:tabs>
          <w:tab w:val="right" w:leader="dot" w:pos="8306"/>
        </w:tabs>
      </w:pPr>
      <w:hyperlink w:anchor="_Toc16181" w:history="1">
        <w:r>
          <w:rPr>
            <w:rFonts w:ascii="仿宋" w:eastAsia="仿宋" w:hAnsi="仿宋" w:cs="仿宋" w:hint="eastAsia"/>
            <w:lang w:eastAsia="zh-CN"/>
          </w:rPr>
          <w:t>(一)、项目环境影响评估</w:t>
        </w:r>
        <w:r>
          <w:tab/>
        </w:r>
        <w:r>
          <w:fldChar w:fldCharType="begin"/>
        </w:r>
        <w:r>
          <w:instrText xml:space="preserve"> PAGEREF _Toc16181 \h </w:instrText>
        </w:r>
        <w:r>
          <w:fldChar w:fldCharType="separate"/>
        </w:r>
        <w:r>
          <w:t>49</w:t>
        </w:r>
        <w:r>
          <w:fldChar w:fldCharType="end"/>
        </w:r>
      </w:hyperlink>
    </w:p>
    <w:p>
      <w:pPr>
        <w:pStyle w:val="TOC2"/>
        <w:tabs>
          <w:tab w:val="right" w:leader="dot" w:pos="8306"/>
        </w:tabs>
      </w:pPr>
      <w:hyperlink w:anchor="_Toc7970" w:history="1">
        <w:r>
          <w:rPr>
            <w:rFonts w:ascii="仿宋" w:eastAsia="仿宋" w:hAnsi="仿宋" w:cs="仿宋" w:hint="eastAsia"/>
            <w:lang w:eastAsia="zh-CN"/>
          </w:rPr>
          <w:t>(二)、环境保护措施与治理方案</w:t>
        </w:r>
        <w:r>
          <w:tab/>
        </w:r>
        <w:r>
          <w:fldChar w:fldCharType="begin"/>
        </w:r>
        <w:r>
          <w:instrText xml:space="preserve"> PAGEREF _Toc7970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51" w:history="1">
        <w:r>
          <w:rPr>
            <w:rFonts w:ascii="仿宋" w:eastAsia="仿宋" w:hAnsi="仿宋" w:cs="仿宋" w:hint="eastAsia"/>
            <w:lang w:eastAsia="zh-CN"/>
          </w:rPr>
          <w:t>十、环境保护与绿色发展</w:t>
        </w:r>
        <w:r>
          <w:tab/>
        </w:r>
        <w:r>
          <w:fldChar w:fldCharType="begin"/>
        </w:r>
        <w:r>
          <w:instrText xml:space="preserve"> PAGEREF _Toc3651 \h </w:instrText>
        </w:r>
        <w:r>
          <w:fldChar w:fldCharType="separate"/>
        </w:r>
        <w:r>
          <w:t>50</w:t>
        </w:r>
        <w:r>
          <w:fldChar w:fldCharType="end"/>
        </w:r>
      </w:hyperlink>
    </w:p>
    <w:p>
      <w:pPr>
        <w:pStyle w:val="TOC2"/>
        <w:tabs>
          <w:tab w:val="right" w:leader="dot" w:pos="8306"/>
        </w:tabs>
      </w:pPr>
      <w:hyperlink w:anchor="_Toc29399" w:history="1">
        <w:r>
          <w:rPr>
            <w:rFonts w:ascii="仿宋" w:eastAsia="仿宋" w:hAnsi="仿宋" w:cs="仿宋" w:hint="eastAsia"/>
            <w:lang w:eastAsia="zh-CN"/>
          </w:rPr>
          <w:t>(一)、环境保护措施</w:t>
        </w:r>
        <w:r>
          <w:tab/>
        </w:r>
        <w:r>
          <w:fldChar w:fldCharType="begin"/>
        </w:r>
        <w:r>
          <w:instrText xml:space="preserve"> PAGEREF _Toc29399 \h </w:instrText>
        </w:r>
        <w:r>
          <w:fldChar w:fldCharType="separate"/>
        </w:r>
        <w:r>
          <w:t>50</w:t>
        </w:r>
        <w:r>
          <w:fldChar w:fldCharType="end"/>
        </w:r>
      </w:hyperlink>
    </w:p>
    <w:p>
      <w:pPr>
        <w:pStyle w:val="TOC2"/>
        <w:tabs>
          <w:tab w:val="right" w:leader="dot" w:pos="8306"/>
        </w:tabs>
      </w:pPr>
      <w:hyperlink w:anchor="_Toc21281" w:history="1">
        <w:r>
          <w:rPr>
            <w:rFonts w:ascii="仿宋" w:eastAsia="仿宋" w:hAnsi="仿宋" w:cs="仿宋" w:hint="eastAsia"/>
            <w:lang w:eastAsia="zh-CN"/>
          </w:rPr>
          <w:t>(二)、绿色发展与可持续发展策略</w:t>
        </w:r>
        <w:r>
          <w:tab/>
        </w:r>
        <w:r>
          <w:fldChar w:fldCharType="begin"/>
        </w:r>
        <w:r>
          <w:instrText xml:space="preserve"> PAGEREF _Toc21281 \h </w:instrText>
        </w:r>
        <w:r>
          <w:fldChar w:fldCharType="separate"/>
        </w:r>
        <w:r>
          <w:t>52</w:t>
        </w:r>
        <w:r>
          <w:fldChar w:fldCharType="end"/>
        </w:r>
      </w:hyperlink>
    </w:p>
    <w:p>
      <w:pPr>
        <w:pStyle w:val="TOC1"/>
        <w:tabs>
          <w:tab w:val="right" w:leader="dot" w:pos="8306"/>
        </w:tabs>
      </w:pPr>
      <w:hyperlink w:anchor="_Toc23645" w:history="1">
        <w:r>
          <w:rPr>
            <w:rFonts w:ascii="仿宋" w:eastAsia="仿宋" w:hAnsi="仿宋" w:cs="仿宋" w:hint="eastAsia"/>
            <w:lang w:eastAsia="zh-CN"/>
          </w:rPr>
          <w:t>十一、客户关系管理与市场拓展</w:t>
        </w:r>
        <w:r>
          <w:tab/>
        </w:r>
        <w:r>
          <w:fldChar w:fldCharType="begin"/>
        </w:r>
        <w:r>
          <w:instrText xml:space="preserve"> PAGEREF _Toc23645 \h </w:instrText>
        </w:r>
        <w:r>
          <w:fldChar w:fldCharType="separate"/>
        </w:r>
        <w:r>
          <w:t>54</w:t>
        </w:r>
        <w:r>
          <w:fldChar w:fldCharType="end"/>
        </w:r>
      </w:hyperlink>
    </w:p>
    <w:p>
      <w:pPr>
        <w:pStyle w:val="TOC2"/>
        <w:tabs>
          <w:tab w:val="right" w:leader="dot" w:pos="8306"/>
        </w:tabs>
      </w:pPr>
      <w:hyperlink w:anchor="_Toc1484" w:history="1">
        <w:r>
          <w:rPr>
            <w:rFonts w:ascii="仿宋" w:eastAsia="仿宋" w:hAnsi="仿宋" w:cs="仿宋" w:hint="eastAsia"/>
            <w:lang w:eastAsia="zh-CN"/>
          </w:rPr>
          <w:t>(一)、客户关系管理策略</w:t>
        </w:r>
        <w:r>
          <w:tab/>
        </w:r>
        <w:r>
          <w:fldChar w:fldCharType="begin"/>
        </w:r>
        <w:r>
          <w:instrText xml:space="preserve"> PAGEREF _Toc1484 \h </w:instrText>
        </w:r>
        <w:r>
          <w:fldChar w:fldCharType="separate"/>
        </w:r>
        <w:r>
          <w:t>54</w:t>
        </w:r>
        <w:r>
          <w:fldChar w:fldCharType="end"/>
        </w:r>
      </w:hyperlink>
    </w:p>
    <w:p>
      <w:pPr>
        <w:pStyle w:val="TOC2"/>
        <w:tabs>
          <w:tab w:val="right" w:leader="dot" w:pos="8306"/>
        </w:tabs>
      </w:pPr>
      <w:hyperlink w:anchor="_Toc12235" w:history="1">
        <w:r>
          <w:rPr>
            <w:rFonts w:ascii="仿宋" w:eastAsia="仿宋" w:hAnsi="仿宋" w:cs="仿宋" w:hint="eastAsia"/>
            <w:lang w:eastAsia="zh-CN"/>
          </w:rPr>
          <w:t>(二)、市场拓展方案</w:t>
        </w:r>
        <w:r>
          <w:tab/>
        </w:r>
        <w:r>
          <w:fldChar w:fldCharType="begin"/>
        </w:r>
        <w:r>
          <w:instrText xml:space="preserve"> PAGEREF _Toc12235 \h </w:instrText>
        </w:r>
        <w:r>
          <w:fldChar w:fldCharType="separate"/>
        </w:r>
        <w:r>
          <w:t>55</w:t>
        </w:r>
        <w:r>
          <w:fldChar w:fldCharType="end"/>
        </w:r>
      </w:hyperlink>
    </w:p>
    <w:p>
      <w:pPr>
        <w:pStyle w:val="TOC1"/>
        <w:tabs>
          <w:tab w:val="right" w:leader="dot" w:pos="8306"/>
        </w:tabs>
      </w:pPr>
      <w:hyperlink w:anchor="_Toc7645" w:history="1">
        <w:r>
          <w:rPr>
            <w:rFonts w:ascii="仿宋" w:eastAsia="仿宋" w:hAnsi="仿宋" w:cs="仿宋" w:hint="eastAsia"/>
            <w:lang w:eastAsia="zh-CN"/>
          </w:rPr>
          <w:t>十二、土地利用与规划方案</w:t>
        </w:r>
        <w:r>
          <w:tab/>
        </w:r>
        <w:r>
          <w:fldChar w:fldCharType="begin"/>
        </w:r>
        <w:r>
          <w:instrText xml:space="preserve"> PAGEREF _Toc7645 \h </w:instrText>
        </w:r>
        <w:r>
          <w:fldChar w:fldCharType="separate"/>
        </w:r>
        <w:r>
          <w:t>56</w:t>
        </w:r>
        <w:r>
          <w:fldChar w:fldCharType="end"/>
        </w:r>
      </w:hyperlink>
    </w:p>
    <w:p>
      <w:pPr>
        <w:pStyle w:val="TOC2"/>
        <w:tabs>
          <w:tab w:val="right" w:leader="dot" w:pos="8306"/>
        </w:tabs>
      </w:pPr>
      <w:hyperlink w:anchor="_Toc12968" w:history="1">
        <w:r>
          <w:rPr>
            <w:rFonts w:ascii="仿宋" w:eastAsia="仿宋" w:hAnsi="仿宋" w:cs="仿宋" w:hint="eastAsia"/>
            <w:lang w:eastAsia="zh-CN"/>
          </w:rPr>
          <w:t>(一)、项目用地情况分析</w:t>
        </w:r>
        <w:r>
          <w:tab/>
        </w:r>
        <w:r>
          <w:fldChar w:fldCharType="begin"/>
        </w:r>
        <w:r>
          <w:instrText xml:space="preserve"> PAGEREF _Toc12968 \h </w:instrText>
        </w:r>
        <w:r>
          <w:fldChar w:fldCharType="separate"/>
        </w:r>
        <w:r>
          <w:t>56</w:t>
        </w:r>
        <w:r>
          <w:fldChar w:fldCharType="end"/>
        </w:r>
      </w:hyperlink>
    </w:p>
    <w:p>
      <w:pPr>
        <w:pStyle w:val="TOC2"/>
        <w:tabs>
          <w:tab w:val="right" w:leader="dot" w:pos="8306"/>
        </w:tabs>
      </w:pPr>
      <w:hyperlink w:anchor="_Toc11696" w:history="1">
        <w:r>
          <w:rPr>
            <w:rFonts w:ascii="仿宋" w:eastAsia="仿宋" w:hAnsi="仿宋" w:cs="仿宋" w:hint="eastAsia"/>
            <w:lang w:eastAsia="zh-CN"/>
          </w:rPr>
          <w:t>(二)、土地利用规划方案</w:t>
        </w:r>
        <w:r>
          <w:tab/>
        </w:r>
        <w:r>
          <w:fldChar w:fldCharType="begin"/>
        </w:r>
        <w:r>
          <w:instrText xml:space="preserve"> PAGEREF _Toc11696 \h </w:instrText>
        </w:r>
        <w:r>
          <w:fldChar w:fldCharType="separate"/>
        </w:r>
        <w:r>
          <w:t>57</w:t>
        </w:r>
        <w:r>
          <w:fldChar w:fldCharType="end"/>
        </w:r>
      </w:hyperlink>
    </w:p>
    <w:p>
      <w:pPr>
        <w:pStyle w:val="TOC1"/>
        <w:tabs>
          <w:tab w:val="right" w:leader="dot" w:pos="8306"/>
        </w:tabs>
      </w:pPr>
      <w:hyperlink w:anchor="_Toc19730" w:history="1">
        <w:r>
          <w:rPr>
            <w:rFonts w:ascii="仿宋" w:eastAsia="仿宋" w:hAnsi="仿宋" w:cs="仿宋" w:hint="eastAsia"/>
            <w:lang w:eastAsia="zh-CN"/>
          </w:rPr>
          <w:t>十三、质量管理与控制</w:t>
        </w:r>
        <w:r>
          <w:tab/>
        </w:r>
        <w:r>
          <w:fldChar w:fldCharType="begin"/>
        </w:r>
        <w:r>
          <w:instrText xml:space="preserve"> PAGEREF _Toc19730 \h </w:instrText>
        </w:r>
        <w:r>
          <w:fldChar w:fldCharType="separate"/>
        </w:r>
        <w:r>
          <w:t>58</w:t>
        </w:r>
        <w:r>
          <w:fldChar w:fldCharType="end"/>
        </w:r>
      </w:hyperlink>
    </w:p>
    <w:p>
      <w:pPr>
        <w:pStyle w:val="TOC2"/>
        <w:tabs>
          <w:tab w:val="right" w:leader="dot" w:pos="8306"/>
        </w:tabs>
      </w:pPr>
      <w:hyperlink w:anchor="_Toc18287" w:history="1">
        <w:r>
          <w:rPr>
            <w:rFonts w:ascii="仿宋" w:eastAsia="仿宋" w:hAnsi="仿宋" w:cs="仿宋" w:hint="eastAsia"/>
            <w:lang w:eastAsia="zh-CN"/>
          </w:rPr>
          <w:t>(一)、质量管理体系建设</w:t>
        </w:r>
        <w:r>
          <w:tab/>
        </w:r>
        <w:r>
          <w:fldChar w:fldCharType="begin"/>
        </w:r>
        <w:r>
          <w:instrText xml:space="preserve"> PAGEREF _Toc18287 \h </w:instrText>
        </w:r>
        <w:r>
          <w:fldChar w:fldCharType="separate"/>
        </w:r>
        <w:r>
          <w:t>58</w:t>
        </w:r>
        <w:r>
          <w:fldChar w:fldCharType="end"/>
        </w:r>
      </w:hyperlink>
    </w:p>
    <w:p>
      <w:pPr>
        <w:pStyle w:val="TOC2"/>
        <w:tabs>
          <w:tab w:val="right" w:leader="dot" w:pos="8306"/>
        </w:tabs>
      </w:pPr>
      <w:hyperlink w:anchor="_Toc28926" w:history="1">
        <w:r>
          <w:rPr>
            <w:rFonts w:ascii="仿宋" w:eastAsia="仿宋" w:hAnsi="仿宋" w:cs="仿宋" w:hint="eastAsia"/>
            <w:lang w:eastAsia="zh-CN"/>
          </w:rPr>
          <w:t>(二)、质量控制措施</w:t>
        </w:r>
        <w:r>
          <w:tab/>
        </w:r>
        <w:r>
          <w:fldChar w:fldCharType="begin"/>
        </w:r>
        <w:r>
          <w:instrText xml:space="preserve"> PAGEREF _Toc28926 \h </w:instrText>
        </w:r>
        <w:r>
          <w:fldChar w:fldCharType="separate"/>
        </w:r>
        <w:r>
          <w:t>60</w:t>
        </w:r>
        <w:r>
          <w:fldChar w:fldCharType="end"/>
        </w:r>
      </w:hyperlink>
    </w:p>
    <w:p>
      <w:pPr>
        <w:pStyle w:val="TOC1"/>
        <w:tabs>
          <w:tab w:val="right" w:leader="dot" w:pos="8306"/>
        </w:tabs>
      </w:pPr>
      <w:hyperlink w:anchor="_Toc970" w:history="1">
        <w:r>
          <w:rPr>
            <w:rFonts w:ascii="仿宋" w:eastAsia="仿宋" w:hAnsi="仿宋" w:cs="仿宋" w:hint="eastAsia"/>
            <w:lang w:eastAsia="zh-CN"/>
          </w:rPr>
          <w:t>十四、知识产权管理与保护</w:t>
        </w:r>
        <w:r>
          <w:tab/>
        </w:r>
        <w:r>
          <w:fldChar w:fldCharType="begin"/>
        </w:r>
        <w:r>
          <w:instrText xml:space="preserve"> PAGEREF _Toc970 \h </w:instrText>
        </w:r>
        <w:r>
          <w:fldChar w:fldCharType="separate"/>
        </w:r>
        <w:r>
          <w:t>61</w:t>
        </w:r>
        <w:r>
          <w:fldChar w:fldCharType="end"/>
        </w:r>
      </w:hyperlink>
    </w:p>
    <w:p>
      <w:pPr>
        <w:pStyle w:val="TOC2"/>
        <w:tabs>
          <w:tab w:val="right" w:leader="dot" w:pos="8306"/>
        </w:tabs>
      </w:pPr>
      <w:hyperlink w:anchor="_Toc20652" w:history="1">
        <w:r>
          <w:rPr>
            <w:rFonts w:ascii="仿宋" w:eastAsia="仿宋" w:hAnsi="仿宋" w:cs="仿宋" w:hint="eastAsia"/>
            <w:lang w:eastAsia="zh-CN"/>
          </w:rPr>
          <w:t>(一)、知识产权管理体系建设</w:t>
        </w:r>
        <w:r>
          <w:tab/>
        </w:r>
        <w:r>
          <w:fldChar w:fldCharType="begin"/>
        </w:r>
        <w:r>
          <w:instrText xml:space="preserve"> PAGEREF _Toc20652 \h </w:instrText>
        </w:r>
        <w:r>
          <w:fldChar w:fldCharType="separate"/>
        </w:r>
        <w:r>
          <w:t>61</w:t>
        </w:r>
        <w:r>
          <w:fldChar w:fldCharType="end"/>
        </w:r>
      </w:hyperlink>
    </w:p>
    <w:p>
      <w:pPr>
        <w:pStyle w:val="TOC2"/>
        <w:tabs>
          <w:tab w:val="right" w:leader="dot" w:pos="8306"/>
        </w:tabs>
      </w:pPr>
      <w:hyperlink w:anchor="_Toc32550" w:history="1">
        <w:r>
          <w:rPr>
            <w:rFonts w:ascii="仿宋" w:eastAsia="仿宋" w:hAnsi="仿宋" w:cs="仿宋" w:hint="eastAsia"/>
            <w:lang w:eastAsia="zh-CN"/>
          </w:rPr>
          <w:t>(二)、知识产权保护措施</w:t>
        </w:r>
        <w:r>
          <w:tab/>
        </w:r>
        <w:r>
          <w:fldChar w:fldCharType="begin"/>
        </w:r>
        <w:r>
          <w:instrText xml:space="preserve"> PAGEREF _Toc32550 \h </w:instrText>
        </w:r>
        <w:r>
          <w:fldChar w:fldCharType="separate"/>
        </w:r>
        <w:r>
          <w:t>61</w:t>
        </w:r>
        <w:r>
          <w:fldChar w:fldCharType="end"/>
        </w:r>
      </w:hyperlink>
    </w:p>
    <w:p>
      <w:pPr>
        <w:pStyle w:val="TOC1"/>
        <w:tabs>
          <w:tab w:val="right" w:leader="dot" w:pos="8306"/>
        </w:tabs>
      </w:pPr>
      <w:hyperlink w:anchor="_Toc1409" w:history="1">
        <w:r>
          <w:rPr>
            <w:rFonts w:ascii="仿宋" w:eastAsia="仿宋" w:hAnsi="仿宋" w:cs="仿宋" w:hint="eastAsia"/>
            <w:lang w:eastAsia="zh-CN"/>
          </w:rPr>
          <w:t>十五、人力资源管理与开发</w:t>
        </w:r>
        <w:r>
          <w:tab/>
        </w:r>
        <w:r>
          <w:fldChar w:fldCharType="begin"/>
        </w:r>
        <w:r>
          <w:instrText xml:space="preserve"> PAGEREF _Toc1409 \h </w:instrText>
        </w:r>
        <w:r>
          <w:fldChar w:fldCharType="separate"/>
        </w:r>
        <w:r>
          <w:t>63</w:t>
        </w:r>
        <w:r>
          <w:fldChar w:fldCharType="end"/>
        </w:r>
      </w:hyperlink>
    </w:p>
    <w:p>
      <w:pPr>
        <w:pStyle w:val="TOC2"/>
        <w:tabs>
          <w:tab w:val="right" w:leader="dot" w:pos="8306"/>
        </w:tabs>
      </w:pPr>
      <w:hyperlink w:anchor="_Toc2439" w:history="1">
        <w:r>
          <w:rPr>
            <w:rFonts w:ascii="仿宋" w:eastAsia="仿宋" w:hAnsi="仿宋" w:cs="仿宋" w:hint="eastAsia"/>
            <w:lang w:eastAsia="zh-CN"/>
          </w:rPr>
          <w:t>(一)、人力资源规划</w:t>
        </w:r>
        <w:r>
          <w:tab/>
        </w:r>
        <w:r>
          <w:fldChar w:fldCharType="begin"/>
        </w:r>
        <w:r>
          <w:instrText xml:space="preserve"> PAGEREF _Toc2439 \h </w:instrText>
        </w:r>
        <w:r>
          <w:fldChar w:fldCharType="separate"/>
        </w:r>
        <w:r>
          <w:t>63</w:t>
        </w:r>
        <w:r>
          <w:fldChar w:fldCharType="end"/>
        </w:r>
      </w:hyperlink>
    </w:p>
    <w:p>
      <w:pPr>
        <w:pStyle w:val="TOC2"/>
        <w:tabs>
          <w:tab w:val="right" w:leader="dot" w:pos="8306"/>
        </w:tabs>
      </w:pPr>
      <w:hyperlink w:anchor="_Toc4834" w:history="1">
        <w:r>
          <w:rPr>
            <w:rFonts w:ascii="仿宋" w:eastAsia="仿宋" w:hAnsi="仿宋" w:cs="仿宋" w:hint="eastAsia"/>
            <w:lang w:eastAsia="zh-CN"/>
          </w:rPr>
          <w:t>(二)、人力资源开发与培训</w:t>
        </w:r>
        <w:r>
          <w:tab/>
        </w:r>
        <w:r>
          <w:fldChar w:fldCharType="begin"/>
        </w:r>
        <w:r>
          <w:instrText xml:space="preserve"> PAGEREF _Toc4834 \h </w:instrText>
        </w:r>
        <w:r>
          <w:fldChar w:fldCharType="separate"/>
        </w:r>
        <w:r>
          <w:t>65</w:t>
        </w:r>
        <w:r>
          <w:fldChar w:fldCharType="end"/>
        </w:r>
      </w:hyperlink>
    </w:p>
    <w:p>
      <w:pPr>
        <w:pStyle w:val="TOC1"/>
        <w:tabs>
          <w:tab w:val="right" w:leader="dot" w:pos="8306"/>
        </w:tabs>
      </w:pPr>
      <w:hyperlink w:anchor="_Toc26240" w:history="1">
        <w:r>
          <w:rPr>
            <w:rFonts w:ascii="仿宋" w:eastAsia="仿宋" w:hAnsi="仿宋" w:cs="仿宋" w:hint="eastAsia"/>
            <w:lang w:eastAsia="zh-CN"/>
          </w:rPr>
          <w:t>十六、合作与交流机制建立</w:t>
        </w:r>
        <w:r>
          <w:tab/>
        </w:r>
        <w:r>
          <w:fldChar w:fldCharType="begin"/>
        </w:r>
        <w:r>
          <w:instrText xml:space="preserve"> PAGEREF _Toc26240 \h </w:instrText>
        </w:r>
        <w:r>
          <w:fldChar w:fldCharType="separate"/>
        </w:r>
        <w:r>
          <w:t>67</w:t>
        </w:r>
        <w:r>
          <w:fldChar w:fldCharType="end"/>
        </w:r>
      </w:hyperlink>
    </w:p>
    <w:p>
      <w:pPr>
        <w:pStyle w:val="TOC2"/>
        <w:tabs>
          <w:tab w:val="right" w:leader="dot" w:pos="8306"/>
        </w:tabs>
      </w:pPr>
      <w:hyperlink w:anchor="_Toc19658" w:history="1">
        <w:r>
          <w:rPr>
            <w:rFonts w:ascii="仿宋" w:eastAsia="仿宋" w:hAnsi="仿宋" w:cs="仿宋" w:hint="eastAsia"/>
            <w:lang w:eastAsia="zh-CN"/>
          </w:rPr>
          <w:t>(一)、合作伙伴选择与合作方式</w:t>
        </w:r>
        <w:r>
          <w:tab/>
        </w:r>
        <w:r>
          <w:fldChar w:fldCharType="begin"/>
        </w:r>
        <w:r>
          <w:instrText xml:space="preserve"> PAGEREF _Toc19658 \h </w:instrText>
        </w:r>
        <w:r>
          <w:fldChar w:fldCharType="separate"/>
        </w:r>
        <w:r>
          <w:t>67</w:t>
        </w:r>
        <w:r>
          <w:fldChar w:fldCharType="end"/>
        </w:r>
      </w:hyperlink>
    </w:p>
    <w:p>
      <w:pPr>
        <w:pStyle w:val="TOC2"/>
        <w:tabs>
          <w:tab w:val="right" w:leader="dot" w:pos="8306"/>
        </w:tabs>
      </w:pPr>
      <w:hyperlink w:anchor="_Toc9709" w:history="1">
        <w:r>
          <w:rPr>
            <w:rFonts w:ascii="仿宋" w:eastAsia="仿宋" w:hAnsi="仿宋" w:cs="仿宋" w:hint="eastAsia"/>
            <w:lang w:eastAsia="zh-CN"/>
          </w:rPr>
          <w:t>(二)、交流与合作平台搭建</w:t>
        </w:r>
        <w:r>
          <w:tab/>
        </w:r>
        <w:r>
          <w:fldChar w:fldCharType="begin"/>
        </w:r>
        <w:r>
          <w:instrText xml:space="preserve"> PAGEREF _Toc9709 \h </w:instrText>
        </w:r>
        <w:r>
          <w:fldChar w:fldCharType="separate"/>
        </w:r>
        <w:r>
          <w:t>69</w:t>
        </w:r>
        <w:r>
          <w:fldChar w:fldCharType="end"/>
        </w:r>
      </w:hyperlink>
    </w:p>
    <w:p>
      <w:pPr>
        <w:pStyle w:val="TOC1"/>
        <w:tabs>
          <w:tab w:val="right" w:leader="dot" w:pos="8306"/>
        </w:tabs>
      </w:pPr>
      <w:hyperlink w:anchor="_Toc10289" w:history="1">
        <w:r>
          <w:rPr>
            <w:rFonts w:ascii="仿宋" w:eastAsia="仿宋" w:hAnsi="仿宋" w:cs="仿宋" w:hint="eastAsia"/>
            <w:lang w:eastAsia="zh-CN"/>
          </w:rPr>
          <w:t>十七、法律法规与政策遵循</w:t>
        </w:r>
        <w:r>
          <w:tab/>
        </w:r>
        <w:r>
          <w:fldChar w:fldCharType="begin"/>
        </w:r>
        <w:r>
          <w:instrText xml:space="preserve"> PAGEREF _Toc10289 \h </w:instrText>
        </w:r>
        <w:r>
          <w:fldChar w:fldCharType="separate"/>
        </w:r>
        <w:r>
          <w:t>70</w:t>
        </w:r>
        <w:r>
          <w:fldChar w:fldCharType="end"/>
        </w:r>
      </w:hyperlink>
    </w:p>
    <w:p>
      <w:pPr>
        <w:pStyle w:val="TOC2"/>
        <w:tabs>
          <w:tab w:val="right" w:leader="dot" w:pos="8306"/>
        </w:tabs>
      </w:pPr>
      <w:hyperlink w:anchor="_Toc9034" w:history="1">
        <w:r>
          <w:rPr>
            <w:rFonts w:ascii="仿宋" w:eastAsia="仿宋" w:hAnsi="仿宋" w:cs="仿宋" w:hint="eastAsia"/>
            <w:lang w:eastAsia="zh-CN"/>
          </w:rPr>
          <w:t>(一)、法律法规遵守</w:t>
        </w:r>
        <w:r>
          <w:tab/>
        </w:r>
        <w:r>
          <w:fldChar w:fldCharType="begin"/>
        </w:r>
        <w:r>
          <w:instrText xml:space="preserve"> PAGEREF _Toc9034 \h </w:instrText>
        </w:r>
        <w:r>
          <w:fldChar w:fldCharType="separate"/>
        </w:r>
        <w:r>
          <w:t>70</w:t>
        </w:r>
        <w:r>
          <w:fldChar w:fldCharType="end"/>
        </w:r>
      </w:hyperlink>
    </w:p>
    <w:p>
      <w:pPr>
        <w:pStyle w:val="TOC2"/>
        <w:tabs>
          <w:tab w:val="right" w:leader="dot" w:pos="8306"/>
        </w:tabs>
      </w:pPr>
      <w:hyperlink w:anchor="_Toc27517" w:history="1">
        <w:r>
          <w:rPr>
            <w:rFonts w:ascii="仿宋" w:eastAsia="仿宋" w:hAnsi="仿宋" w:cs="仿宋" w:hint="eastAsia"/>
            <w:lang w:eastAsia="zh-CN"/>
          </w:rPr>
          <w:t>(二)、政策导向与利用</w:t>
        </w:r>
        <w:r>
          <w:tab/>
        </w:r>
        <w:r>
          <w:fldChar w:fldCharType="begin"/>
        </w:r>
        <w:r>
          <w:instrText xml:space="preserve"> PAGEREF _Toc27517 \h </w:instrText>
        </w:r>
        <w:r>
          <w:fldChar w:fldCharType="separate"/>
        </w:r>
        <w:r>
          <w:t>71</w:t>
        </w:r>
        <w:r>
          <w:fldChar w:fldCharType="end"/>
        </w:r>
      </w:hyperlink>
    </w:p>
    <w:p>
      <w:pPr>
        <w:pStyle w:val="TOC1"/>
        <w:tabs>
          <w:tab w:val="right" w:leader="dot" w:pos="8306"/>
        </w:tabs>
      </w:pPr>
      <w:hyperlink w:anchor="_Toc26844" w:history="1">
        <w:r>
          <w:rPr>
            <w:rFonts w:ascii="仿宋" w:eastAsia="仿宋" w:hAnsi="仿宋" w:cs="仿宋" w:hint="eastAsia"/>
            <w:lang w:eastAsia="zh-CN"/>
          </w:rPr>
          <w:t>十八、创新驱动与持续发展</w:t>
        </w:r>
        <w:r>
          <w:tab/>
        </w:r>
        <w:r>
          <w:fldChar w:fldCharType="begin"/>
        </w:r>
        <w:r>
          <w:instrText xml:space="preserve"> PAGEREF _Toc26844 \h </w:instrText>
        </w:r>
        <w:r>
          <w:fldChar w:fldCharType="separate"/>
        </w:r>
        <w:r>
          <w:t>72</w:t>
        </w:r>
        <w:r>
          <w:fldChar w:fldCharType="end"/>
        </w:r>
      </w:hyperlink>
    </w:p>
    <w:p>
      <w:pPr>
        <w:pStyle w:val="TOC2"/>
        <w:tabs>
          <w:tab w:val="right" w:leader="dot" w:pos="8306"/>
        </w:tabs>
      </w:pPr>
      <w:hyperlink w:anchor="_Toc10123" w:history="1">
        <w:r>
          <w:rPr>
            <w:rFonts w:ascii="仿宋" w:eastAsia="仿宋" w:hAnsi="仿宋" w:cs="仿宋" w:hint="eastAsia"/>
            <w:lang w:eastAsia="zh-CN"/>
          </w:rPr>
          <w:t>(一)、创新驱动战略实施</w:t>
        </w:r>
        <w:r>
          <w:tab/>
        </w:r>
        <w:r>
          <w:fldChar w:fldCharType="begin"/>
        </w:r>
        <w:r>
          <w:instrText xml:space="preserve"> PAGEREF _Toc10123 \h </w:instrText>
        </w:r>
        <w:r>
          <w:fldChar w:fldCharType="separate"/>
        </w:r>
        <w:r>
          <w:t>72</w:t>
        </w:r>
        <w:r>
          <w:fldChar w:fldCharType="end"/>
        </w:r>
      </w:hyperlink>
    </w:p>
    <w:p>
      <w:pPr>
        <w:pStyle w:val="TOC2"/>
        <w:tabs>
          <w:tab w:val="right" w:leader="dot" w:pos="8306"/>
        </w:tabs>
      </w:pPr>
      <w:hyperlink w:anchor="_Toc23817" w:history="1">
        <w:r>
          <w:rPr>
            <w:rFonts w:ascii="仿宋" w:eastAsia="仿宋" w:hAnsi="仿宋" w:cs="仿宋" w:hint="eastAsia"/>
            <w:lang w:eastAsia="zh-CN"/>
          </w:rPr>
          <w:t>(二)、持续发展路径探索</w:t>
        </w:r>
        <w:r>
          <w:tab/>
        </w:r>
        <w:r>
          <w:fldChar w:fldCharType="begin"/>
        </w:r>
        <w:r>
          <w:instrText xml:space="preserve"> PAGEREF _Toc23817 \h </w:instrText>
        </w:r>
        <w:r>
          <w:fldChar w:fldCharType="separate"/>
        </w:r>
        <w:r>
          <w:t>74</w:t>
        </w:r>
        <w:r>
          <w:fldChar w:fldCharType="end"/>
        </w:r>
      </w:hyperlink>
    </w:p>
    <w:p>
      <w:pPr>
        <w:pStyle w:val="TOC1"/>
        <w:tabs>
          <w:tab w:val="right" w:leader="dot" w:pos="8306"/>
        </w:tabs>
      </w:pPr>
      <w:hyperlink w:anchor="_Toc26144" w:history="1">
        <w:r>
          <w:rPr>
            <w:rFonts w:ascii="仿宋" w:eastAsia="仿宋" w:hAnsi="仿宋" w:cs="仿宋" w:hint="eastAsia"/>
            <w:lang w:eastAsia="zh-CN"/>
          </w:rPr>
          <w:t>十九、企业合规与伦理</w:t>
        </w:r>
        <w:r>
          <w:tab/>
        </w:r>
        <w:r>
          <w:fldChar w:fldCharType="begin"/>
        </w:r>
        <w:r>
          <w:instrText xml:space="preserve"> PAGEREF _Toc26144 \h </w:instrText>
        </w:r>
        <w:r>
          <w:fldChar w:fldCharType="separate"/>
        </w:r>
        <w:r>
          <w:t>78</w:t>
        </w:r>
        <w:r>
          <w:fldChar w:fldCharType="end"/>
        </w:r>
      </w:hyperlink>
    </w:p>
    <w:p>
      <w:pPr>
        <w:pStyle w:val="TOC2"/>
        <w:tabs>
          <w:tab w:val="right" w:leader="dot" w:pos="8306"/>
        </w:tabs>
      </w:pPr>
      <w:hyperlink w:anchor="_Toc5012" w:history="1">
        <w:r>
          <w:rPr>
            <w:rFonts w:ascii="仿宋" w:eastAsia="仿宋" w:hAnsi="仿宋" w:cs="仿宋" w:hint="eastAsia"/>
            <w:lang w:eastAsia="zh-CN"/>
          </w:rPr>
          <w:t>(一)、合规政策与程序</w:t>
        </w:r>
        <w:r>
          <w:tab/>
        </w:r>
        <w:r>
          <w:fldChar w:fldCharType="begin"/>
        </w:r>
        <w:r>
          <w:instrText xml:space="preserve"> PAGEREF _Toc5012 \h </w:instrText>
        </w:r>
        <w:r>
          <w:fldChar w:fldCharType="separate"/>
        </w:r>
        <w:r>
          <w:t>78</w:t>
        </w:r>
        <w:r>
          <w:fldChar w:fldCharType="end"/>
        </w:r>
      </w:hyperlink>
    </w:p>
    <w:p>
      <w:pPr>
        <w:pStyle w:val="TOC2"/>
        <w:tabs>
          <w:tab w:val="right" w:leader="dot" w:pos="8306"/>
        </w:tabs>
      </w:pPr>
      <w:hyperlink w:anchor="_Toc8383" w:history="1">
        <w:r>
          <w:rPr>
            <w:rFonts w:ascii="仿宋" w:eastAsia="仿宋" w:hAnsi="仿宋" w:cs="仿宋" w:hint="eastAsia"/>
            <w:lang w:eastAsia="zh-CN"/>
          </w:rPr>
          <w:t>(二)、伦理规范与培训</w:t>
        </w:r>
        <w:r>
          <w:tab/>
        </w:r>
        <w:r>
          <w:fldChar w:fldCharType="begin"/>
        </w:r>
        <w:r>
          <w:instrText xml:space="preserve"> PAGEREF _Toc8383 \h </w:instrText>
        </w:r>
        <w:r>
          <w:fldChar w:fldCharType="separate"/>
        </w:r>
        <w:r>
          <w:t>79</w:t>
        </w:r>
        <w:r>
          <w:fldChar w:fldCharType="end"/>
        </w:r>
      </w:hyperlink>
    </w:p>
    <w:p>
      <w:pPr>
        <w:pStyle w:val="TOC2"/>
        <w:tabs>
          <w:tab w:val="right" w:leader="dot" w:pos="8306"/>
        </w:tabs>
      </w:pPr>
      <w:hyperlink w:anchor="_Toc10649" w:history="1">
        <w:r>
          <w:rPr>
            <w:rFonts w:ascii="仿宋" w:eastAsia="仿宋" w:hAnsi="仿宋" w:cs="仿宋" w:hint="eastAsia"/>
            <w:lang w:eastAsia="zh-CN"/>
          </w:rPr>
          <w:t>(三)、合规风险评估</w:t>
        </w:r>
        <w:r>
          <w:tab/>
        </w:r>
        <w:r>
          <w:fldChar w:fldCharType="begin"/>
        </w:r>
        <w:r>
          <w:instrText xml:space="preserve"> PAGEREF _Toc10649 \h </w:instrText>
        </w:r>
        <w:r>
          <w:fldChar w:fldCharType="separate"/>
        </w:r>
        <w:r>
          <w:t>80</w:t>
        </w:r>
        <w:r>
          <w:fldChar w:fldCharType="end"/>
        </w:r>
      </w:hyperlink>
    </w:p>
    <w:p>
      <w:pPr>
        <w:pStyle w:val="TOC2"/>
        <w:tabs>
          <w:tab w:val="right" w:leader="dot" w:pos="8306"/>
        </w:tabs>
      </w:pPr>
      <w:hyperlink w:anchor="_Toc27437" w:history="1">
        <w:r>
          <w:rPr>
            <w:rFonts w:ascii="仿宋" w:eastAsia="仿宋" w:hAnsi="仿宋" w:cs="仿宋" w:hint="eastAsia"/>
            <w:lang w:eastAsia="zh-CN"/>
          </w:rPr>
          <w:t>(四)、合规监督与执行</w:t>
        </w:r>
        <w:r>
          <w:tab/>
        </w:r>
        <w:r>
          <w:fldChar w:fldCharType="begin"/>
        </w:r>
        <w:r>
          <w:instrText xml:space="preserve"> PAGEREF _Toc27437 \h </w:instrText>
        </w:r>
        <w:r>
          <w:fldChar w:fldCharType="separate"/>
        </w:r>
        <w:r>
          <w:t>81</w:t>
        </w:r>
        <w:r>
          <w:fldChar w:fldCharType="end"/>
        </w:r>
      </w:hyperlink>
    </w:p>
    <w:p>
      <w:pPr>
        <w:pStyle w:val="TOC1"/>
        <w:tabs>
          <w:tab w:val="right" w:leader="dot" w:pos="8306"/>
        </w:tabs>
      </w:pPr>
      <w:hyperlink w:anchor="_Toc2680" w:history="1">
        <w:r>
          <w:rPr>
            <w:rFonts w:ascii="仿宋" w:eastAsia="仿宋" w:hAnsi="仿宋" w:cs="仿宋" w:hint="eastAsia"/>
            <w:lang w:eastAsia="zh-CN"/>
          </w:rPr>
          <w:t>二十、成果转化与推广应用</w:t>
        </w:r>
        <w:r>
          <w:tab/>
        </w:r>
        <w:r>
          <w:fldChar w:fldCharType="begin"/>
        </w:r>
        <w:r>
          <w:instrText xml:space="preserve"> PAGEREF _Toc2680 \h </w:instrText>
        </w:r>
        <w:r>
          <w:fldChar w:fldCharType="separate"/>
        </w:r>
        <w:r>
          <w:t>82</w:t>
        </w:r>
        <w:r>
          <w:fldChar w:fldCharType="end"/>
        </w:r>
      </w:hyperlink>
    </w:p>
    <w:p>
      <w:pPr>
        <w:pStyle w:val="TOC2"/>
        <w:tabs>
          <w:tab w:val="right" w:leader="dot" w:pos="8306"/>
        </w:tabs>
      </w:pPr>
      <w:hyperlink w:anchor="_Toc22325" w:history="1">
        <w:r>
          <w:rPr>
            <w:rFonts w:ascii="仿宋" w:eastAsia="仿宋" w:hAnsi="仿宋" w:cs="仿宋" w:hint="eastAsia"/>
            <w:lang w:eastAsia="zh-CN"/>
          </w:rPr>
          <w:t>(一)、成果转化策略制定</w:t>
        </w:r>
        <w:r>
          <w:tab/>
        </w:r>
        <w:r>
          <w:fldChar w:fldCharType="begin"/>
        </w:r>
        <w:r>
          <w:instrText xml:space="preserve"> PAGEREF _Toc22325 \h </w:instrText>
        </w:r>
        <w:r>
          <w:fldChar w:fldCharType="separate"/>
        </w:r>
        <w:r>
          <w:t>82</w:t>
        </w:r>
        <w:r>
          <w:fldChar w:fldCharType="end"/>
        </w:r>
      </w:hyperlink>
    </w:p>
    <w:p>
      <w:pPr>
        <w:pStyle w:val="TOC2"/>
        <w:tabs>
          <w:tab w:val="right" w:leader="dot" w:pos="8306"/>
        </w:tabs>
      </w:pPr>
      <w:hyperlink w:anchor="_Toc11540" w:history="1">
        <w:r>
          <w:rPr>
            <w:rFonts w:ascii="仿宋" w:eastAsia="仿宋" w:hAnsi="仿宋" w:cs="仿宋" w:hint="eastAsia"/>
            <w:lang w:eastAsia="zh-CN"/>
          </w:rPr>
          <w:t>(二)、成果推广应用方案</w:t>
        </w:r>
        <w:r>
          <w:tab/>
        </w:r>
        <w:r>
          <w:fldChar w:fldCharType="begin"/>
        </w:r>
        <w:r>
          <w:instrText xml:space="preserve"> PAGEREF _Toc11540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9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82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酸雨采样器及测定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酸雨采样器及测定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动酸雨采样器及测定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酸雨采样器及测定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动酸雨采样器及测定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动酸雨采样器及测定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酸雨采样器及测定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酸雨采样器及测定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自动酸雨采样器及测定仪项目的社会影响是全面而深远的。从提供就业机会和提升公共服务，到促进社会结构和劳动市场的多元化，再到推动社会责任和伦理标准的提高，项目对于提升社区的经济、文化和社会福祉有着重要作用。通过这些正面影响，自动酸雨采样器及测定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440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为了融入当地社区，自动酸雨采样器及测定仪项目需深入理解当地的文化特色和社会习俗。例如，项目在设计广告和市场推广活动时，应考虑使用当地语言和符合地方文化的表达方式。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自动酸雨采样器及测定仪项目对当地经济结构的影响需谨慎考虑。项目可以通过聘用当地居民，特别是在管理和技术岗位上，来直接促进当地就业。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自动酸雨采样器及测定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65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为了确保自动酸雨采样器及测定仪项目的成功并最大限度地减轻潜在的社会风险，详细的风险分析和具体的应对策略至关重要。以下是针对项目可能面临的具体社会风险及相应对策的分析：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风险描述：自动酸雨采样器及测定仪项目可能遭遇社区抵制，尤其如果社区成员认为项目会破坏他们的生活环境或忽略他们的意见。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风险描述：自动酸雨采样器及测定仪项目的商业实践可能与当地的文化和价值观存在冲突，导致社会紧张和文化冲突。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风险描述：自动酸雨采样器及测定仪项目可能会增加对公共资源和基础设施的需求，给当地带来额外压力，例如在水资源、能源供应和交通系统方面。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风险描述：自动酸雨采样器及测定仪项目可能会引起当地社会结构和动态的变化，例如改变社区的人口组成和社交模式。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风险描述：在自动酸雨采样器及测定仪项目运营过程中，可能涉及大量个人和商业敏感信息，存在信息安全和隐私保护的风险。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8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915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酸雨采样器及测定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动酸雨采样器及测定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酸雨采样器及测定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动酸雨采样器及测定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224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https://d.book118.com/628111007111006033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自动酸雨采样器及测定仪项目建设总纲及方案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D95838"/>
    <w:rsid w:val="6BD958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111007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2024-01-23T23:16:00Z</dcterms:created>
  <dcterms:modified xsi:type="dcterms:W3CDTF">2024-01-23T23:16:58Z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9FFB3A9A7C7D45968573F5E1A42F6189_11</vt:lpwstr>
  </property>
  <property fmtid="{D5CDD505-2E9C-101B-9397-08002B2CF9AE}" pid="3" name="KSOProductBuildVer">
    <vt:lpwstr>2052-12.1.0.16120</vt:lpwstr>
  </property>
</Properties>
</file>