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抗利什曼原虫病药投资申请报告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38" w:history="1">
        <w:r>
          <w:rPr>
            <w:rFonts w:ascii="仿宋" w:eastAsia="仿宋" w:hAnsi="仿宋" w:cs="仿宋" w:hint="eastAsia"/>
            <w:lang w:eastAsia="zh-CN"/>
          </w:rPr>
          <w:t>序言</w:t>
        </w:r>
        <w:r>
          <w:tab/>
        </w:r>
        <w:r>
          <w:fldChar w:fldCharType="begin"/>
        </w:r>
        <w:r>
          <w:instrText xml:space="preserve"> PAGEREF _Toc10638 \h </w:instrText>
        </w:r>
        <w:r>
          <w:fldChar w:fldCharType="separate"/>
        </w:r>
        <w:r>
          <w:t>3</w:t>
        </w:r>
        <w:r>
          <w:fldChar w:fldCharType="end"/>
        </w:r>
      </w:hyperlink>
    </w:p>
    <w:p>
      <w:pPr>
        <w:pStyle w:val="TOC1"/>
        <w:tabs>
          <w:tab w:val="right" w:leader="dot" w:pos="8306"/>
        </w:tabs>
      </w:pPr>
      <w:hyperlink w:anchor="_Toc2498" w:history="1">
        <w:r>
          <w:rPr>
            <w:rFonts w:ascii="仿宋" w:eastAsia="仿宋" w:hAnsi="仿宋" w:cs="仿宋" w:hint="eastAsia"/>
            <w:lang w:eastAsia="zh-CN"/>
          </w:rPr>
          <w:t>一、抗利什曼原虫病药行业发展分析</w:t>
        </w:r>
        <w:r>
          <w:tab/>
        </w:r>
        <w:r>
          <w:fldChar w:fldCharType="begin"/>
        </w:r>
        <w:r>
          <w:instrText xml:space="preserve"> PAGEREF _Toc2498 \h </w:instrText>
        </w:r>
        <w:r>
          <w:fldChar w:fldCharType="separate"/>
        </w:r>
        <w:r>
          <w:t>3</w:t>
        </w:r>
        <w:r>
          <w:fldChar w:fldCharType="end"/>
        </w:r>
      </w:hyperlink>
    </w:p>
    <w:p>
      <w:pPr>
        <w:pStyle w:val="TOC2"/>
        <w:tabs>
          <w:tab w:val="right" w:leader="dot" w:pos="8306"/>
        </w:tabs>
      </w:pPr>
      <w:hyperlink w:anchor="_Toc13752" w:history="1">
        <w:r>
          <w:rPr>
            <w:rFonts w:ascii="仿宋" w:eastAsia="仿宋" w:hAnsi="仿宋" w:cs="仿宋" w:hint="eastAsia"/>
            <w:lang w:eastAsia="zh-CN"/>
          </w:rPr>
          <w:t>(一)、抗利什曼原虫病药行业发展总体概况</w:t>
        </w:r>
        <w:r>
          <w:tab/>
        </w:r>
        <w:r>
          <w:fldChar w:fldCharType="begin"/>
        </w:r>
        <w:r>
          <w:instrText xml:space="preserve"> PAGEREF _Toc13752 \h </w:instrText>
        </w:r>
        <w:r>
          <w:fldChar w:fldCharType="separate"/>
        </w:r>
        <w:r>
          <w:t>3</w:t>
        </w:r>
        <w:r>
          <w:fldChar w:fldCharType="end"/>
        </w:r>
      </w:hyperlink>
    </w:p>
    <w:p>
      <w:pPr>
        <w:pStyle w:val="TOC2"/>
        <w:tabs>
          <w:tab w:val="right" w:leader="dot" w:pos="8306"/>
        </w:tabs>
      </w:pPr>
      <w:hyperlink w:anchor="_Toc6483" w:history="1">
        <w:r>
          <w:rPr>
            <w:rFonts w:ascii="仿宋" w:eastAsia="仿宋" w:hAnsi="仿宋" w:cs="仿宋" w:hint="eastAsia"/>
            <w:lang w:eastAsia="zh-CN"/>
          </w:rPr>
          <w:t>(二)、抗利什曼原虫病药行业发展背景</w:t>
        </w:r>
        <w:r>
          <w:tab/>
        </w:r>
        <w:r>
          <w:fldChar w:fldCharType="begin"/>
        </w:r>
        <w:r>
          <w:instrText xml:space="preserve"> PAGEREF _Toc6483 \h </w:instrText>
        </w:r>
        <w:r>
          <w:fldChar w:fldCharType="separate"/>
        </w:r>
        <w:r>
          <w:t>3</w:t>
        </w:r>
        <w:r>
          <w:fldChar w:fldCharType="end"/>
        </w:r>
      </w:hyperlink>
    </w:p>
    <w:p>
      <w:pPr>
        <w:pStyle w:val="TOC2"/>
        <w:tabs>
          <w:tab w:val="right" w:leader="dot" w:pos="8306"/>
        </w:tabs>
      </w:pPr>
      <w:hyperlink w:anchor="_Toc4224" w:history="1">
        <w:r>
          <w:rPr>
            <w:rFonts w:ascii="仿宋" w:eastAsia="仿宋" w:hAnsi="仿宋" w:cs="仿宋" w:hint="eastAsia"/>
            <w:lang w:eastAsia="zh-CN"/>
          </w:rPr>
          <w:t>(三)、抗利什曼原虫病药行业发展前景</w:t>
        </w:r>
        <w:r>
          <w:tab/>
        </w:r>
        <w:r>
          <w:fldChar w:fldCharType="begin"/>
        </w:r>
        <w:r>
          <w:instrText xml:space="preserve"> PAGEREF _Toc4224 \h </w:instrText>
        </w:r>
        <w:r>
          <w:fldChar w:fldCharType="separate"/>
        </w:r>
        <w:r>
          <w:t>4</w:t>
        </w:r>
        <w:r>
          <w:fldChar w:fldCharType="end"/>
        </w:r>
      </w:hyperlink>
    </w:p>
    <w:p>
      <w:pPr>
        <w:pStyle w:val="TOC1"/>
        <w:tabs>
          <w:tab w:val="right" w:leader="dot" w:pos="8306"/>
        </w:tabs>
      </w:pPr>
      <w:hyperlink w:anchor="_Toc31661" w:history="1">
        <w:r>
          <w:rPr>
            <w:rFonts w:ascii="仿宋" w:eastAsia="仿宋" w:hAnsi="仿宋" w:cs="仿宋" w:hint="eastAsia"/>
            <w:lang w:eastAsia="zh-CN"/>
          </w:rPr>
          <w:t>二、项目概要</w:t>
        </w:r>
        <w:r>
          <w:tab/>
        </w:r>
        <w:r>
          <w:fldChar w:fldCharType="begin"/>
        </w:r>
        <w:r>
          <w:instrText xml:space="preserve"> PAGEREF _Toc31661 \h </w:instrText>
        </w:r>
        <w:r>
          <w:fldChar w:fldCharType="separate"/>
        </w:r>
        <w:r>
          <w:t>4</w:t>
        </w:r>
        <w:r>
          <w:fldChar w:fldCharType="end"/>
        </w:r>
      </w:hyperlink>
    </w:p>
    <w:p>
      <w:pPr>
        <w:pStyle w:val="TOC2"/>
        <w:tabs>
          <w:tab w:val="right" w:leader="dot" w:pos="8306"/>
        </w:tabs>
      </w:pPr>
      <w:hyperlink w:anchor="_Toc25589" w:history="1">
        <w:r>
          <w:rPr>
            <w:rFonts w:ascii="仿宋" w:eastAsia="仿宋" w:hAnsi="仿宋" w:cs="仿宋" w:hint="eastAsia"/>
            <w:lang w:eastAsia="zh-CN"/>
          </w:rPr>
          <w:t>(一)、项目名称及建设性质</w:t>
        </w:r>
        <w:r>
          <w:tab/>
        </w:r>
        <w:r>
          <w:fldChar w:fldCharType="begin"/>
        </w:r>
        <w:r>
          <w:instrText xml:space="preserve"> PAGEREF _Toc25589 \h </w:instrText>
        </w:r>
        <w:r>
          <w:fldChar w:fldCharType="separate"/>
        </w:r>
        <w:r>
          <w:t>4</w:t>
        </w:r>
        <w:r>
          <w:fldChar w:fldCharType="end"/>
        </w:r>
      </w:hyperlink>
    </w:p>
    <w:p>
      <w:pPr>
        <w:pStyle w:val="TOC2"/>
        <w:tabs>
          <w:tab w:val="right" w:leader="dot" w:pos="8306"/>
        </w:tabs>
      </w:pPr>
      <w:hyperlink w:anchor="_Toc6630" w:history="1">
        <w:r>
          <w:rPr>
            <w:rFonts w:ascii="仿宋" w:eastAsia="仿宋" w:hAnsi="仿宋" w:cs="仿宋" w:hint="eastAsia"/>
            <w:lang w:eastAsia="zh-CN"/>
          </w:rPr>
          <w:t>(二)、项目主办方</w:t>
        </w:r>
        <w:r>
          <w:tab/>
        </w:r>
        <w:r>
          <w:fldChar w:fldCharType="begin"/>
        </w:r>
        <w:r>
          <w:instrText xml:space="preserve"> PAGEREF _Toc6630 \h </w:instrText>
        </w:r>
        <w:r>
          <w:fldChar w:fldCharType="separate"/>
        </w:r>
        <w:r>
          <w:t>4</w:t>
        </w:r>
        <w:r>
          <w:fldChar w:fldCharType="end"/>
        </w:r>
      </w:hyperlink>
    </w:p>
    <w:p>
      <w:pPr>
        <w:pStyle w:val="TOC2"/>
        <w:tabs>
          <w:tab w:val="right" w:leader="dot" w:pos="8306"/>
        </w:tabs>
      </w:pPr>
      <w:hyperlink w:anchor="_Toc10025" w:history="1">
        <w:r>
          <w:rPr>
            <w:rFonts w:ascii="仿宋" w:eastAsia="仿宋" w:hAnsi="仿宋" w:cs="仿宋" w:hint="eastAsia"/>
            <w:lang w:eastAsia="zh-CN"/>
          </w:rPr>
          <w:t>(三)、抗利什曼原虫病药项目定位及建设原因</w:t>
        </w:r>
        <w:r>
          <w:tab/>
        </w:r>
        <w:r>
          <w:fldChar w:fldCharType="begin"/>
        </w:r>
        <w:r>
          <w:instrText xml:space="preserve"> PAGEREF _Toc10025 \h </w:instrText>
        </w:r>
        <w:r>
          <w:fldChar w:fldCharType="separate"/>
        </w:r>
        <w:r>
          <w:t>5</w:t>
        </w:r>
        <w:r>
          <w:fldChar w:fldCharType="end"/>
        </w:r>
      </w:hyperlink>
    </w:p>
    <w:p>
      <w:pPr>
        <w:pStyle w:val="TOC2"/>
        <w:tabs>
          <w:tab w:val="right" w:leader="dot" w:pos="8306"/>
        </w:tabs>
      </w:pPr>
      <w:hyperlink w:anchor="_Toc16330" w:history="1">
        <w:r>
          <w:rPr>
            <w:rFonts w:ascii="仿宋" w:eastAsia="仿宋" w:hAnsi="仿宋" w:cs="仿宋" w:hint="eastAsia"/>
            <w:lang w:eastAsia="zh-CN"/>
          </w:rPr>
          <w:t>(四)、抗利什曼原虫病药项目选址及背景</w:t>
        </w:r>
        <w:r>
          <w:tab/>
        </w:r>
        <w:r>
          <w:fldChar w:fldCharType="begin"/>
        </w:r>
        <w:r>
          <w:instrText xml:space="preserve"> PAGEREF _Toc16330 \h </w:instrText>
        </w:r>
        <w:r>
          <w:fldChar w:fldCharType="separate"/>
        </w:r>
        <w:r>
          <w:t>6</w:t>
        </w:r>
        <w:r>
          <w:fldChar w:fldCharType="end"/>
        </w:r>
      </w:hyperlink>
    </w:p>
    <w:p>
      <w:pPr>
        <w:pStyle w:val="TOC2"/>
        <w:tabs>
          <w:tab w:val="right" w:leader="dot" w:pos="8306"/>
        </w:tabs>
      </w:pPr>
      <w:hyperlink w:anchor="_Toc2972" w:history="1">
        <w:r>
          <w:rPr>
            <w:rFonts w:ascii="仿宋" w:eastAsia="仿宋" w:hAnsi="仿宋" w:cs="仿宋" w:hint="eastAsia"/>
            <w:lang w:eastAsia="zh-CN"/>
          </w:rPr>
          <w:t>(五)、抗利什曼原虫病药项目生产规模概述</w:t>
        </w:r>
        <w:r>
          <w:tab/>
        </w:r>
        <w:r>
          <w:fldChar w:fldCharType="begin"/>
        </w:r>
        <w:r>
          <w:instrText xml:space="preserve"> PAGEREF _Toc2972 \h </w:instrText>
        </w:r>
        <w:r>
          <w:fldChar w:fldCharType="separate"/>
        </w:r>
        <w:r>
          <w:t>6</w:t>
        </w:r>
        <w:r>
          <w:fldChar w:fldCharType="end"/>
        </w:r>
      </w:hyperlink>
    </w:p>
    <w:p>
      <w:pPr>
        <w:pStyle w:val="TOC2"/>
        <w:tabs>
          <w:tab w:val="right" w:leader="dot" w:pos="8306"/>
        </w:tabs>
      </w:pPr>
      <w:hyperlink w:anchor="_Toc8758" w:history="1">
        <w:r>
          <w:rPr>
            <w:rFonts w:ascii="仿宋" w:eastAsia="仿宋" w:hAnsi="仿宋" w:cs="仿宋" w:hint="eastAsia"/>
            <w:lang w:eastAsia="zh-CN"/>
          </w:rPr>
          <w:t>(六)、建筑规模与设计要点</w:t>
        </w:r>
        <w:r>
          <w:tab/>
        </w:r>
        <w:r>
          <w:fldChar w:fldCharType="begin"/>
        </w:r>
        <w:r>
          <w:instrText xml:space="preserve"> PAGEREF _Toc8758 \h </w:instrText>
        </w:r>
        <w:r>
          <w:fldChar w:fldCharType="separate"/>
        </w:r>
        <w:r>
          <w:t>7</w:t>
        </w:r>
        <w:r>
          <w:fldChar w:fldCharType="end"/>
        </w:r>
      </w:hyperlink>
    </w:p>
    <w:p>
      <w:pPr>
        <w:pStyle w:val="TOC2"/>
        <w:tabs>
          <w:tab w:val="right" w:leader="dot" w:pos="8306"/>
        </w:tabs>
      </w:pPr>
      <w:hyperlink w:anchor="_Toc32421" w:history="1">
        <w:r>
          <w:rPr>
            <w:rFonts w:ascii="仿宋" w:eastAsia="仿宋" w:hAnsi="仿宋" w:cs="仿宋" w:hint="eastAsia"/>
            <w:lang w:eastAsia="zh-CN"/>
          </w:rPr>
          <w:t>(七)、环境影响考察</w:t>
        </w:r>
        <w:r>
          <w:tab/>
        </w:r>
        <w:r>
          <w:fldChar w:fldCharType="begin"/>
        </w:r>
        <w:r>
          <w:instrText xml:space="preserve"> PAGEREF _Toc32421 \h </w:instrText>
        </w:r>
        <w:r>
          <w:fldChar w:fldCharType="separate"/>
        </w:r>
        <w:r>
          <w:t>7</w:t>
        </w:r>
        <w:r>
          <w:fldChar w:fldCharType="end"/>
        </w:r>
      </w:hyperlink>
    </w:p>
    <w:p>
      <w:pPr>
        <w:pStyle w:val="TOC2"/>
        <w:tabs>
          <w:tab w:val="right" w:leader="dot" w:pos="8306"/>
        </w:tabs>
      </w:pPr>
      <w:hyperlink w:anchor="_Toc7504" w:history="1">
        <w:r>
          <w:rPr>
            <w:rFonts w:ascii="仿宋" w:eastAsia="仿宋" w:hAnsi="仿宋" w:cs="仿宋" w:hint="eastAsia"/>
            <w:lang w:eastAsia="zh-CN"/>
          </w:rPr>
          <w:t>(八)、项目总投资与资金结构</w:t>
        </w:r>
        <w:r>
          <w:tab/>
        </w:r>
        <w:r>
          <w:fldChar w:fldCharType="begin"/>
        </w:r>
        <w:r>
          <w:instrText xml:space="preserve"> PAGEREF _Toc7504 \h </w:instrText>
        </w:r>
        <w:r>
          <w:fldChar w:fldCharType="separate"/>
        </w:r>
        <w:r>
          <w:t>8</w:t>
        </w:r>
        <w:r>
          <w:fldChar w:fldCharType="end"/>
        </w:r>
      </w:hyperlink>
    </w:p>
    <w:p>
      <w:pPr>
        <w:pStyle w:val="TOC2"/>
        <w:tabs>
          <w:tab w:val="right" w:leader="dot" w:pos="8306"/>
        </w:tabs>
      </w:pPr>
      <w:hyperlink w:anchor="_Toc10071" w:history="1">
        <w:r>
          <w:rPr>
            <w:rFonts w:ascii="仿宋" w:eastAsia="仿宋" w:hAnsi="仿宋" w:cs="仿宋" w:hint="eastAsia"/>
            <w:lang w:eastAsia="zh-CN"/>
          </w:rPr>
          <w:t>(九)、资金筹措方案概述</w:t>
        </w:r>
        <w:r>
          <w:tab/>
        </w:r>
        <w:r>
          <w:fldChar w:fldCharType="begin"/>
        </w:r>
        <w:r>
          <w:instrText xml:space="preserve"> PAGEREF _Toc10071 \h </w:instrText>
        </w:r>
        <w:r>
          <w:fldChar w:fldCharType="separate"/>
        </w:r>
        <w:r>
          <w:t>9</w:t>
        </w:r>
        <w:r>
          <w:fldChar w:fldCharType="end"/>
        </w:r>
      </w:hyperlink>
    </w:p>
    <w:p>
      <w:pPr>
        <w:pStyle w:val="TOC2"/>
        <w:tabs>
          <w:tab w:val="right" w:leader="dot" w:pos="8306"/>
        </w:tabs>
      </w:pPr>
      <w:hyperlink w:anchor="_Toc4441" w:history="1">
        <w:r>
          <w:rPr>
            <w:rFonts w:ascii="仿宋" w:eastAsia="仿宋" w:hAnsi="仿宋" w:cs="仿宋" w:hint="eastAsia"/>
            <w:lang w:eastAsia="zh-CN"/>
          </w:rPr>
          <w:t>(十)、抗利什曼原虫病药项目经济效益预期规划</w:t>
        </w:r>
        <w:r>
          <w:tab/>
        </w:r>
        <w:r>
          <w:fldChar w:fldCharType="begin"/>
        </w:r>
        <w:r>
          <w:instrText xml:space="preserve"> PAGEREF _Toc4441 \h </w:instrText>
        </w:r>
        <w:r>
          <w:fldChar w:fldCharType="separate"/>
        </w:r>
        <w:r>
          <w:t>9</w:t>
        </w:r>
        <w:r>
          <w:fldChar w:fldCharType="end"/>
        </w:r>
      </w:hyperlink>
    </w:p>
    <w:p>
      <w:pPr>
        <w:pStyle w:val="TOC2"/>
        <w:tabs>
          <w:tab w:val="right" w:leader="dot" w:pos="8306"/>
        </w:tabs>
      </w:pPr>
      <w:hyperlink w:anchor="_Toc19586" w:history="1">
        <w:r>
          <w:rPr>
            <w:rFonts w:ascii="仿宋" w:eastAsia="仿宋" w:hAnsi="仿宋" w:cs="仿宋" w:hint="eastAsia"/>
            <w:lang w:eastAsia="zh-CN"/>
          </w:rPr>
          <w:t>(十一)、抗利什曼原虫病药项目建设进度计划</w:t>
        </w:r>
        <w:r>
          <w:tab/>
        </w:r>
        <w:r>
          <w:fldChar w:fldCharType="begin"/>
        </w:r>
        <w:r>
          <w:instrText xml:space="preserve"> PAGEREF _Toc19586 \h </w:instrText>
        </w:r>
        <w:r>
          <w:fldChar w:fldCharType="separate"/>
        </w:r>
        <w:r>
          <w:t>10</w:t>
        </w:r>
        <w:r>
          <w:fldChar w:fldCharType="end"/>
        </w:r>
      </w:hyperlink>
    </w:p>
    <w:p>
      <w:pPr>
        <w:pStyle w:val="TOC1"/>
        <w:tabs>
          <w:tab w:val="right" w:leader="dot" w:pos="8306"/>
        </w:tabs>
      </w:pPr>
      <w:hyperlink w:anchor="_Toc15147" w:history="1">
        <w:r>
          <w:rPr>
            <w:rFonts w:ascii="仿宋" w:eastAsia="仿宋" w:hAnsi="仿宋" w:cs="仿宋" w:hint="eastAsia"/>
            <w:lang w:eastAsia="zh-CN"/>
          </w:rPr>
          <w:t>三、人才队伍建设</w:t>
        </w:r>
        <w:r>
          <w:tab/>
        </w:r>
        <w:r>
          <w:fldChar w:fldCharType="begin"/>
        </w:r>
        <w:r>
          <w:instrText xml:space="preserve"> PAGEREF _Toc15147 \h </w:instrText>
        </w:r>
        <w:r>
          <w:fldChar w:fldCharType="separate"/>
        </w:r>
        <w:r>
          <w:t>10</w:t>
        </w:r>
        <w:r>
          <w:fldChar w:fldCharType="end"/>
        </w:r>
      </w:hyperlink>
    </w:p>
    <w:p>
      <w:pPr>
        <w:pStyle w:val="TOC2"/>
        <w:tabs>
          <w:tab w:val="right" w:leader="dot" w:pos="8306"/>
        </w:tabs>
      </w:pPr>
      <w:hyperlink w:anchor="_Toc11191" w:history="1">
        <w:r>
          <w:rPr>
            <w:rFonts w:ascii="仿宋" w:eastAsia="仿宋" w:hAnsi="仿宋" w:cs="仿宋" w:hint="eastAsia"/>
            <w:lang w:eastAsia="zh-CN"/>
          </w:rPr>
          <w:t>(一)、人才引进与培养计划</w:t>
        </w:r>
        <w:r>
          <w:tab/>
        </w:r>
        <w:r>
          <w:fldChar w:fldCharType="begin"/>
        </w:r>
        <w:r>
          <w:instrText xml:space="preserve"> PAGEREF _Toc11191 \h </w:instrText>
        </w:r>
        <w:r>
          <w:fldChar w:fldCharType="separate"/>
        </w:r>
        <w:r>
          <w:t>10</w:t>
        </w:r>
        <w:r>
          <w:fldChar w:fldCharType="end"/>
        </w:r>
      </w:hyperlink>
    </w:p>
    <w:p>
      <w:pPr>
        <w:pStyle w:val="TOC2"/>
        <w:tabs>
          <w:tab w:val="right" w:leader="dot" w:pos="8306"/>
        </w:tabs>
      </w:pPr>
      <w:hyperlink w:anchor="_Toc3498" w:history="1">
        <w:r>
          <w:rPr>
            <w:rFonts w:ascii="仿宋" w:eastAsia="仿宋" w:hAnsi="仿宋" w:cs="仿宋" w:hint="eastAsia"/>
            <w:lang w:eastAsia="zh-CN"/>
          </w:rPr>
          <w:t>(二)、员工激励与福利政策</w:t>
        </w:r>
        <w:r>
          <w:tab/>
        </w:r>
        <w:r>
          <w:fldChar w:fldCharType="begin"/>
        </w:r>
        <w:r>
          <w:instrText xml:space="preserve"> PAGEREF _Toc3498 \h </w:instrText>
        </w:r>
        <w:r>
          <w:fldChar w:fldCharType="separate"/>
        </w:r>
        <w:r>
          <w:t>11</w:t>
        </w:r>
        <w:r>
          <w:fldChar w:fldCharType="end"/>
        </w:r>
      </w:hyperlink>
    </w:p>
    <w:p>
      <w:pPr>
        <w:pStyle w:val="TOC2"/>
        <w:tabs>
          <w:tab w:val="right" w:leader="dot" w:pos="8306"/>
        </w:tabs>
      </w:pPr>
      <w:hyperlink w:anchor="_Toc20862" w:history="1">
        <w:r>
          <w:rPr>
            <w:rFonts w:ascii="仿宋" w:eastAsia="仿宋" w:hAnsi="仿宋" w:cs="仿宋" w:hint="eastAsia"/>
            <w:lang w:eastAsia="zh-CN"/>
          </w:rPr>
          <w:t>(三)、团队建设与管理</w:t>
        </w:r>
        <w:r>
          <w:tab/>
        </w:r>
        <w:r>
          <w:fldChar w:fldCharType="begin"/>
        </w:r>
        <w:r>
          <w:instrText xml:space="preserve"> PAGEREF _Toc20862 \h </w:instrText>
        </w:r>
        <w:r>
          <w:fldChar w:fldCharType="separate"/>
        </w:r>
        <w:r>
          <w:t>12</w:t>
        </w:r>
        <w:r>
          <w:fldChar w:fldCharType="end"/>
        </w:r>
      </w:hyperlink>
    </w:p>
    <w:p>
      <w:pPr>
        <w:pStyle w:val="TOC1"/>
        <w:tabs>
          <w:tab w:val="right" w:leader="dot" w:pos="8306"/>
        </w:tabs>
      </w:pPr>
      <w:hyperlink w:anchor="_Toc31658" w:history="1">
        <w:r>
          <w:rPr>
            <w:rFonts w:ascii="仿宋" w:eastAsia="仿宋" w:hAnsi="仿宋" w:cs="仿宋" w:hint="eastAsia"/>
            <w:lang w:eastAsia="zh-CN"/>
          </w:rPr>
          <w:t>四、项目后期运营与拓展</w:t>
        </w:r>
        <w:r>
          <w:tab/>
        </w:r>
        <w:r>
          <w:fldChar w:fldCharType="begin"/>
        </w:r>
        <w:r>
          <w:instrText xml:space="preserve"> PAGEREF _Toc31658 \h </w:instrText>
        </w:r>
        <w:r>
          <w:fldChar w:fldCharType="separate"/>
        </w:r>
        <w:r>
          <w:t>13</w:t>
        </w:r>
        <w:r>
          <w:fldChar w:fldCharType="end"/>
        </w:r>
      </w:hyperlink>
    </w:p>
    <w:p>
      <w:pPr>
        <w:pStyle w:val="TOC2"/>
        <w:tabs>
          <w:tab w:val="right" w:leader="dot" w:pos="8306"/>
        </w:tabs>
      </w:pPr>
      <w:hyperlink w:anchor="_Toc17435" w:history="1">
        <w:r>
          <w:rPr>
            <w:rFonts w:ascii="仿宋" w:eastAsia="仿宋" w:hAnsi="仿宋" w:cs="仿宋" w:hint="eastAsia"/>
            <w:lang w:eastAsia="zh-CN"/>
          </w:rPr>
          <w:t>(一)、后期运营计划</w:t>
        </w:r>
        <w:r>
          <w:tab/>
        </w:r>
        <w:r>
          <w:fldChar w:fldCharType="begin"/>
        </w:r>
        <w:r>
          <w:instrText xml:space="preserve"> PAGEREF _Toc17435 \h </w:instrText>
        </w:r>
        <w:r>
          <w:fldChar w:fldCharType="separate"/>
        </w:r>
        <w:r>
          <w:t>13</w:t>
        </w:r>
        <w:r>
          <w:fldChar w:fldCharType="end"/>
        </w:r>
      </w:hyperlink>
    </w:p>
    <w:p>
      <w:pPr>
        <w:pStyle w:val="TOC2"/>
        <w:tabs>
          <w:tab w:val="right" w:leader="dot" w:pos="8306"/>
        </w:tabs>
      </w:pPr>
      <w:hyperlink w:anchor="_Toc24091" w:history="1">
        <w:r>
          <w:rPr>
            <w:rFonts w:ascii="仿宋" w:eastAsia="仿宋" w:hAnsi="仿宋" w:cs="仿宋" w:hint="eastAsia"/>
            <w:lang w:eastAsia="zh-CN"/>
          </w:rPr>
          <w:t>(二)、市场拓展与多元化发展</w:t>
        </w:r>
        <w:r>
          <w:tab/>
        </w:r>
        <w:r>
          <w:fldChar w:fldCharType="begin"/>
        </w:r>
        <w:r>
          <w:instrText xml:space="preserve"> PAGEREF _Toc24091 \h </w:instrText>
        </w:r>
        <w:r>
          <w:fldChar w:fldCharType="separate"/>
        </w:r>
        <w:r>
          <w:t>14</w:t>
        </w:r>
        <w:r>
          <w:fldChar w:fldCharType="end"/>
        </w:r>
      </w:hyperlink>
    </w:p>
    <w:p>
      <w:pPr>
        <w:pStyle w:val="TOC2"/>
        <w:tabs>
          <w:tab w:val="right" w:leader="dot" w:pos="8306"/>
        </w:tabs>
      </w:pPr>
      <w:hyperlink w:anchor="_Toc7570" w:history="1">
        <w:r>
          <w:rPr>
            <w:rFonts w:ascii="仿宋" w:eastAsia="仿宋" w:hAnsi="仿宋" w:cs="仿宋" w:hint="eastAsia"/>
            <w:lang w:eastAsia="zh-CN"/>
          </w:rPr>
          <w:t>(三)、技术创新与升级计划</w:t>
        </w:r>
        <w:r>
          <w:tab/>
        </w:r>
        <w:r>
          <w:fldChar w:fldCharType="begin"/>
        </w:r>
        <w:r>
          <w:instrText xml:space="preserve"> PAGEREF _Toc7570 \h </w:instrText>
        </w:r>
        <w:r>
          <w:fldChar w:fldCharType="separate"/>
        </w:r>
        <w:r>
          <w:t>15</w:t>
        </w:r>
        <w:r>
          <w:fldChar w:fldCharType="end"/>
        </w:r>
      </w:hyperlink>
    </w:p>
    <w:p>
      <w:pPr>
        <w:pStyle w:val="TOC1"/>
        <w:tabs>
          <w:tab w:val="right" w:leader="dot" w:pos="8306"/>
        </w:tabs>
      </w:pPr>
      <w:hyperlink w:anchor="_Toc16504" w:history="1">
        <w:r>
          <w:rPr>
            <w:rFonts w:ascii="仿宋" w:eastAsia="仿宋" w:hAnsi="仿宋" w:cs="仿宋" w:hint="eastAsia"/>
            <w:lang w:eastAsia="zh-CN"/>
          </w:rPr>
          <w:t>五、SWOT分析</w:t>
        </w:r>
        <w:r>
          <w:tab/>
        </w:r>
        <w:r>
          <w:fldChar w:fldCharType="begin"/>
        </w:r>
        <w:r>
          <w:instrText xml:space="preserve"> PAGEREF _Toc16504 \h </w:instrText>
        </w:r>
        <w:r>
          <w:fldChar w:fldCharType="separate"/>
        </w:r>
        <w:r>
          <w:t>17</w:t>
        </w:r>
        <w:r>
          <w:fldChar w:fldCharType="end"/>
        </w:r>
      </w:hyperlink>
    </w:p>
    <w:p>
      <w:pPr>
        <w:pStyle w:val="TOC2"/>
        <w:tabs>
          <w:tab w:val="right" w:leader="dot" w:pos="8306"/>
        </w:tabs>
      </w:pPr>
      <w:hyperlink w:anchor="_Toc22228" w:history="1">
        <w:r>
          <w:rPr>
            <w:rFonts w:ascii="仿宋" w:eastAsia="仿宋" w:hAnsi="仿宋" w:cs="仿宋" w:hint="eastAsia"/>
            <w:lang w:eastAsia="zh-CN"/>
          </w:rPr>
          <w:t>(一)、优势分析(S)</w:t>
        </w:r>
        <w:r>
          <w:tab/>
        </w:r>
        <w:r>
          <w:fldChar w:fldCharType="begin"/>
        </w:r>
        <w:r>
          <w:instrText xml:space="preserve"> PAGEREF _Toc22228 \h </w:instrText>
        </w:r>
        <w:r>
          <w:fldChar w:fldCharType="separate"/>
        </w:r>
        <w:r>
          <w:t>17</w:t>
        </w:r>
        <w:r>
          <w:fldChar w:fldCharType="end"/>
        </w:r>
      </w:hyperlink>
    </w:p>
    <w:p>
      <w:pPr>
        <w:pStyle w:val="TOC2"/>
        <w:tabs>
          <w:tab w:val="right" w:leader="dot" w:pos="8306"/>
        </w:tabs>
      </w:pPr>
      <w:hyperlink w:anchor="_Toc28108" w:history="1">
        <w:r>
          <w:rPr>
            <w:rFonts w:ascii="仿宋" w:eastAsia="仿宋" w:hAnsi="仿宋" w:cs="仿宋" w:hint="eastAsia"/>
            <w:lang w:eastAsia="zh-CN"/>
          </w:rPr>
          <w:t>(二)、劣势分析(W)</w:t>
        </w:r>
        <w:r>
          <w:tab/>
        </w:r>
        <w:r>
          <w:fldChar w:fldCharType="begin"/>
        </w:r>
        <w:r>
          <w:instrText xml:space="preserve"> PAGEREF _Toc28108 \h </w:instrText>
        </w:r>
        <w:r>
          <w:fldChar w:fldCharType="separate"/>
        </w:r>
        <w:r>
          <w:t>18</w:t>
        </w:r>
        <w:r>
          <w:fldChar w:fldCharType="end"/>
        </w:r>
      </w:hyperlink>
    </w:p>
    <w:p>
      <w:pPr>
        <w:pStyle w:val="TOC2"/>
        <w:tabs>
          <w:tab w:val="right" w:leader="dot" w:pos="8306"/>
        </w:tabs>
      </w:pPr>
      <w:hyperlink w:anchor="_Toc21808" w:history="1">
        <w:r>
          <w:rPr>
            <w:rFonts w:ascii="仿宋" w:eastAsia="仿宋" w:hAnsi="仿宋" w:cs="仿宋" w:hint="eastAsia"/>
            <w:lang w:eastAsia="zh-CN"/>
          </w:rPr>
          <w:t>(三)、机会分析(O)</w:t>
        </w:r>
        <w:r>
          <w:tab/>
        </w:r>
        <w:r>
          <w:fldChar w:fldCharType="begin"/>
        </w:r>
        <w:r>
          <w:instrText xml:space="preserve"> PAGEREF _Toc21808 \h </w:instrText>
        </w:r>
        <w:r>
          <w:fldChar w:fldCharType="separate"/>
        </w:r>
        <w:r>
          <w:t>19</w:t>
        </w:r>
        <w:r>
          <w:fldChar w:fldCharType="end"/>
        </w:r>
      </w:hyperlink>
    </w:p>
    <w:p>
      <w:pPr>
        <w:pStyle w:val="TOC2"/>
        <w:tabs>
          <w:tab w:val="right" w:leader="dot" w:pos="8306"/>
        </w:tabs>
      </w:pPr>
      <w:hyperlink w:anchor="_Toc10957" w:history="1">
        <w:r>
          <w:rPr>
            <w:rFonts w:ascii="仿宋" w:eastAsia="仿宋" w:hAnsi="仿宋" w:cs="仿宋" w:hint="eastAsia"/>
            <w:lang w:eastAsia="zh-CN"/>
          </w:rPr>
          <w:t>(四)、威胁分析(T)</w:t>
        </w:r>
        <w:r>
          <w:tab/>
        </w:r>
        <w:r>
          <w:fldChar w:fldCharType="begin"/>
        </w:r>
        <w:r>
          <w:instrText xml:space="preserve"> PAGEREF _Toc10957 \h </w:instrText>
        </w:r>
        <w:r>
          <w:fldChar w:fldCharType="separate"/>
        </w:r>
        <w:r>
          <w:t>22</w:t>
        </w:r>
        <w:r>
          <w:fldChar w:fldCharType="end"/>
        </w:r>
      </w:hyperlink>
    </w:p>
    <w:p>
      <w:pPr>
        <w:pStyle w:val="TOC1"/>
        <w:tabs>
          <w:tab w:val="right" w:leader="dot" w:pos="8306"/>
        </w:tabs>
      </w:pPr>
      <w:hyperlink w:anchor="_Toc5254" w:history="1">
        <w:r>
          <w:rPr>
            <w:rFonts w:ascii="仿宋" w:eastAsia="仿宋" w:hAnsi="仿宋" w:cs="仿宋" w:hint="eastAsia"/>
            <w:lang w:eastAsia="zh-CN"/>
          </w:rPr>
          <w:t>六、社会效益评价</w:t>
        </w:r>
        <w:r>
          <w:tab/>
        </w:r>
        <w:r>
          <w:fldChar w:fldCharType="begin"/>
        </w:r>
        <w:r>
          <w:instrText xml:space="preserve"> PAGEREF _Toc5254 \h </w:instrText>
        </w:r>
        <w:r>
          <w:fldChar w:fldCharType="separate"/>
        </w:r>
        <w:r>
          <w:t>25</w:t>
        </w:r>
        <w:r>
          <w:fldChar w:fldCharType="end"/>
        </w:r>
      </w:hyperlink>
    </w:p>
    <w:p>
      <w:pPr>
        <w:pStyle w:val="TOC2"/>
        <w:tabs>
          <w:tab w:val="right" w:leader="dot" w:pos="8306"/>
        </w:tabs>
      </w:pPr>
      <w:hyperlink w:anchor="_Toc11740" w:history="1">
        <w:r>
          <w:rPr>
            <w:rFonts w:ascii="仿宋" w:eastAsia="仿宋" w:hAnsi="仿宋" w:cs="仿宋" w:hint="eastAsia"/>
            <w:lang w:eastAsia="zh-CN"/>
          </w:rPr>
          <w:t>(一)、促进当地经济进展</w:t>
        </w:r>
        <w:r>
          <w:tab/>
        </w:r>
        <w:r>
          <w:fldChar w:fldCharType="begin"/>
        </w:r>
        <w:r>
          <w:instrText xml:space="preserve"> PAGEREF _Toc11740 \h </w:instrText>
        </w:r>
        <w:r>
          <w:fldChar w:fldCharType="separate"/>
        </w:r>
        <w:r>
          <w:t>25</w:t>
        </w:r>
        <w:r>
          <w:fldChar w:fldCharType="end"/>
        </w:r>
      </w:hyperlink>
    </w:p>
    <w:p>
      <w:pPr>
        <w:pStyle w:val="TOC2"/>
        <w:tabs>
          <w:tab w:val="right" w:leader="dot" w:pos="8306"/>
        </w:tabs>
      </w:pPr>
      <w:hyperlink w:anchor="_Toc23498" w:history="1">
        <w:r>
          <w:rPr>
            <w:rFonts w:ascii="仿宋" w:eastAsia="仿宋" w:hAnsi="仿宋" w:cs="仿宋" w:hint="eastAsia"/>
            <w:lang w:eastAsia="zh-CN"/>
          </w:rPr>
          <w:t>(二)、带动有关产业进展</w:t>
        </w:r>
        <w:r>
          <w:tab/>
        </w:r>
        <w:r>
          <w:fldChar w:fldCharType="begin"/>
        </w:r>
        <w:r>
          <w:instrText xml:space="preserve"> PAGEREF _Toc23498 \h </w:instrText>
        </w:r>
        <w:r>
          <w:fldChar w:fldCharType="separate"/>
        </w:r>
        <w:r>
          <w:t>25</w:t>
        </w:r>
        <w:r>
          <w:fldChar w:fldCharType="end"/>
        </w:r>
      </w:hyperlink>
    </w:p>
    <w:p>
      <w:pPr>
        <w:pStyle w:val="TOC2"/>
        <w:tabs>
          <w:tab w:val="right" w:leader="dot" w:pos="8306"/>
        </w:tabs>
      </w:pPr>
      <w:hyperlink w:anchor="_Toc11237" w:history="1">
        <w:r>
          <w:rPr>
            <w:rFonts w:ascii="仿宋" w:eastAsia="仿宋" w:hAnsi="仿宋" w:cs="仿宋" w:hint="eastAsia"/>
            <w:lang w:eastAsia="zh-CN"/>
          </w:rPr>
          <w:t>(三)、增加地方财政收入</w:t>
        </w:r>
        <w:r>
          <w:tab/>
        </w:r>
        <w:r>
          <w:fldChar w:fldCharType="begin"/>
        </w:r>
        <w:r>
          <w:instrText xml:space="preserve"> PAGEREF _Toc11237 \h </w:instrText>
        </w:r>
        <w:r>
          <w:fldChar w:fldCharType="separate"/>
        </w:r>
        <w:r>
          <w:t>26</w:t>
        </w:r>
        <w:r>
          <w:fldChar w:fldCharType="end"/>
        </w:r>
      </w:hyperlink>
    </w:p>
    <w:p>
      <w:pPr>
        <w:pStyle w:val="TOC2"/>
        <w:tabs>
          <w:tab w:val="right" w:leader="dot" w:pos="8306"/>
        </w:tabs>
      </w:pPr>
      <w:hyperlink w:anchor="_Toc5841" w:history="1">
        <w:r>
          <w:rPr>
            <w:rFonts w:ascii="仿宋" w:eastAsia="仿宋" w:hAnsi="仿宋" w:cs="仿宋" w:hint="eastAsia"/>
            <w:lang w:eastAsia="zh-CN"/>
          </w:rPr>
          <w:t>(四)、增加就业机会</w:t>
        </w:r>
        <w:r>
          <w:tab/>
        </w:r>
        <w:r>
          <w:fldChar w:fldCharType="begin"/>
        </w:r>
        <w:r>
          <w:instrText xml:space="preserve"> PAGEREF _Toc5841 \h </w:instrText>
        </w:r>
        <w:r>
          <w:fldChar w:fldCharType="separate"/>
        </w:r>
        <w:r>
          <w:t>27</w:t>
        </w:r>
        <w:r>
          <w:fldChar w:fldCharType="end"/>
        </w:r>
      </w:hyperlink>
    </w:p>
    <w:p>
      <w:pPr>
        <w:pStyle w:val="TOC1"/>
        <w:tabs>
          <w:tab w:val="right" w:leader="dot" w:pos="8306"/>
        </w:tabs>
      </w:pPr>
      <w:hyperlink w:anchor="_Toc18815" w:history="1">
        <w:r>
          <w:rPr>
            <w:rFonts w:ascii="仿宋" w:eastAsia="仿宋" w:hAnsi="仿宋" w:cs="仿宋" w:hint="eastAsia"/>
            <w:lang w:eastAsia="zh-CN"/>
          </w:rPr>
          <w:t>七、环境可持续性管理</w:t>
        </w:r>
        <w:r>
          <w:tab/>
        </w:r>
        <w:r>
          <w:fldChar w:fldCharType="begin"/>
        </w:r>
        <w:r>
          <w:instrText xml:space="preserve"> PAGEREF _Toc18815 \h </w:instrText>
        </w:r>
        <w:r>
          <w:fldChar w:fldCharType="separate"/>
        </w:r>
        <w:r>
          <w:t>28</w:t>
        </w:r>
        <w:r>
          <w:fldChar w:fldCharType="end"/>
        </w:r>
      </w:hyperlink>
    </w:p>
    <w:p>
      <w:pPr>
        <w:pStyle w:val="TOC2"/>
        <w:tabs>
          <w:tab w:val="right" w:leader="dot" w:pos="8306"/>
        </w:tabs>
      </w:pPr>
      <w:hyperlink w:anchor="_Toc1939" w:history="1">
        <w:r>
          <w:rPr>
            <w:rFonts w:ascii="仿宋" w:eastAsia="仿宋" w:hAnsi="仿宋" w:cs="仿宋" w:hint="eastAsia"/>
            <w:lang w:eastAsia="zh-CN"/>
          </w:rPr>
          <w:t>(一)、环境友好型生产策略</w:t>
        </w:r>
        <w:r>
          <w:tab/>
        </w:r>
        <w:r>
          <w:fldChar w:fldCharType="begin"/>
        </w:r>
        <w:r>
          <w:instrText xml:space="preserve"> PAGEREF _Toc1939 \h </w:instrText>
        </w:r>
        <w:r>
          <w:fldChar w:fldCharType="separate"/>
        </w:r>
        <w:r>
          <w:t>28</w:t>
        </w:r>
        <w:r>
          <w:fldChar w:fldCharType="end"/>
        </w:r>
      </w:hyperlink>
    </w:p>
    <w:p>
      <w:pPr>
        <w:pStyle w:val="TOC2"/>
        <w:tabs>
          <w:tab w:val="right" w:leader="dot" w:pos="8306"/>
        </w:tabs>
      </w:pPr>
      <w:hyperlink w:anchor="_Toc31154" w:history="1">
        <w:r>
          <w:rPr>
            <w:rFonts w:ascii="仿宋" w:eastAsia="仿宋" w:hAnsi="仿宋" w:cs="仿宋" w:hint="eastAsia"/>
            <w:lang w:eastAsia="zh-CN"/>
          </w:rPr>
          <w:t>(二)、绿色供应链管理</w:t>
        </w:r>
        <w:r>
          <w:tab/>
        </w:r>
        <w:r>
          <w:fldChar w:fldCharType="begin"/>
        </w:r>
        <w:r>
          <w:instrText xml:space="preserve"> PAGEREF _Toc31154 \h </w:instrText>
        </w:r>
        <w:r>
          <w:fldChar w:fldCharType="separate"/>
        </w:r>
        <w:r>
          <w:t>29</w:t>
        </w:r>
        <w:r>
          <w:fldChar w:fldCharType="end"/>
        </w:r>
      </w:hyperlink>
    </w:p>
    <w:p>
      <w:pPr>
        <w:pStyle w:val="TOC2"/>
        <w:tabs>
          <w:tab w:val="right" w:leader="dot" w:pos="8306"/>
        </w:tabs>
      </w:pPr>
      <w:hyperlink w:anchor="_Toc21041" w:history="1">
        <w:r>
          <w:rPr>
            <w:rFonts w:ascii="仿宋" w:eastAsia="仿宋" w:hAnsi="仿宋" w:cs="仿宋" w:hint="eastAsia"/>
            <w:lang w:eastAsia="zh-CN"/>
          </w:rPr>
          <w:t>(三)、能源与资源节约计划</w:t>
        </w:r>
        <w:r>
          <w:tab/>
        </w:r>
        <w:r>
          <w:fldChar w:fldCharType="begin"/>
        </w:r>
        <w:r>
          <w:instrText xml:space="preserve"> PAGEREF _Toc21041 \h </w:instrText>
        </w:r>
        <w:r>
          <w:fldChar w:fldCharType="separate"/>
        </w:r>
        <w:r>
          <w:t>30</w:t>
        </w:r>
        <w:r>
          <w:fldChar w:fldCharType="end"/>
        </w:r>
      </w:hyperlink>
    </w:p>
    <w:p>
      <w:pPr>
        <w:pStyle w:val="TOC2"/>
        <w:tabs>
          <w:tab w:val="right" w:leader="dot" w:pos="8306"/>
        </w:tabs>
      </w:pPr>
      <w:hyperlink w:anchor="_Toc24656" w:history="1">
        <w:r>
          <w:rPr>
            <w:rFonts w:ascii="仿宋" w:eastAsia="仿宋" w:hAnsi="仿宋" w:cs="仿宋" w:hint="eastAsia"/>
            <w:lang w:eastAsia="zh-CN"/>
          </w:rPr>
          <w:t>(四)、企业社会责任履行</w:t>
        </w:r>
        <w:r>
          <w:tab/>
        </w:r>
        <w:r>
          <w:fldChar w:fldCharType="begin"/>
        </w:r>
        <w:r>
          <w:instrText xml:space="preserve"> PAGEREF _Toc24656 \h </w:instrText>
        </w:r>
        <w:r>
          <w:fldChar w:fldCharType="separate"/>
        </w:r>
        <w:r>
          <w:t>31</w:t>
        </w:r>
        <w:r>
          <w:fldChar w:fldCharType="end"/>
        </w:r>
      </w:hyperlink>
    </w:p>
    <w:p>
      <w:pPr>
        <w:pStyle w:val="TOC1"/>
        <w:tabs>
          <w:tab w:val="right" w:leader="dot" w:pos="8306"/>
        </w:tabs>
      </w:pPr>
      <w:hyperlink w:anchor="_Toc17033" w:history="1">
        <w:r>
          <w:rPr>
            <w:rFonts w:ascii="仿宋" w:eastAsia="仿宋" w:hAnsi="仿宋" w:cs="仿宋" w:hint="eastAsia"/>
            <w:lang w:eastAsia="zh-CN"/>
          </w:rPr>
          <w:t>八、项目招标方案及组织管理</w:t>
        </w:r>
        <w:r>
          <w:tab/>
        </w:r>
        <w:r>
          <w:fldChar w:fldCharType="begin"/>
        </w:r>
        <w:r>
          <w:instrText xml:space="preserve"> PAGEREF _Toc17033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10" w:history="1">
        <w:r>
          <w:rPr>
            <w:rFonts w:ascii="仿宋" w:eastAsia="仿宋" w:hAnsi="仿宋" w:cs="仿宋" w:hint="eastAsia"/>
            <w:lang w:eastAsia="zh-CN"/>
          </w:rPr>
          <w:t>(一)、项目建设管理</w:t>
        </w:r>
        <w:r>
          <w:tab/>
        </w:r>
        <w:r>
          <w:fldChar w:fldCharType="begin"/>
        </w:r>
        <w:r>
          <w:instrText xml:space="preserve"> PAGEREF _Toc15310 \h </w:instrText>
        </w:r>
        <w:r>
          <w:fldChar w:fldCharType="separate"/>
        </w:r>
        <w:r>
          <w:t>32</w:t>
        </w:r>
        <w:r>
          <w:fldChar w:fldCharType="end"/>
        </w:r>
      </w:hyperlink>
    </w:p>
    <w:p>
      <w:pPr>
        <w:pStyle w:val="TOC2"/>
        <w:tabs>
          <w:tab w:val="right" w:leader="dot" w:pos="8306"/>
        </w:tabs>
      </w:pPr>
      <w:hyperlink w:anchor="_Toc24355" w:history="1">
        <w:r>
          <w:rPr>
            <w:rFonts w:ascii="仿宋" w:eastAsia="仿宋" w:hAnsi="仿宋" w:cs="仿宋" w:hint="eastAsia"/>
            <w:lang w:eastAsia="zh-CN"/>
          </w:rPr>
          <w:t>(二)、招投标初步方案</w:t>
        </w:r>
        <w:r>
          <w:tab/>
        </w:r>
        <w:r>
          <w:fldChar w:fldCharType="begin"/>
        </w:r>
        <w:r>
          <w:instrText xml:space="preserve"> PAGEREF _Toc24355 \h </w:instrText>
        </w:r>
        <w:r>
          <w:fldChar w:fldCharType="separate"/>
        </w:r>
        <w:r>
          <w:t>33</w:t>
        </w:r>
        <w:r>
          <w:fldChar w:fldCharType="end"/>
        </w:r>
      </w:hyperlink>
    </w:p>
    <w:p>
      <w:pPr>
        <w:pStyle w:val="TOC2"/>
        <w:tabs>
          <w:tab w:val="right" w:leader="dot" w:pos="8306"/>
        </w:tabs>
      </w:pPr>
      <w:hyperlink w:anchor="_Toc15081" w:history="1">
        <w:r>
          <w:rPr>
            <w:rFonts w:ascii="仿宋" w:eastAsia="仿宋" w:hAnsi="仿宋" w:cs="仿宋" w:hint="eastAsia"/>
            <w:lang w:eastAsia="zh-CN"/>
          </w:rPr>
          <w:t>(三)、工程评标</w:t>
        </w:r>
        <w:r>
          <w:tab/>
        </w:r>
        <w:r>
          <w:fldChar w:fldCharType="begin"/>
        </w:r>
        <w:r>
          <w:instrText xml:space="preserve"> PAGEREF _Toc15081 \h </w:instrText>
        </w:r>
        <w:r>
          <w:fldChar w:fldCharType="separate"/>
        </w:r>
        <w:r>
          <w:t>35</w:t>
        </w:r>
        <w:r>
          <w:fldChar w:fldCharType="end"/>
        </w:r>
      </w:hyperlink>
    </w:p>
    <w:p>
      <w:pPr>
        <w:pStyle w:val="TOC2"/>
        <w:tabs>
          <w:tab w:val="right" w:leader="dot" w:pos="8306"/>
        </w:tabs>
      </w:pPr>
      <w:hyperlink w:anchor="_Toc15539" w:history="1">
        <w:r>
          <w:rPr>
            <w:rFonts w:ascii="仿宋" w:eastAsia="仿宋" w:hAnsi="仿宋" w:cs="仿宋" w:hint="eastAsia"/>
            <w:lang w:eastAsia="zh-CN"/>
          </w:rPr>
          <w:t>(四)、项目组织机构与人力资源配置</w:t>
        </w:r>
        <w:r>
          <w:tab/>
        </w:r>
        <w:r>
          <w:fldChar w:fldCharType="begin"/>
        </w:r>
        <w:r>
          <w:instrText xml:space="preserve"> PAGEREF _Toc15539 \h </w:instrText>
        </w:r>
        <w:r>
          <w:fldChar w:fldCharType="separate"/>
        </w:r>
        <w:r>
          <w:t>36</w:t>
        </w:r>
        <w:r>
          <w:fldChar w:fldCharType="end"/>
        </w:r>
      </w:hyperlink>
    </w:p>
    <w:p>
      <w:pPr>
        <w:pStyle w:val="TOC1"/>
        <w:tabs>
          <w:tab w:val="right" w:leader="dot" w:pos="8306"/>
        </w:tabs>
      </w:pPr>
      <w:hyperlink w:anchor="_Toc1203" w:history="1">
        <w:r>
          <w:rPr>
            <w:rFonts w:ascii="仿宋" w:eastAsia="仿宋" w:hAnsi="仿宋" w:cs="仿宋" w:hint="eastAsia"/>
            <w:lang w:eastAsia="zh-CN"/>
          </w:rPr>
          <w:t>九、组织机构及人力资源</w:t>
        </w:r>
        <w:r>
          <w:tab/>
        </w:r>
        <w:r>
          <w:fldChar w:fldCharType="begin"/>
        </w:r>
        <w:r>
          <w:instrText xml:space="preserve"> PAGEREF _Toc1203 \h </w:instrText>
        </w:r>
        <w:r>
          <w:fldChar w:fldCharType="separate"/>
        </w:r>
        <w:r>
          <w:t>38</w:t>
        </w:r>
        <w:r>
          <w:fldChar w:fldCharType="end"/>
        </w:r>
      </w:hyperlink>
    </w:p>
    <w:p>
      <w:pPr>
        <w:pStyle w:val="TOC2"/>
        <w:tabs>
          <w:tab w:val="right" w:leader="dot" w:pos="8306"/>
        </w:tabs>
      </w:pPr>
      <w:hyperlink w:anchor="_Toc24202" w:history="1">
        <w:r>
          <w:rPr>
            <w:rFonts w:ascii="仿宋" w:eastAsia="仿宋" w:hAnsi="仿宋" w:cs="仿宋" w:hint="eastAsia"/>
            <w:lang w:eastAsia="zh-CN"/>
          </w:rPr>
          <w:t>(一)、人力资源配置</w:t>
        </w:r>
        <w:r>
          <w:tab/>
        </w:r>
        <w:r>
          <w:fldChar w:fldCharType="begin"/>
        </w:r>
        <w:r>
          <w:instrText xml:space="preserve"> PAGEREF _Toc24202 \h </w:instrText>
        </w:r>
        <w:r>
          <w:fldChar w:fldCharType="separate"/>
        </w:r>
        <w:r>
          <w:t>38</w:t>
        </w:r>
        <w:r>
          <w:fldChar w:fldCharType="end"/>
        </w:r>
      </w:hyperlink>
    </w:p>
    <w:p>
      <w:pPr>
        <w:pStyle w:val="TOC2"/>
        <w:tabs>
          <w:tab w:val="right" w:leader="dot" w:pos="8306"/>
        </w:tabs>
      </w:pPr>
      <w:hyperlink w:anchor="_Toc11697" w:history="1">
        <w:r>
          <w:rPr>
            <w:rFonts w:ascii="仿宋" w:eastAsia="仿宋" w:hAnsi="仿宋" w:cs="仿宋" w:hint="eastAsia"/>
            <w:lang w:eastAsia="zh-CN"/>
          </w:rPr>
          <w:t>(二)、员工技能培训</w:t>
        </w:r>
        <w:r>
          <w:tab/>
        </w:r>
        <w:r>
          <w:fldChar w:fldCharType="begin"/>
        </w:r>
        <w:r>
          <w:instrText xml:space="preserve"> PAGEREF _Toc11697 \h </w:instrText>
        </w:r>
        <w:r>
          <w:fldChar w:fldCharType="separate"/>
        </w:r>
        <w:r>
          <w:t>38</w:t>
        </w:r>
        <w:r>
          <w:fldChar w:fldCharType="end"/>
        </w:r>
      </w:hyperlink>
    </w:p>
    <w:p>
      <w:pPr>
        <w:pStyle w:val="TOC1"/>
        <w:tabs>
          <w:tab w:val="right" w:leader="dot" w:pos="8306"/>
        </w:tabs>
      </w:pPr>
      <w:hyperlink w:anchor="_Toc5031" w:history="1">
        <w:r>
          <w:rPr>
            <w:rFonts w:ascii="仿宋" w:eastAsia="仿宋" w:hAnsi="仿宋" w:cs="仿宋" w:hint="eastAsia"/>
            <w:lang w:eastAsia="zh-CN"/>
          </w:rPr>
          <w:t>十、项目风险分析及防范措施</w:t>
        </w:r>
        <w:r>
          <w:tab/>
        </w:r>
        <w:r>
          <w:fldChar w:fldCharType="begin"/>
        </w:r>
        <w:r>
          <w:instrText xml:space="preserve"> PAGEREF _Toc5031 \h </w:instrText>
        </w:r>
        <w:r>
          <w:fldChar w:fldCharType="separate"/>
        </w:r>
        <w:r>
          <w:t>39</w:t>
        </w:r>
        <w:r>
          <w:fldChar w:fldCharType="end"/>
        </w:r>
      </w:hyperlink>
    </w:p>
    <w:p>
      <w:pPr>
        <w:pStyle w:val="TOC2"/>
        <w:tabs>
          <w:tab w:val="right" w:leader="dot" w:pos="8306"/>
        </w:tabs>
      </w:pPr>
      <w:hyperlink w:anchor="_Toc27438" w:history="1">
        <w:r>
          <w:rPr>
            <w:rFonts w:ascii="仿宋" w:eastAsia="仿宋" w:hAnsi="仿宋" w:cs="仿宋" w:hint="eastAsia"/>
            <w:lang w:eastAsia="zh-CN"/>
          </w:rPr>
          <w:t>(一)、项目的要紧风险因素识别</w:t>
        </w:r>
        <w:r>
          <w:tab/>
        </w:r>
        <w:r>
          <w:fldChar w:fldCharType="begin"/>
        </w:r>
        <w:r>
          <w:instrText xml:space="preserve"> PAGEREF _Toc27438 \h </w:instrText>
        </w:r>
        <w:r>
          <w:fldChar w:fldCharType="separate"/>
        </w:r>
        <w:r>
          <w:t>39</w:t>
        </w:r>
        <w:r>
          <w:fldChar w:fldCharType="end"/>
        </w:r>
      </w:hyperlink>
    </w:p>
    <w:p>
      <w:pPr>
        <w:pStyle w:val="TOC2"/>
        <w:tabs>
          <w:tab w:val="right" w:leader="dot" w:pos="8306"/>
        </w:tabs>
      </w:pPr>
      <w:hyperlink w:anchor="_Toc32080" w:history="1">
        <w:r>
          <w:rPr>
            <w:rFonts w:ascii="仿宋" w:eastAsia="仿宋" w:hAnsi="仿宋" w:cs="仿宋" w:hint="eastAsia"/>
            <w:lang w:eastAsia="zh-CN"/>
          </w:rPr>
          <w:t>(二)、风险程度分析</w:t>
        </w:r>
        <w:r>
          <w:tab/>
        </w:r>
        <w:r>
          <w:fldChar w:fldCharType="begin"/>
        </w:r>
        <w:r>
          <w:instrText xml:space="preserve"> PAGEREF _Toc32080 \h </w:instrText>
        </w:r>
        <w:r>
          <w:fldChar w:fldCharType="separate"/>
        </w:r>
        <w:r>
          <w:t>40</w:t>
        </w:r>
        <w:r>
          <w:fldChar w:fldCharType="end"/>
        </w:r>
      </w:hyperlink>
    </w:p>
    <w:p>
      <w:pPr>
        <w:pStyle w:val="TOC2"/>
        <w:tabs>
          <w:tab w:val="right" w:leader="dot" w:pos="8306"/>
        </w:tabs>
      </w:pPr>
      <w:hyperlink w:anchor="_Toc7670" w:history="1">
        <w:r>
          <w:rPr>
            <w:rFonts w:ascii="仿宋" w:eastAsia="仿宋" w:hAnsi="仿宋" w:cs="仿宋" w:hint="eastAsia"/>
            <w:lang w:eastAsia="zh-CN"/>
          </w:rPr>
          <w:t>(三)、防范与降低风险的计策</w:t>
        </w:r>
        <w:r>
          <w:tab/>
        </w:r>
        <w:r>
          <w:fldChar w:fldCharType="begin"/>
        </w:r>
        <w:r>
          <w:instrText xml:space="preserve"> PAGEREF _Toc7670 \h </w:instrText>
        </w:r>
        <w:r>
          <w:fldChar w:fldCharType="separate"/>
        </w:r>
        <w:r>
          <w:t>41</w:t>
        </w:r>
        <w:r>
          <w:fldChar w:fldCharType="end"/>
        </w:r>
      </w:hyperlink>
    </w:p>
    <w:p>
      <w:pPr>
        <w:pStyle w:val="TOC1"/>
        <w:tabs>
          <w:tab w:val="right" w:leader="dot" w:pos="8306"/>
        </w:tabs>
      </w:pPr>
      <w:hyperlink w:anchor="_Toc4944" w:history="1">
        <w:r>
          <w:rPr>
            <w:rFonts w:ascii="仿宋" w:eastAsia="仿宋" w:hAnsi="仿宋" w:cs="仿宋" w:hint="eastAsia"/>
            <w:lang w:eastAsia="zh-CN"/>
          </w:rPr>
          <w:t>十一、信息化建设</w:t>
        </w:r>
        <w:r>
          <w:tab/>
        </w:r>
        <w:r>
          <w:fldChar w:fldCharType="begin"/>
        </w:r>
        <w:r>
          <w:instrText xml:space="preserve"> PAGEREF _Toc4944 \h </w:instrText>
        </w:r>
        <w:r>
          <w:fldChar w:fldCharType="separate"/>
        </w:r>
        <w:r>
          <w:t>43</w:t>
        </w:r>
        <w:r>
          <w:fldChar w:fldCharType="end"/>
        </w:r>
      </w:hyperlink>
    </w:p>
    <w:p>
      <w:pPr>
        <w:pStyle w:val="TOC2"/>
        <w:tabs>
          <w:tab w:val="right" w:leader="dot" w:pos="8306"/>
        </w:tabs>
      </w:pPr>
      <w:hyperlink w:anchor="_Toc22545" w:history="1">
        <w:r>
          <w:rPr>
            <w:rFonts w:ascii="仿宋" w:eastAsia="仿宋" w:hAnsi="仿宋" w:cs="仿宋" w:hint="eastAsia"/>
            <w:lang w:eastAsia="zh-CN"/>
          </w:rPr>
          <w:t>(一)、信息化规划</w:t>
        </w:r>
        <w:r>
          <w:tab/>
        </w:r>
        <w:r>
          <w:fldChar w:fldCharType="begin"/>
        </w:r>
        <w:r>
          <w:instrText xml:space="preserve"> PAGEREF _Toc22545 \h </w:instrText>
        </w:r>
        <w:r>
          <w:fldChar w:fldCharType="separate"/>
        </w:r>
        <w:r>
          <w:t>43</w:t>
        </w:r>
        <w:r>
          <w:fldChar w:fldCharType="end"/>
        </w:r>
      </w:hyperlink>
    </w:p>
    <w:p>
      <w:pPr>
        <w:pStyle w:val="TOC2"/>
        <w:tabs>
          <w:tab w:val="right" w:leader="dot" w:pos="8306"/>
        </w:tabs>
      </w:pPr>
      <w:hyperlink w:anchor="_Toc23376" w:history="1">
        <w:r>
          <w:rPr>
            <w:rFonts w:ascii="仿宋" w:eastAsia="仿宋" w:hAnsi="仿宋" w:cs="仿宋" w:hint="eastAsia"/>
            <w:lang w:eastAsia="zh-CN"/>
          </w:rPr>
          <w:t>(二)、信息系统建设</w:t>
        </w:r>
        <w:r>
          <w:tab/>
        </w:r>
        <w:r>
          <w:fldChar w:fldCharType="begin"/>
        </w:r>
        <w:r>
          <w:instrText xml:space="preserve"> PAGEREF _Toc23376 \h </w:instrText>
        </w:r>
        <w:r>
          <w:fldChar w:fldCharType="separate"/>
        </w:r>
        <w:r>
          <w:t>44</w:t>
        </w:r>
        <w:r>
          <w:fldChar w:fldCharType="end"/>
        </w:r>
      </w:hyperlink>
    </w:p>
    <w:p>
      <w:pPr>
        <w:pStyle w:val="TOC2"/>
        <w:tabs>
          <w:tab w:val="right" w:leader="dot" w:pos="8306"/>
        </w:tabs>
      </w:pPr>
      <w:hyperlink w:anchor="_Toc23868" w:history="1">
        <w:r>
          <w:rPr>
            <w:rFonts w:ascii="仿宋" w:eastAsia="仿宋" w:hAnsi="仿宋" w:cs="仿宋" w:hint="eastAsia"/>
            <w:lang w:eastAsia="zh-CN"/>
          </w:rPr>
          <w:t>(三)、数据保护与隐私保护</w:t>
        </w:r>
        <w:r>
          <w:tab/>
        </w:r>
        <w:r>
          <w:fldChar w:fldCharType="begin"/>
        </w:r>
        <w:r>
          <w:instrText xml:space="preserve"> PAGEREF _Toc23868 \h </w:instrText>
        </w:r>
        <w:r>
          <w:fldChar w:fldCharType="separate"/>
        </w:r>
        <w:r>
          <w:t>45</w:t>
        </w:r>
        <w:r>
          <w:fldChar w:fldCharType="end"/>
        </w:r>
      </w:hyperlink>
    </w:p>
    <w:p>
      <w:pPr>
        <w:pStyle w:val="TOC1"/>
        <w:tabs>
          <w:tab w:val="right" w:leader="dot" w:pos="8306"/>
        </w:tabs>
      </w:pPr>
      <w:hyperlink w:anchor="_Toc29678" w:history="1">
        <w:r>
          <w:rPr>
            <w:rFonts w:ascii="仿宋" w:eastAsia="仿宋" w:hAnsi="仿宋" w:cs="仿宋" w:hint="eastAsia"/>
            <w:lang w:eastAsia="zh-CN"/>
          </w:rPr>
          <w:t>十二、法律法规及环境影响评价</w:t>
        </w:r>
        <w:r>
          <w:tab/>
        </w:r>
        <w:r>
          <w:fldChar w:fldCharType="begin"/>
        </w:r>
        <w:r>
          <w:instrText xml:space="preserve"> PAGEREF _Toc29678 \h </w:instrText>
        </w:r>
        <w:r>
          <w:fldChar w:fldCharType="separate"/>
        </w:r>
        <w:r>
          <w:t>46</w:t>
        </w:r>
        <w:r>
          <w:fldChar w:fldCharType="end"/>
        </w:r>
      </w:hyperlink>
    </w:p>
    <w:p>
      <w:pPr>
        <w:pStyle w:val="TOC2"/>
        <w:tabs>
          <w:tab w:val="right" w:leader="dot" w:pos="8306"/>
        </w:tabs>
      </w:pPr>
      <w:hyperlink w:anchor="_Toc23593" w:history="1">
        <w:r>
          <w:rPr>
            <w:rFonts w:ascii="仿宋" w:eastAsia="仿宋" w:hAnsi="仿宋" w:cs="仿宋" w:hint="eastAsia"/>
            <w:lang w:eastAsia="zh-CN"/>
          </w:rPr>
          <w:t>(一)、法律法规的遵守</w:t>
        </w:r>
        <w:r>
          <w:tab/>
        </w:r>
        <w:r>
          <w:fldChar w:fldCharType="begin"/>
        </w:r>
        <w:r>
          <w:instrText xml:space="preserve"> PAGEREF _Toc23593 \h </w:instrText>
        </w:r>
        <w:r>
          <w:fldChar w:fldCharType="separate"/>
        </w:r>
        <w:r>
          <w:t>46</w:t>
        </w:r>
        <w:r>
          <w:fldChar w:fldCharType="end"/>
        </w:r>
      </w:hyperlink>
    </w:p>
    <w:p>
      <w:pPr>
        <w:pStyle w:val="TOC2"/>
        <w:tabs>
          <w:tab w:val="right" w:leader="dot" w:pos="8306"/>
        </w:tabs>
      </w:pPr>
      <w:hyperlink w:anchor="_Toc22900" w:history="1">
        <w:r>
          <w:rPr>
            <w:rFonts w:ascii="仿宋" w:eastAsia="仿宋" w:hAnsi="仿宋" w:cs="仿宋" w:hint="eastAsia"/>
            <w:lang w:eastAsia="zh-CN"/>
          </w:rPr>
          <w:t>(二)、环境影响评价</w:t>
        </w:r>
        <w:r>
          <w:tab/>
        </w:r>
        <w:r>
          <w:fldChar w:fldCharType="begin"/>
        </w:r>
        <w:r>
          <w:instrText xml:space="preserve"> PAGEREF _Toc22900 \h </w:instrText>
        </w:r>
        <w:r>
          <w:fldChar w:fldCharType="separate"/>
        </w:r>
        <w:r>
          <w:t>47</w:t>
        </w:r>
        <w:r>
          <w:fldChar w:fldCharType="end"/>
        </w:r>
      </w:hyperlink>
    </w:p>
    <w:p>
      <w:pPr>
        <w:pStyle w:val="TOC2"/>
        <w:tabs>
          <w:tab w:val="right" w:leader="dot" w:pos="8306"/>
        </w:tabs>
      </w:pPr>
      <w:hyperlink w:anchor="_Toc20180" w:history="1">
        <w:r>
          <w:rPr>
            <w:rFonts w:ascii="仿宋" w:eastAsia="仿宋" w:hAnsi="仿宋" w:cs="仿宋" w:hint="eastAsia"/>
            <w:lang w:eastAsia="zh-CN"/>
          </w:rPr>
          <w:t>(三)、环保手续办理</w:t>
        </w:r>
        <w:r>
          <w:tab/>
        </w:r>
        <w:r>
          <w:fldChar w:fldCharType="begin"/>
        </w:r>
        <w:r>
          <w:instrText xml:space="preserve"> PAGEREF _Toc20180 \h </w:instrText>
        </w:r>
        <w:r>
          <w:fldChar w:fldCharType="separate"/>
        </w:r>
        <w:r>
          <w:t>48</w:t>
        </w:r>
        <w:r>
          <w:fldChar w:fldCharType="end"/>
        </w:r>
      </w:hyperlink>
    </w:p>
    <w:p>
      <w:pPr>
        <w:pStyle w:val="TOC1"/>
        <w:tabs>
          <w:tab w:val="right" w:leader="dot" w:pos="8306"/>
        </w:tabs>
      </w:pPr>
      <w:hyperlink w:anchor="_Toc14686" w:history="1">
        <w:r>
          <w:rPr>
            <w:rFonts w:ascii="仿宋" w:eastAsia="仿宋" w:hAnsi="仿宋" w:cs="仿宋" w:hint="eastAsia"/>
            <w:lang w:eastAsia="zh-CN"/>
          </w:rPr>
          <w:t>十三、项目验收与收尾工作</w:t>
        </w:r>
        <w:r>
          <w:tab/>
        </w:r>
        <w:r>
          <w:fldChar w:fldCharType="begin"/>
        </w:r>
        <w:r>
          <w:instrText xml:space="preserve"> PAGEREF _Toc14686 \h </w:instrText>
        </w:r>
        <w:r>
          <w:fldChar w:fldCharType="separate"/>
        </w:r>
        <w:r>
          <w:t>49</w:t>
        </w:r>
        <w:r>
          <w:fldChar w:fldCharType="end"/>
        </w:r>
      </w:hyperlink>
    </w:p>
    <w:p>
      <w:pPr>
        <w:pStyle w:val="TOC2"/>
        <w:tabs>
          <w:tab w:val="right" w:leader="dot" w:pos="8306"/>
        </w:tabs>
      </w:pPr>
      <w:hyperlink w:anchor="_Toc8815" w:history="1">
        <w:r>
          <w:rPr>
            <w:rFonts w:ascii="仿宋" w:eastAsia="仿宋" w:hAnsi="仿宋" w:cs="仿宋" w:hint="eastAsia"/>
            <w:lang w:eastAsia="zh-CN"/>
          </w:rPr>
          <w:t>(一)、项目竣工验收</w:t>
        </w:r>
        <w:r>
          <w:tab/>
        </w:r>
        <w:r>
          <w:fldChar w:fldCharType="begin"/>
        </w:r>
        <w:r>
          <w:instrText xml:space="preserve"> PAGEREF _Toc8815 \h </w:instrText>
        </w:r>
        <w:r>
          <w:fldChar w:fldCharType="separate"/>
        </w:r>
        <w:r>
          <w:t>49</w:t>
        </w:r>
        <w:r>
          <w:fldChar w:fldCharType="end"/>
        </w:r>
      </w:hyperlink>
    </w:p>
    <w:p>
      <w:pPr>
        <w:pStyle w:val="TOC2"/>
        <w:tabs>
          <w:tab w:val="right" w:leader="dot" w:pos="8306"/>
        </w:tabs>
      </w:pPr>
      <w:hyperlink w:anchor="_Toc4890" w:history="1">
        <w:r>
          <w:rPr>
            <w:rFonts w:ascii="仿宋" w:eastAsia="仿宋" w:hAnsi="仿宋" w:cs="仿宋" w:hint="eastAsia"/>
            <w:lang w:eastAsia="zh-CN"/>
          </w:rPr>
          <w:t>(二)、收尾工作计划</w:t>
        </w:r>
        <w:r>
          <w:tab/>
        </w:r>
        <w:r>
          <w:fldChar w:fldCharType="begin"/>
        </w:r>
        <w:r>
          <w:instrText xml:space="preserve"> PAGEREF _Toc4890 \h </w:instrText>
        </w:r>
        <w:r>
          <w:fldChar w:fldCharType="separate"/>
        </w:r>
        <w:r>
          <w:t>50</w:t>
        </w:r>
        <w:r>
          <w:fldChar w:fldCharType="end"/>
        </w:r>
      </w:hyperlink>
    </w:p>
    <w:p>
      <w:pPr>
        <w:pStyle w:val="TOC2"/>
        <w:tabs>
          <w:tab w:val="right" w:leader="dot" w:pos="8306"/>
        </w:tabs>
      </w:pPr>
      <w:hyperlink w:anchor="_Toc2992" w:history="1">
        <w:r>
          <w:rPr>
            <w:rFonts w:ascii="仿宋" w:eastAsia="仿宋" w:hAnsi="仿宋" w:cs="仿宋" w:hint="eastAsia"/>
            <w:lang w:eastAsia="zh-CN"/>
          </w:rPr>
          <w:t>(三)、移交与运营</w:t>
        </w:r>
        <w:r>
          <w:tab/>
        </w:r>
        <w:r>
          <w:fldChar w:fldCharType="begin"/>
        </w:r>
        <w:r>
          <w:instrText xml:space="preserve"> PAGEREF _Toc2992 \h </w:instrText>
        </w:r>
        <w:r>
          <w:fldChar w:fldCharType="separate"/>
        </w:r>
        <w:r>
          <w:t>52</w:t>
        </w:r>
        <w:r>
          <w:fldChar w:fldCharType="end"/>
        </w:r>
      </w:hyperlink>
    </w:p>
    <w:p>
      <w:pPr>
        <w:pStyle w:val="TOC1"/>
        <w:tabs>
          <w:tab w:val="right" w:leader="dot" w:pos="8306"/>
        </w:tabs>
      </w:pPr>
      <w:hyperlink w:anchor="_Toc6044" w:history="1">
        <w:r>
          <w:rPr>
            <w:rFonts w:ascii="仿宋" w:eastAsia="仿宋" w:hAnsi="仿宋" w:cs="仿宋" w:hint="eastAsia"/>
            <w:lang w:eastAsia="zh-CN"/>
          </w:rPr>
          <w:t>十四、市场营销策略</w:t>
        </w:r>
        <w:r>
          <w:tab/>
        </w:r>
        <w:r>
          <w:fldChar w:fldCharType="begin"/>
        </w:r>
        <w:r>
          <w:instrText xml:space="preserve"> PAGEREF _Toc6044 \h </w:instrText>
        </w:r>
        <w:r>
          <w:fldChar w:fldCharType="separate"/>
        </w:r>
        <w:r>
          <w:t>53</w:t>
        </w:r>
        <w:r>
          <w:fldChar w:fldCharType="end"/>
        </w:r>
      </w:hyperlink>
    </w:p>
    <w:p>
      <w:pPr>
        <w:pStyle w:val="TOC2"/>
        <w:tabs>
          <w:tab w:val="right" w:leader="dot" w:pos="8306"/>
        </w:tabs>
      </w:pPr>
      <w:hyperlink w:anchor="_Toc21122" w:history="1">
        <w:r>
          <w:rPr>
            <w:rFonts w:ascii="仿宋" w:eastAsia="仿宋" w:hAnsi="仿宋" w:cs="仿宋" w:hint="eastAsia"/>
            <w:lang w:eastAsia="zh-CN"/>
          </w:rPr>
          <w:t>(一)、市场定位与目标客户</w:t>
        </w:r>
        <w:r>
          <w:tab/>
        </w:r>
        <w:r>
          <w:fldChar w:fldCharType="begin"/>
        </w:r>
        <w:r>
          <w:instrText xml:space="preserve"> PAGEREF _Toc21122 \h </w:instrText>
        </w:r>
        <w:r>
          <w:fldChar w:fldCharType="separate"/>
        </w:r>
        <w:r>
          <w:t>53</w:t>
        </w:r>
        <w:r>
          <w:fldChar w:fldCharType="end"/>
        </w:r>
      </w:hyperlink>
    </w:p>
    <w:p>
      <w:pPr>
        <w:pStyle w:val="TOC2"/>
        <w:tabs>
          <w:tab w:val="right" w:leader="dot" w:pos="8306"/>
        </w:tabs>
      </w:pPr>
      <w:hyperlink w:anchor="_Toc1725" w:history="1">
        <w:r>
          <w:rPr>
            <w:rFonts w:ascii="仿宋" w:eastAsia="仿宋" w:hAnsi="仿宋" w:cs="仿宋" w:hint="eastAsia"/>
            <w:lang w:eastAsia="zh-CN"/>
          </w:rPr>
          <w:t>(二)、产品定位及差异化策略</w:t>
        </w:r>
        <w:r>
          <w:tab/>
        </w:r>
        <w:r>
          <w:fldChar w:fldCharType="begin"/>
        </w:r>
        <w:r>
          <w:instrText xml:space="preserve"> PAGEREF _Toc1725 \h </w:instrText>
        </w:r>
        <w:r>
          <w:fldChar w:fldCharType="separate"/>
        </w:r>
        <w:r>
          <w:t>54</w:t>
        </w:r>
        <w:r>
          <w:fldChar w:fldCharType="end"/>
        </w:r>
      </w:hyperlink>
    </w:p>
    <w:p>
      <w:pPr>
        <w:pStyle w:val="TOC2"/>
        <w:tabs>
          <w:tab w:val="right" w:leader="dot" w:pos="8306"/>
        </w:tabs>
      </w:pPr>
      <w:hyperlink w:anchor="_Toc30837" w:history="1">
        <w:r>
          <w:rPr>
            <w:rFonts w:ascii="仿宋" w:eastAsia="仿宋" w:hAnsi="仿宋" w:cs="仿宋" w:hint="eastAsia"/>
            <w:lang w:eastAsia="zh-CN"/>
          </w:rPr>
          <w:t>(三)、价格策略</w:t>
        </w:r>
        <w:r>
          <w:tab/>
        </w:r>
        <w:r>
          <w:fldChar w:fldCharType="begin"/>
        </w:r>
        <w:r>
          <w:instrText xml:space="preserve"> PAGEREF _Toc30837 \h </w:instrText>
        </w:r>
        <w:r>
          <w:fldChar w:fldCharType="separate"/>
        </w:r>
        <w:r>
          <w:t>55</w:t>
        </w:r>
        <w:r>
          <w:fldChar w:fldCharType="end"/>
        </w:r>
      </w:hyperlink>
    </w:p>
    <w:p>
      <w:pPr>
        <w:pStyle w:val="TOC2"/>
        <w:tabs>
          <w:tab w:val="right" w:leader="dot" w:pos="8306"/>
        </w:tabs>
      </w:pPr>
      <w:hyperlink w:anchor="_Toc134" w:history="1">
        <w:r>
          <w:rPr>
            <w:rFonts w:ascii="仿宋" w:eastAsia="仿宋" w:hAnsi="仿宋" w:cs="仿宋" w:hint="eastAsia"/>
            <w:lang w:eastAsia="zh-CN"/>
          </w:rPr>
          <w:t>(四)、销售渠道与推广</w:t>
        </w:r>
        <w:r>
          <w:tab/>
        </w:r>
        <w:r>
          <w:fldChar w:fldCharType="begin"/>
        </w:r>
        <w:r>
          <w:instrText xml:space="preserve"> PAGEREF _Toc134 \h </w:instrText>
        </w:r>
        <w:r>
          <w:fldChar w:fldCharType="separate"/>
        </w:r>
        <w:r>
          <w:t>56</w:t>
        </w:r>
        <w:r>
          <w:fldChar w:fldCharType="end"/>
        </w:r>
      </w:hyperlink>
    </w:p>
    <w:p>
      <w:pPr>
        <w:pStyle w:val="TOC2"/>
        <w:tabs>
          <w:tab w:val="right" w:leader="dot" w:pos="8306"/>
        </w:tabs>
      </w:pPr>
      <w:hyperlink w:anchor="_Toc30549" w:history="1">
        <w:r>
          <w:rPr>
            <w:rFonts w:ascii="仿宋" w:eastAsia="仿宋" w:hAnsi="仿宋" w:cs="仿宋" w:hint="eastAsia"/>
            <w:lang w:eastAsia="zh-CN"/>
          </w:rPr>
          <w:t>(五)、市场营销风险与对策</w:t>
        </w:r>
        <w:r>
          <w:tab/>
        </w:r>
        <w:r>
          <w:fldChar w:fldCharType="begin"/>
        </w:r>
        <w:r>
          <w:instrText xml:space="preserve"> PAGEREF _Toc30549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抗利什曼原虫病药机构的市场竞争力。我们承诺所申请之资金将严格按照规划用于指定的业务发展与研究领域，不会转作他途。抗利什曼原虫病药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498"/>
      <w:r>
        <w:rPr>
          <w:rFonts w:ascii="仿宋" w:eastAsia="仿宋" w:hAnsi="仿宋" w:cs="仿宋" w:hint="eastAsia"/>
          <w:sz w:val="28"/>
          <w:lang w:eastAsia="zh-CN"/>
        </w:rPr>
        <w:t>一、抗利什曼原虫病药行业发展分析</w:t>
      </w:r>
      <w:bookmarkEnd w:id="2"/>
    </w:p>
    <w:p>
      <w:pPr>
        <w:pStyle w:val="Heading2"/>
        <w:rPr>
          <w:rFonts w:ascii="仿宋" w:eastAsia="仿宋" w:hAnsi="仿宋" w:cs="仿宋" w:hint="eastAsia"/>
          <w:lang w:eastAsia="zh-CN"/>
        </w:rPr>
      </w:pPr>
      <w:bookmarkStart w:id="3" w:name="_Toc13752"/>
      <w:r>
        <w:rPr>
          <w:rFonts w:ascii="仿宋" w:eastAsia="仿宋" w:hAnsi="仿宋" w:cs="仿宋" w:hint="eastAsia"/>
          <w:lang w:eastAsia="zh-CN"/>
        </w:rPr>
        <w:t>(一)、抗利什曼原虫病药行业发展总体概况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抗利什曼原虫病药行业呈现出整体稳步增长的趋势。抗利什曼原虫病药行业内相关指标显示出良好的发展态势，市场规模逐年扩大，产业链不断完善。各项抗利什曼原虫病药行业数据表明，整体抗利什曼原虫病药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6483"/>
      <w:r>
        <w:rPr>
          <w:rFonts w:ascii="仿宋" w:eastAsia="仿宋" w:hAnsi="仿宋" w:cs="仿宋" w:hint="eastAsia"/>
          <w:sz w:val="28"/>
          <w:lang w:eastAsia="zh-CN"/>
        </w:rPr>
        <w:t>(二)、抗利什曼原虫病药行业发展背景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行业的快速发展得益于国家宏观经济政策的不断优化和产业结构调整的深入推进。政府对抗利什曼原虫病药相关产业的支持力度加大，为企业提供了更为宽松的市场环境和政策支持。同时，科技进步和创新成果的不断涌现，也为抗利什曼原虫病药行业的高质量发展提供了有力支持。</w:t>
      </w:r>
    </w:p>
    <w:p>
      <w:pPr>
        <w:pStyle w:val="Heading2"/>
        <w:ind w:firstLine="560" w:firstLineChars="200"/>
        <w:rPr>
          <w:rFonts w:ascii="仿宋" w:eastAsia="仿宋" w:hAnsi="仿宋" w:cs="仿宋" w:hint="eastAsia"/>
          <w:sz w:val="28"/>
          <w:lang w:eastAsia="zh-CN"/>
        </w:rPr>
      </w:pPr>
      <w:bookmarkStart w:id="5" w:name="_Toc4224"/>
      <w:r>
        <w:rPr>
          <w:rFonts w:ascii="仿宋" w:eastAsia="仿宋" w:hAnsi="仿宋" w:cs="仿宋" w:hint="eastAsia"/>
          <w:sz w:val="28"/>
          <w:lang w:eastAsia="zh-CN"/>
        </w:rPr>
        <w:t>(三)、抗利什曼原虫病药行业发展前景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抗利什曼原虫病药行业发展前景广阔。随着国家经济的不断崛起和产业结构的不断优化，相关抗利什曼原虫病药行业有望进一步蓬勃发展。市场需求的提升、技术水平的不断提高将为抗利什曼原虫病药行业带来更多发展机遇。项目的实施将顺应抗利什曼原虫病药行业发展趋势，迎接更加广阔的市场机遇。</w:t>
      </w:r>
    </w:p>
    <w:p>
      <w:pPr>
        <w:pStyle w:val="Heading1"/>
        <w:ind w:firstLine="560" w:firstLineChars="200"/>
        <w:rPr>
          <w:rFonts w:ascii="仿宋" w:eastAsia="仿宋" w:hAnsi="仿宋" w:cs="仿宋" w:hint="eastAsia"/>
          <w:sz w:val="28"/>
          <w:lang w:eastAsia="zh-CN"/>
        </w:rPr>
      </w:pPr>
      <w:bookmarkStart w:id="6" w:name="_Toc31661"/>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25589"/>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抗利什曼原虫病药项目为扩建项目</w:t>
      </w:r>
    </w:p>
    <w:p>
      <w:pPr>
        <w:pStyle w:val="Heading2"/>
        <w:ind w:firstLine="560" w:firstLineChars="200"/>
        <w:rPr>
          <w:rFonts w:ascii="仿宋" w:eastAsia="仿宋" w:hAnsi="仿宋" w:cs="仿宋" w:hint="eastAsia"/>
          <w:sz w:val="28"/>
          <w:lang w:eastAsia="zh-CN"/>
        </w:rPr>
      </w:pPr>
      <w:bookmarkStart w:id="8" w:name="_Toc6630"/>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10025"/>
      <w:r>
        <w:rPr>
          <w:rFonts w:ascii="仿宋" w:eastAsia="仿宋" w:hAnsi="仿宋" w:cs="仿宋" w:hint="eastAsia"/>
          <w:sz w:val="28"/>
          <w:lang w:eastAsia="zh-CN"/>
        </w:rPr>
        <w:t>(三)、抗利什曼原虫病药项目定位及建设原因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一、抗利什曼原虫病药项目定位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抗利什曼原虫病药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抗利什曼原虫病药项目将以技术研发为驱动，推动公司产品线的技术创新和升级，确保公司在激烈的市场竞争中始终保持技术优势。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通过抗利什曼原虫病药项目的实施，公司将在当前市场的基础上拓展更多的业务领域，增加新的市场份额，促使公司业务全面发展。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顺应抗利什曼原虫病药行业趋势： 扩建抗利什曼原虫病药项目将有助于公司更好地适应抗利什曼原虫病药行业的发展趋势，提前布局未来市场，确保公司在市场动荡中稳健发展。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16330"/>
      <w:r>
        <w:rPr>
          <w:rFonts w:ascii="仿宋" w:eastAsia="仿宋" w:hAnsi="仿宋" w:cs="仿宋" w:hint="eastAsia"/>
          <w:sz w:val="28"/>
          <w:lang w:eastAsia="zh-CN"/>
        </w:rPr>
        <w:t>(四)、抗利什曼原虫病药项目选址及背景</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选址于XX（具体选址以最终确定方案为准），占地面积约XXX亩。项目规划建设区域地理位置得天独厚，交通便利，电力、供排水、通讯等公用设施条件齐全，非常适宜抗利什曼原虫病药项目的建设。</w:t>
      </w:r>
    </w:p>
    <w:p>
      <w:pPr>
        <w:pStyle w:val="Heading2"/>
        <w:ind w:firstLine="560" w:firstLineChars="200"/>
        <w:rPr>
          <w:rFonts w:ascii="仿宋" w:eastAsia="仿宋" w:hAnsi="仿宋" w:cs="仿宋" w:hint="eastAsia"/>
          <w:sz w:val="28"/>
          <w:lang w:eastAsia="zh-CN"/>
        </w:rPr>
      </w:pPr>
      <w:bookmarkStart w:id="11" w:name="_Toc2972"/>
      <w:r>
        <w:rPr>
          <w:rFonts w:ascii="仿宋" w:eastAsia="仿宋" w:hAnsi="仿宋" w:cs="仿宋" w:hint="eastAsia"/>
          <w:sz w:val="28"/>
          <w:lang w:eastAsia="zh-CN"/>
        </w:rPr>
        <w:t>(五)、抗利什曼原虫病药项目生产规模概述</w:t>
      </w:r>
      <w:bookmarkEnd w:id="11"/>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旨在实现规模化生产，以满足市场需求并提高竞争力。根据初步规划，抗利什曼原虫病药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8758"/>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抗利什曼原虫病药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32421"/>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调查抗利什曼原虫病药项目可能对大气质量产生的影响，包括废气排放、空气颗粒物扬尘等，采取措施确保空气环境质量符合相关标准。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分析抗利什曼原虫病药项目对地表水和地下水的潜在影响，考虑废水排放、水资源利用情况，制定水环境保护措施，确保水体质量不受明显影响。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土壤环境： 研究抗利什曼原虫病药项目可能对土壤的影响，尤其是对于可能产生的污染物，采取土壤保护和修复措施，确保土壤资源可持续利用。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评估抗利什曼原虫病药项目对生态系统的潜在冲击，包括对植被、动物、微生物等的影响，制定生态保护方案，最大限度地减小对生态环境的不良影响。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研究抗利什曼原虫病药项目对当地社区和居民的潜在经济和社会影响，确保项目的实施不会对当地居民的正常生活和社会秩序产生负面影响。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7504"/>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(一)抗利什曼原虫病药项目总投资构成详解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10071"/>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4441"/>
      <w:r>
        <w:rPr>
          <w:rFonts w:ascii="仿宋" w:eastAsia="仿宋" w:hAnsi="仿宋" w:cs="仿宋" w:hint="eastAsia"/>
          <w:sz w:val="28"/>
          <w:lang w:eastAsia="zh-CN"/>
        </w:rPr>
        <w:t>(十)、抗利什曼原虫病药项目经济效益预期规划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抗利什曼原虫病药项目总投资构成分析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19586"/>
      <w:r>
        <w:rPr>
          <w:rFonts w:ascii="仿宋" w:eastAsia="仿宋" w:hAnsi="仿宋" w:cs="仿宋" w:hint="eastAsia"/>
          <w:sz w:val="28"/>
          <w:lang w:eastAsia="zh-CN"/>
        </w:rPr>
        <w:t>(十一)、抗利什曼原虫病药项目建设进度计划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抗利什曼原虫病药项目将按照国家基本建设程序的相关法规和执行指南进行建设，建设期计划为XXX个月。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5147"/>
      <w:r>
        <w:rPr>
          <w:rFonts w:ascii="仿宋" w:eastAsia="仿宋" w:hAnsi="仿宋" w:cs="仿宋" w:hint="eastAsia"/>
          <w:sz w:val="28"/>
          <w:lang w:eastAsia="zh-CN"/>
        </w:rPr>
        <w:t>三、人才队伍建设</w:t>
      </w:r>
      <w:bookmarkEnd w:id="18"/>
    </w:p>
    <w:p>
      <w:pPr>
        <w:pStyle w:val="Heading2"/>
        <w:rPr>
          <w:rFonts w:ascii="仿宋" w:eastAsia="仿宋" w:hAnsi="仿宋" w:cs="仿宋" w:hint="eastAsia"/>
          <w:lang w:eastAsia="zh-CN"/>
        </w:rPr>
      </w:pPr>
      <w:bookmarkStart w:id="19" w:name="_Toc11191"/>
      <w:r>
        <w:rPr>
          <w:rFonts w:ascii="仿宋" w:eastAsia="仿宋" w:hAnsi="仿宋" w:cs="仿宋" w:hint="eastAsia"/>
          <w:lang w:eastAsia="zh-CN"/>
        </w:rPr>
        <w:t>(一)、人才引进与培养计划</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抗利什曼原虫病药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20" w:name="_Toc3498"/>
      <w:r>
        <w:rPr>
          <w:rFonts w:ascii="仿宋" w:eastAsia="仿宋" w:hAnsi="仿宋" w:cs="仿宋" w:hint="eastAsia"/>
          <w:sz w:val="28"/>
          <w:lang w:eastAsia="zh-CN"/>
        </w:rPr>
        <w:t>(二)、员工激励与福利政策</w:t>
      </w:r>
      <w:bookmarkEnd w:id="2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21" w:name="_Toc20862"/>
      <w:r>
        <w:rPr>
          <w:rFonts w:ascii="仿宋" w:eastAsia="仿宋" w:hAnsi="仿宋" w:cs="仿宋" w:hint="eastAsia"/>
          <w:sz w:val="28"/>
          <w:lang w:eastAsia="zh-CN"/>
        </w:rPr>
        <w:t>(三)、团队建设与管理</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22" w:name="_Toc31658"/>
      <w:r>
        <w:rPr>
          <w:rFonts w:ascii="仿宋" w:eastAsia="仿宋" w:hAnsi="仿宋" w:cs="仿宋" w:hint="eastAsia"/>
          <w:sz w:val="28"/>
          <w:lang w:eastAsia="zh-CN"/>
        </w:rPr>
        <w:t>四、项目后期运营与拓展</w:t>
      </w:r>
      <w:bookmarkEnd w:id="22"/>
    </w:p>
    <w:p>
      <w:pPr>
        <w:pStyle w:val="Heading2"/>
        <w:rPr>
          <w:rFonts w:ascii="仿宋" w:eastAsia="仿宋" w:hAnsi="仿宋" w:cs="仿宋" w:hint="eastAsia"/>
          <w:lang w:eastAsia="zh-CN"/>
        </w:rPr>
      </w:pPr>
      <w:bookmarkStart w:id="23" w:name="_Toc17435"/>
      <w:r>
        <w:rPr>
          <w:rFonts w:ascii="仿宋" w:eastAsia="仿宋" w:hAnsi="仿宋" w:cs="仿宋" w:hint="eastAsia"/>
          <w:lang w:eastAsia="zh-CN"/>
        </w:rPr>
        <w:t>(一)、后期运营计划</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抗利什曼原虫病药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24" w:name="_Toc24091"/>
      <w:r>
        <w:rPr>
          <w:rFonts w:ascii="仿宋" w:eastAsia="仿宋" w:hAnsi="仿宋" w:cs="仿宋" w:hint="eastAsia"/>
          <w:sz w:val="28"/>
          <w:lang w:eastAsia="zh-CN"/>
        </w:rPr>
        <w:t>(二)、市场拓展与多元化发展</w:t>
      </w:r>
      <w:bookmarkEnd w:id="2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https://d.book118.com/628111107047006024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227620"/>
    <w:rsid w:val="21227620"/>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62811110704700602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2024-01-03T19:15:00Z</dcterms:created>
  <dcterms:modified xsi:type="dcterms:W3CDTF">2024-01-03T19:15:26Z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BC38182C34C64DCAB390C10547D93CCD_11</vt:lpwstr>
  </property>
  <property fmtid="{D5CDD505-2E9C-101B-9397-08002B2CF9AE}" pid="3" name="KSOProductBuildVer">
    <vt:lpwstr>2052-12.1.0.16120</vt:lpwstr>
  </property>
</Properties>
</file>