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血液净化类产品项目规划设计蓝图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93" w:history="1">
        <w:r>
          <w:rPr>
            <w:rFonts w:ascii="仿宋" w:eastAsia="仿宋" w:hAnsi="仿宋" w:cs="仿宋" w:hint="eastAsia"/>
            <w:lang w:eastAsia="zh-CN"/>
          </w:rPr>
          <w:t>概论</w:t>
        </w:r>
        <w:r>
          <w:tab/>
        </w:r>
        <w:r>
          <w:fldChar w:fldCharType="begin"/>
        </w:r>
        <w:r>
          <w:instrText xml:space="preserve"> PAGEREF _Toc22693 \h </w:instrText>
        </w:r>
        <w:r>
          <w:fldChar w:fldCharType="separate"/>
        </w:r>
        <w:r>
          <w:t>3</w:t>
        </w:r>
        <w:r>
          <w:fldChar w:fldCharType="end"/>
        </w:r>
      </w:hyperlink>
    </w:p>
    <w:p>
      <w:pPr>
        <w:pStyle w:val="TOC1"/>
        <w:tabs>
          <w:tab w:val="right" w:leader="dot" w:pos="8306"/>
        </w:tabs>
      </w:pPr>
      <w:hyperlink w:anchor="_Toc104" w:history="1">
        <w:r>
          <w:rPr>
            <w:rFonts w:ascii="仿宋" w:eastAsia="仿宋" w:hAnsi="仿宋" w:cs="仿宋" w:hint="eastAsia"/>
            <w:lang w:eastAsia="zh-CN"/>
          </w:rPr>
          <w:t>一、血液净化类产品项目建设单位说明</w:t>
        </w:r>
        <w:r>
          <w:tab/>
        </w:r>
        <w:r>
          <w:fldChar w:fldCharType="begin"/>
        </w:r>
        <w:r>
          <w:instrText xml:space="preserve"> PAGEREF _Toc104 \h </w:instrText>
        </w:r>
        <w:r>
          <w:fldChar w:fldCharType="separate"/>
        </w:r>
        <w:r>
          <w:t>3</w:t>
        </w:r>
        <w:r>
          <w:fldChar w:fldCharType="end"/>
        </w:r>
      </w:hyperlink>
    </w:p>
    <w:p>
      <w:pPr>
        <w:pStyle w:val="TOC2"/>
        <w:tabs>
          <w:tab w:val="right" w:leader="dot" w:pos="8306"/>
        </w:tabs>
      </w:pPr>
      <w:hyperlink w:anchor="_Toc4104" w:history="1">
        <w:r>
          <w:rPr>
            <w:rFonts w:ascii="仿宋" w:eastAsia="仿宋" w:hAnsi="仿宋" w:cs="仿宋" w:hint="eastAsia"/>
            <w:lang w:eastAsia="zh-CN"/>
          </w:rPr>
          <w:t>(一)、血液净化类产品项目承办单位基本情况</w:t>
        </w:r>
        <w:r>
          <w:tab/>
        </w:r>
        <w:r>
          <w:fldChar w:fldCharType="begin"/>
        </w:r>
        <w:r>
          <w:instrText xml:space="preserve"> PAGEREF _Toc4104 \h </w:instrText>
        </w:r>
        <w:r>
          <w:fldChar w:fldCharType="separate"/>
        </w:r>
        <w:r>
          <w:t>3</w:t>
        </w:r>
        <w:r>
          <w:fldChar w:fldCharType="end"/>
        </w:r>
      </w:hyperlink>
    </w:p>
    <w:p>
      <w:pPr>
        <w:pStyle w:val="TOC2"/>
        <w:tabs>
          <w:tab w:val="right" w:leader="dot" w:pos="8306"/>
        </w:tabs>
      </w:pPr>
      <w:hyperlink w:anchor="_Toc29090" w:history="1">
        <w:r>
          <w:rPr>
            <w:rFonts w:ascii="仿宋" w:eastAsia="仿宋" w:hAnsi="仿宋" w:cs="仿宋" w:hint="eastAsia"/>
            <w:lang w:eastAsia="zh-CN"/>
          </w:rPr>
          <w:t>(二)、公司经济效益分析</w:t>
        </w:r>
        <w:r>
          <w:tab/>
        </w:r>
        <w:r>
          <w:fldChar w:fldCharType="begin"/>
        </w:r>
        <w:r>
          <w:instrText xml:space="preserve"> PAGEREF _Toc29090 \h </w:instrText>
        </w:r>
        <w:r>
          <w:fldChar w:fldCharType="separate"/>
        </w:r>
        <w:r>
          <w:t>4</w:t>
        </w:r>
        <w:r>
          <w:fldChar w:fldCharType="end"/>
        </w:r>
      </w:hyperlink>
    </w:p>
    <w:p>
      <w:pPr>
        <w:pStyle w:val="TOC1"/>
        <w:tabs>
          <w:tab w:val="right" w:leader="dot" w:pos="8306"/>
        </w:tabs>
      </w:pPr>
      <w:hyperlink w:anchor="_Toc27607" w:history="1">
        <w:r>
          <w:rPr>
            <w:rFonts w:ascii="仿宋" w:eastAsia="仿宋" w:hAnsi="仿宋" w:cs="仿宋" w:hint="eastAsia"/>
            <w:lang w:eastAsia="zh-CN"/>
          </w:rPr>
          <w:t>二、血液净化类产品项目可持续发展</w:t>
        </w:r>
        <w:r>
          <w:tab/>
        </w:r>
        <w:r>
          <w:fldChar w:fldCharType="begin"/>
        </w:r>
        <w:r>
          <w:instrText xml:space="preserve"> PAGEREF _Toc27607 \h </w:instrText>
        </w:r>
        <w:r>
          <w:fldChar w:fldCharType="separate"/>
        </w:r>
        <w:r>
          <w:t>5</w:t>
        </w:r>
        <w:r>
          <w:fldChar w:fldCharType="end"/>
        </w:r>
      </w:hyperlink>
    </w:p>
    <w:p>
      <w:pPr>
        <w:pStyle w:val="TOC2"/>
        <w:tabs>
          <w:tab w:val="right" w:leader="dot" w:pos="8306"/>
        </w:tabs>
      </w:pPr>
      <w:hyperlink w:anchor="_Toc28380" w:history="1">
        <w:r>
          <w:rPr>
            <w:rFonts w:ascii="仿宋" w:eastAsia="仿宋" w:hAnsi="仿宋" w:cs="仿宋" w:hint="eastAsia"/>
            <w:lang w:eastAsia="zh-CN"/>
          </w:rPr>
          <w:t>(一)、可持续战略与实践</w:t>
        </w:r>
        <w:r>
          <w:tab/>
        </w:r>
        <w:r>
          <w:fldChar w:fldCharType="begin"/>
        </w:r>
        <w:r>
          <w:instrText xml:space="preserve"> PAGEREF _Toc28380 \h </w:instrText>
        </w:r>
        <w:r>
          <w:fldChar w:fldCharType="separate"/>
        </w:r>
        <w:r>
          <w:t>5</w:t>
        </w:r>
        <w:r>
          <w:fldChar w:fldCharType="end"/>
        </w:r>
      </w:hyperlink>
    </w:p>
    <w:p>
      <w:pPr>
        <w:pStyle w:val="TOC2"/>
        <w:tabs>
          <w:tab w:val="right" w:leader="dot" w:pos="8306"/>
        </w:tabs>
      </w:pPr>
      <w:hyperlink w:anchor="_Toc25810" w:history="1">
        <w:r>
          <w:rPr>
            <w:rFonts w:ascii="仿宋" w:eastAsia="仿宋" w:hAnsi="仿宋" w:cs="仿宋" w:hint="eastAsia"/>
            <w:lang w:eastAsia="zh-CN"/>
          </w:rPr>
          <w:t>(二)、环保与社会责任</w:t>
        </w:r>
        <w:r>
          <w:tab/>
        </w:r>
        <w:r>
          <w:fldChar w:fldCharType="begin"/>
        </w:r>
        <w:r>
          <w:instrText xml:space="preserve"> PAGEREF _Toc25810 \h </w:instrText>
        </w:r>
        <w:r>
          <w:fldChar w:fldCharType="separate"/>
        </w:r>
        <w:r>
          <w:t>5</w:t>
        </w:r>
        <w:r>
          <w:fldChar w:fldCharType="end"/>
        </w:r>
      </w:hyperlink>
    </w:p>
    <w:p>
      <w:pPr>
        <w:pStyle w:val="TOC1"/>
        <w:tabs>
          <w:tab w:val="right" w:leader="dot" w:pos="8306"/>
        </w:tabs>
      </w:pPr>
      <w:hyperlink w:anchor="_Toc18966" w:history="1">
        <w:r>
          <w:rPr>
            <w:rFonts w:ascii="仿宋" w:eastAsia="仿宋" w:hAnsi="仿宋" w:cs="仿宋" w:hint="eastAsia"/>
            <w:lang w:eastAsia="zh-CN"/>
          </w:rPr>
          <w:t>三、血液净化类产品项目绩效评估</w:t>
        </w:r>
        <w:r>
          <w:tab/>
        </w:r>
        <w:r>
          <w:fldChar w:fldCharType="begin"/>
        </w:r>
        <w:r>
          <w:instrText xml:space="preserve"> PAGEREF _Toc18966 \h </w:instrText>
        </w:r>
        <w:r>
          <w:fldChar w:fldCharType="separate"/>
        </w:r>
        <w:r>
          <w:t>6</w:t>
        </w:r>
        <w:r>
          <w:fldChar w:fldCharType="end"/>
        </w:r>
      </w:hyperlink>
    </w:p>
    <w:p>
      <w:pPr>
        <w:pStyle w:val="TOC2"/>
        <w:tabs>
          <w:tab w:val="right" w:leader="dot" w:pos="8306"/>
        </w:tabs>
      </w:pPr>
      <w:hyperlink w:anchor="_Toc14407" w:history="1">
        <w:r>
          <w:rPr>
            <w:rFonts w:ascii="仿宋" w:eastAsia="仿宋" w:hAnsi="仿宋" w:cs="仿宋" w:hint="eastAsia"/>
            <w:lang w:eastAsia="zh-CN"/>
          </w:rPr>
          <w:t>(一)、绩效评估指标</w:t>
        </w:r>
        <w:r>
          <w:tab/>
        </w:r>
        <w:r>
          <w:fldChar w:fldCharType="begin"/>
        </w:r>
        <w:r>
          <w:instrText xml:space="preserve"> PAGEREF _Toc14407 \h </w:instrText>
        </w:r>
        <w:r>
          <w:fldChar w:fldCharType="separate"/>
        </w:r>
        <w:r>
          <w:t>6</w:t>
        </w:r>
        <w:r>
          <w:fldChar w:fldCharType="end"/>
        </w:r>
      </w:hyperlink>
    </w:p>
    <w:p>
      <w:pPr>
        <w:pStyle w:val="TOC2"/>
        <w:tabs>
          <w:tab w:val="right" w:leader="dot" w:pos="8306"/>
        </w:tabs>
      </w:pPr>
      <w:hyperlink w:anchor="_Toc31082" w:history="1">
        <w:r>
          <w:rPr>
            <w:rFonts w:ascii="仿宋" w:eastAsia="仿宋" w:hAnsi="仿宋" w:cs="仿宋" w:hint="eastAsia"/>
            <w:lang w:eastAsia="zh-CN"/>
          </w:rPr>
          <w:t>(二)、绩效评估方法</w:t>
        </w:r>
        <w:r>
          <w:tab/>
        </w:r>
        <w:r>
          <w:fldChar w:fldCharType="begin"/>
        </w:r>
        <w:r>
          <w:instrText xml:space="preserve"> PAGEREF _Toc31082 \h </w:instrText>
        </w:r>
        <w:r>
          <w:fldChar w:fldCharType="separate"/>
        </w:r>
        <w:r>
          <w:t>8</w:t>
        </w:r>
        <w:r>
          <w:fldChar w:fldCharType="end"/>
        </w:r>
      </w:hyperlink>
    </w:p>
    <w:p>
      <w:pPr>
        <w:pStyle w:val="TOC2"/>
        <w:tabs>
          <w:tab w:val="right" w:leader="dot" w:pos="8306"/>
        </w:tabs>
      </w:pPr>
      <w:hyperlink w:anchor="_Toc8651" w:history="1">
        <w:r>
          <w:rPr>
            <w:rFonts w:ascii="仿宋" w:eastAsia="仿宋" w:hAnsi="仿宋" w:cs="仿宋" w:hint="eastAsia"/>
            <w:lang w:eastAsia="zh-CN"/>
          </w:rPr>
          <w:t>(三)、绩效评估周期</w:t>
        </w:r>
        <w:r>
          <w:tab/>
        </w:r>
        <w:r>
          <w:fldChar w:fldCharType="begin"/>
        </w:r>
        <w:r>
          <w:instrText xml:space="preserve"> PAGEREF _Toc8651 \h </w:instrText>
        </w:r>
        <w:r>
          <w:fldChar w:fldCharType="separate"/>
        </w:r>
        <w:r>
          <w:t>9</w:t>
        </w:r>
        <w:r>
          <w:fldChar w:fldCharType="end"/>
        </w:r>
      </w:hyperlink>
    </w:p>
    <w:p>
      <w:pPr>
        <w:pStyle w:val="TOC1"/>
        <w:tabs>
          <w:tab w:val="right" w:leader="dot" w:pos="8306"/>
        </w:tabs>
      </w:pPr>
      <w:hyperlink w:anchor="_Toc30840" w:history="1">
        <w:r>
          <w:rPr>
            <w:rFonts w:ascii="仿宋" w:eastAsia="仿宋" w:hAnsi="仿宋" w:cs="仿宋" w:hint="eastAsia"/>
            <w:lang w:eastAsia="zh-CN"/>
          </w:rPr>
          <w:t>四、血液净化类产品项目文档管理</w:t>
        </w:r>
        <w:r>
          <w:tab/>
        </w:r>
        <w:r>
          <w:fldChar w:fldCharType="begin"/>
        </w:r>
        <w:r>
          <w:instrText xml:space="preserve"> PAGEREF _Toc30840 \h </w:instrText>
        </w:r>
        <w:r>
          <w:fldChar w:fldCharType="separate"/>
        </w:r>
        <w:r>
          <w:t>10</w:t>
        </w:r>
        <w:r>
          <w:fldChar w:fldCharType="end"/>
        </w:r>
      </w:hyperlink>
    </w:p>
    <w:p>
      <w:pPr>
        <w:pStyle w:val="TOC2"/>
        <w:tabs>
          <w:tab w:val="right" w:leader="dot" w:pos="8306"/>
        </w:tabs>
      </w:pPr>
      <w:hyperlink w:anchor="_Toc2932" w:history="1">
        <w:r>
          <w:rPr>
            <w:rFonts w:ascii="仿宋" w:eastAsia="仿宋" w:hAnsi="仿宋" w:cs="仿宋" w:hint="eastAsia"/>
            <w:lang w:eastAsia="zh-CN"/>
          </w:rPr>
          <w:t>(一)、文档编制与审查</w:t>
        </w:r>
        <w:r>
          <w:tab/>
        </w:r>
        <w:r>
          <w:fldChar w:fldCharType="begin"/>
        </w:r>
        <w:r>
          <w:instrText xml:space="preserve"> PAGEREF _Toc2932 \h </w:instrText>
        </w:r>
        <w:r>
          <w:fldChar w:fldCharType="separate"/>
        </w:r>
        <w:r>
          <w:t>10</w:t>
        </w:r>
        <w:r>
          <w:fldChar w:fldCharType="end"/>
        </w:r>
      </w:hyperlink>
    </w:p>
    <w:p>
      <w:pPr>
        <w:pStyle w:val="TOC2"/>
        <w:tabs>
          <w:tab w:val="right" w:leader="dot" w:pos="8306"/>
        </w:tabs>
      </w:pPr>
      <w:hyperlink w:anchor="_Toc14886" w:history="1">
        <w:r>
          <w:rPr>
            <w:rFonts w:ascii="仿宋" w:eastAsia="仿宋" w:hAnsi="仿宋" w:cs="仿宋" w:hint="eastAsia"/>
            <w:lang w:eastAsia="zh-CN"/>
          </w:rPr>
          <w:t>(二)、文档发布与分发</w:t>
        </w:r>
        <w:r>
          <w:tab/>
        </w:r>
        <w:r>
          <w:fldChar w:fldCharType="begin"/>
        </w:r>
        <w:r>
          <w:instrText xml:space="preserve"> PAGEREF _Toc14886 \h </w:instrText>
        </w:r>
        <w:r>
          <w:fldChar w:fldCharType="separate"/>
        </w:r>
        <w:r>
          <w:t>11</w:t>
        </w:r>
        <w:r>
          <w:fldChar w:fldCharType="end"/>
        </w:r>
      </w:hyperlink>
    </w:p>
    <w:p>
      <w:pPr>
        <w:pStyle w:val="TOC2"/>
        <w:tabs>
          <w:tab w:val="right" w:leader="dot" w:pos="8306"/>
        </w:tabs>
      </w:pPr>
      <w:hyperlink w:anchor="_Toc12558" w:history="1">
        <w:r>
          <w:rPr>
            <w:rFonts w:ascii="仿宋" w:eastAsia="仿宋" w:hAnsi="仿宋" w:cs="仿宋" w:hint="eastAsia"/>
            <w:lang w:eastAsia="zh-CN"/>
          </w:rPr>
          <w:t>(三)、文档存档与归档</w:t>
        </w:r>
        <w:r>
          <w:tab/>
        </w:r>
        <w:r>
          <w:fldChar w:fldCharType="begin"/>
        </w:r>
        <w:r>
          <w:instrText xml:space="preserve"> PAGEREF _Toc12558 \h </w:instrText>
        </w:r>
        <w:r>
          <w:fldChar w:fldCharType="separate"/>
        </w:r>
        <w:r>
          <w:t>12</w:t>
        </w:r>
        <w:r>
          <w:fldChar w:fldCharType="end"/>
        </w:r>
      </w:hyperlink>
    </w:p>
    <w:p>
      <w:pPr>
        <w:pStyle w:val="TOC1"/>
        <w:tabs>
          <w:tab w:val="right" w:leader="dot" w:pos="8306"/>
        </w:tabs>
      </w:pPr>
      <w:hyperlink w:anchor="_Toc21898" w:history="1">
        <w:r>
          <w:rPr>
            <w:rFonts w:ascii="仿宋" w:eastAsia="仿宋" w:hAnsi="仿宋" w:cs="仿宋" w:hint="eastAsia"/>
            <w:lang w:eastAsia="zh-CN"/>
          </w:rPr>
          <w:t>五、血液净化类产品项目概论</w:t>
        </w:r>
        <w:r>
          <w:tab/>
        </w:r>
        <w:r>
          <w:fldChar w:fldCharType="begin"/>
        </w:r>
        <w:r>
          <w:instrText xml:space="preserve"> PAGEREF _Toc21898 \h </w:instrText>
        </w:r>
        <w:r>
          <w:fldChar w:fldCharType="separate"/>
        </w:r>
        <w:r>
          <w:t>13</w:t>
        </w:r>
        <w:r>
          <w:fldChar w:fldCharType="end"/>
        </w:r>
      </w:hyperlink>
    </w:p>
    <w:p>
      <w:pPr>
        <w:pStyle w:val="TOC2"/>
        <w:tabs>
          <w:tab w:val="right" w:leader="dot" w:pos="8306"/>
        </w:tabs>
      </w:pPr>
      <w:hyperlink w:anchor="_Toc21997" w:history="1">
        <w:r>
          <w:rPr>
            <w:rFonts w:ascii="仿宋" w:eastAsia="仿宋" w:hAnsi="仿宋" w:cs="仿宋" w:hint="eastAsia"/>
            <w:lang w:eastAsia="zh-CN"/>
          </w:rPr>
          <w:t>(一)、血液净化类产品项目概况</w:t>
        </w:r>
        <w:r>
          <w:tab/>
        </w:r>
        <w:r>
          <w:fldChar w:fldCharType="begin"/>
        </w:r>
        <w:r>
          <w:instrText xml:space="preserve"> PAGEREF _Toc21997 \h </w:instrText>
        </w:r>
        <w:r>
          <w:fldChar w:fldCharType="separate"/>
        </w:r>
        <w:r>
          <w:t>13</w:t>
        </w:r>
        <w:r>
          <w:fldChar w:fldCharType="end"/>
        </w:r>
      </w:hyperlink>
    </w:p>
    <w:p>
      <w:pPr>
        <w:pStyle w:val="TOC2"/>
        <w:tabs>
          <w:tab w:val="right" w:leader="dot" w:pos="8306"/>
        </w:tabs>
      </w:pPr>
      <w:hyperlink w:anchor="_Toc12019" w:history="1">
        <w:r>
          <w:rPr>
            <w:rFonts w:ascii="仿宋" w:eastAsia="仿宋" w:hAnsi="仿宋" w:cs="仿宋" w:hint="eastAsia"/>
            <w:lang w:eastAsia="zh-CN"/>
          </w:rPr>
          <w:t>(二)、血液净化类产品项目目标</w:t>
        </w:r>
        <w:r>
          <w:tab/>
        </w:r>
        <w:r>
          <w:fldChar w:fldCharType="begin"/>
        </w:r>
        <w:r>
          <w:instrText xml:space="preserve"> PAGEREF _Toc12019 \h </w:instrText>
        </w:r>
        <w:r>
          <w:fldChar w:fldCharType="separate"/>
        </w:r>
        <w:r>
          <w:t>15</w:t>
        </w:r>
        <w:r>
          <w:fldChar w:fldCharType="end"/>
        </w:r>
      </w:hyperlink>
    </w:p>
    <w:p>
      <w:pPr>
        <w:pStyle w:val="TOC2"/>
        <w:tabs>
          <w:tab w:val="right" w:leader="dot" w:pos="8306"/>
        </w:tabs>
      </w:pPr>
      <w:hyperlink w:anchor="_Toc27199" w:history="1">
        <w:r>
          <w:rPr>
            <w:rFonts w:ascii="仿宋" w:eastAsia="仿宋" w:hAnsi="仿宋" w:cs="仿宋" w:hint="eastAsia"/>
            <w:lang w:eastAsia="zh-CN"/>
          </w:rPr>
          <w:t>(三)、血液净化类产品项目提出的理由</w:t>
        </w:r>
        <w:r>
          <w:tab/>
        </w:r>
        <w:r>
          <w:fldChar w:fldCharType="begin"/>
        </w:r>
        <w:r>
          <w:instrText xml:space="preserve"> PAGEREF _Toc27199 \h </w:instrText>
        </w:r>
        <w:r>
          <w:fldChar w:fldCharType="separate"/>
        </w:r>
        <w:r>
          <w:t>16</w:t>
        </w:r>
        <w:r>
          <w:fldChar w:fldCharType="end"/>
        </w:r>
      </w:hyperlink>
    </w:p>
    <w:p>
      <w:pPr>
        <w:pStyle w:val="TOC2"/>
        <w:tabs>
          <w:tab w:val="right" w:leader="dot" w:pos="8306"/>
        </w:tabs>
      </w:pPr>
      <w:hyperlink w:anchor="_Toc9839" w:history="1">
        <w:r>
          <w:rPr>
            <w:rFonts w:ascii="仿宋" w:eastAsia="仿宋" w:hAnsi="仿宋" w:cs="仿宋" w:hint="eastAsia"/>
            <w:lang w:eastAsia="zh-CN"/>
          </w:rPr>
          <w:t>(四)、血液净化类产品项目意义</w:t>
        </w:r>
        <w:r>
          <w:tab/>
        </w:r>
        <w:r>
          <w:fldChar w:fldCharType="begin"/>
        </w:r>
        <w:r>
          <w:instrText xml:space="preserve"> PAGEREF _Toc9839 \h </w:instrText>
        </w:r>
        <w:r>
          <w:fldChar w:fldCharType="separate"/>
        </w:r>
        <w:r>
          <w:t>18</w:t>
        </w:r>
        <w:r>
          <w:fldChar w:fldCharType="end"/>
        </w:r>
      </w:hyperlink>
    </w:p>
    <w:p>
      <w:pPr>
        <w:pStyle w:val="TOC2"/>
        <w:tabs>
          <w:tab w:val="right" w:leader="dot" w:pos="8306"/>
        </w:tabs>
      </w:pPr>
      <w:hyperlink w:anchor="_Toc9236" w:history="1">
        <w:r>
          <w:rPr>
            <w:rFonts w:ascii="仿宋" w:eastAsia="仿宋" w:hAnsi="仿宋" w:cs="仿宋" w:hint="eastAsia"/>
            <w:lang w:eastAsia="zh-CN"/>
          </w:rPr>
          <w:t>(五)、血液净化类产品项目背景</w:t>
        </w:r>
        <w:r>
          <w:tab/>
        </w:r>
        <w:r>
          <w:fldChar w:fldCharType="begin"/>
        </w:r>
        <w:r>
          <w:instrText xml:space="preserve"> PAGEREF _Toc9236 \h </w:instrText>
        </w:r>
        <w:r>
          <w:fldChar w:fldCharType="separate"/>
        </w:r>
        <w:r>
          <w:t>19</w:t>
        </w:r>
        <w:r>
          <w:fldChar w:fldCharType="end"/>
        </w:r>
      </w:hyperlink>
    </w:p>
    <w:p>
      <w:pPr>
        <w:pStyle w:val="TOC1"/>
        <w:tabs>
          <w:tab w:val="right" w:leader="dot" w:pos="8306"/>
        </w:tabs>
      </w:pPr>
      <w:hyperlink w:anchor="_Toc24379" w:history="1">
        <w:r>
          <w:rPr>
            <w:rFonts w:ascii="仿宋" w:eastAsia="仿宋" w:hAnsi="仿宋" w:cs="仿宋" w:hint="eastAsia"/>
            <w:lang w:eastAsia="zh-CN"/>
          </w:rPr>
          <w:t>六、血液净化类产品项目土建工程</w:t>
        </w:r>
        <w:r>
          <w:tab/>
        </w:r>
        <w:r>
          <w:fldChar w:fldCharType="begin"/>
        </w:r>
        <w:r>
          <w:instrText xml:space="preserve"> PAGEREF _Toc24379 \h </w:instrText>
        </w:r>
        <w:r>
          <w:fldChar w:fldCharType="separate"/>
        </w:r>
        <w:r>
          <w:t>20</w:t>
        </w:r>
        <w:r>
          <w:fldChar w:fldCharType="end"/>
        </w:r>
      </w:hyperlink>
    </w:p>
    <w:p>
      <w:pPr>
        <w:pStyle w:val="TOC2"/>
        <w:tabs>
          <w:tab w:val="right" w:leader="dot" w:pos="8306"/>
        </w:tabs>
      </w:pPr>
      <w:hyperlink w:anchor="_Toc29039" w:history="1">
        <w:r>
          <w:rPr>
            <w:rFonts w:ascii="仿宋" w:eastAsia="仿宋" w:hAnsi="仿宋" w:cs="仿宋" w:hint="eastAsia"/>
            <w:lang w:eastAsia="zh-CN"/>
          </w:rPr>
          <w:t>(一)、建筑工程设计原则</w:t>
        </w:r>
        <w:r>
          <w:tab/>
        </w:r>
        <w:r>
          <w:fldChar w:fldCharType="begin"/>
        </w:r>
        <w:r>
          <w:instrText xml:space="preserve"> PAGEREF _Toc29039 \h </w:instrText>
        </w:r>
        <w:r>
          <w:fldChar w:fldCharType="separate"/>
        </w:r>
        <w:r>
          <w:t>20</w:t>
        </w:r>
        <w:r>
          <w:fldChar w:fldCharType="end"/>
        </w:r>
      </w:hyperlink>
    </w:p>
    <w:p>
      <w:pPr>
        <w:pStyle w:val="TOC2"/>
        <w:tabs>
          <w:tab w:val="right" w:leader="dot" w:pos="8306"/>
        </w:tabs>
      </w:pPr>
      <w:hyperlink w:anchor="_Toc4100" w:history="1">
        <w:r>
          <w:rPr>
            <w:rFonts w:ascii="仿宋" w:eastAsia="仿宋" w:hAnsi="仿宋" w:cs="仿宋" w:hint="eastAsia"/>
            <w:lang w:eastAsia="zh-CN"/>
          </w:rPr>
          <w:t>(二)、土建工程设计年限及安全等级</w:t>
        </w:r>
        <w:r>
          <w:tab/>
        </w:r>
        <w:r>
          <w:fldChar w:fldCharType="begin"/>
        </w:r>
        <w:r>
          <w:instrText xml:space="preserve"> PAGEREF _Toc4100 \h </w:instrText>
        </w:r>
        <w:r>
          <w:fldChar w:fldCharType="separate"/>
        </w:r>
        <w:r>
          <w:t>21</w:t>
        </w:r>
        <w:r>
          <w:fldChar w:fldCharType="end"/>
        </w:r>
      </w:hyperlink>
    </w:p>
    <w:p>
      <w:pPr>
        <w:pStyle w:val="TOC2"/>
        <w:tabs>
          <w:tab w:val="right" w:leader="dot" w:pos="8306"/>
        </w:tabs>
      </w:pPr>
      <w:hyperlink w:anchor="_Toc5154" w:history="1">
        <w:r>
          <w:rPr>
            <w:rFonts w:ascii="仿宋" w:eastAsia="仿宋" w:hAnsi="仿宋" w:cs="仿宋" w:hint="eastAsia"/>
            <w:lang w:eastAsia="zh-CN"/>
          </w:rPr>
          <w:t>(三)、建筑工程设计总体要求</w:t>
        </w:r>
        <w:r>
          <w:tab/>
        </w:r>
        <w:r>
          <w:fldChar w:fldCharType="begin"/>
        </w:r>
        <w:r>
          <w:instrText xml:space="preserve"> PAGEREF _Toc5154 \h </w:instrText>
        </w:r>
        <w:r>
          <w:fldChar w:fldCharType="separate"/>
        </w:r>
        <w:r>
          <w:t>22</w:t>
        </w:r>
        <w:r>
          <w:fldChar w:fldCharType="end"/>
        </w:r>
      </w:hyperlink>
    </w:p>
    <w:p>
      <w:pPr>
        <w:pStyle w:val="TOC2"/>
        <w:tabs>
          <w:tab w:val="right" w:leader="dot" w:pos="8306"/>
        </w:tabs>
      </w:pPr>
      <w:hyperlink w:anchor="_Toc2532" w:history="1">
        <w:r>
          <w:rPr>
            <w:rFonts w:ascii="仿宋" w:eastAsia="仿宋" w:hAnsi="仿宋" w:cs="仿宋" w:hint="eastAsia"/>
            <w:lang w:eastAsia="zh-CN"/>
          </w:rPr>
          <w:t>(四)、土建工程建设指标</w:t>
        </w:r>
        <w:r>
          <w:tab/>
        </w:r>
        <w:r>
          <w:fldChar w:fldCharType="begin"/>
        </w:r>
        <w:r>
          <w:instrText xml:space="preserve"> PAGEREF _Toc2532 \h </w:instrText>
        </w:r>
        <w:r>
          <w:fldChar w:fldCharType="separate"/>
        </w:r>
        <w:r>
          <w:t>23</w:t>
        </w:r>
        <w:r>
          <w:fldChar w:fldCharType="end"/>
        </w:r>
      </w:hyperlink>
    </w:p>
    <w:p>
      <w:pPr>
        <w:pStyle w:val="TOC1"/>
        <w:tabs>
          <w:tab w:val="right" w:leader="dot" w:pos="8306"/>
        </w:tabs>
      </w:pPr>
      <w:hyperlink w:anchor="_Toc32064" w:history="1">
        <w:r>
          <w:rPr>
            <w:rFonts w:ascii="仿宋" w:eastAsia="仿宋" w:hAnsi="仿宋" w:cs="仿宋" w:hint="eastAsia"/>
            <w:lang w:eastAsia="zh-CN"/>
          </w:rPr>
          <w:t>七、血液净化类产品项目经营效益</w:t>
        </w:r>
        <w:r>
          <w:tab/>
        </w:r>
        <w:r>
          <w:fldChar w:fldCharType="begin"/>
        </w:r>
        <w:r>
          <w:instrText xml:space="preserve"> PAGEREF _Toc32064 \h </w:instrText>
        </w:r>
        <w:r>
          <w:fldChar w:fldCharType="separate"/>
        </w:r>
        <w:r>
          <w:t>23</w:t>
        </w:r>
        <w:r>
          <w:fldChar w:fldCharType="end"/>
        </w:r>
      </w:hyperlink>
    </w:p>
    <w:p>
      <w:pPr>
        <w:pStyle w:val="TOC2"/>
        <w:tabs>
          <w:tab w:val="right" w:leader="dot" w:pos="8306"/>
        </w:tabs>
      </w:pPr>
      <w:hyperlink w:anchor="_Toc21620" w:history="1">
        <w:r>
          <w:rPr>
            <w:rFonts w:ascii="仿宋" w:eastAsia="仿宋" w:hAnsi="仿宋" w:cs="仿宋" w:hint="eastAsia"/>
            <w:lang w:eastAsia="zh-CN"/>
          </w:rPr>
          <w:t>(一)、经济评价财务测算</w:t>
        </w:r>
        <w:r>
          <w:tab/>
        </w:r>
        <w:r>
          <w:fldChar w:fldCharType="begin"/>
        </w:r>
        <w:r>
          <w:instrText xml:space="preserve"> PAGEREF _Toc21620 \h </w:instrText>
        </w:r>
        <w:r>
          <w:fldChar w:fldCharType="separate"/>
        </w:r>
        <w:r>
          <w:t>23</w:t>
        </w:r>
        <w:r>
          <w:fldChar w:fldCharType="end"/>
        </w:r>
      </w:hyperlink>
    </w:p>
    <w:p>
      <w:pPr>
        <w:pStyle w:val="TOC2"/>
        <w:tabs>
          <w:tab w:val="right" w:leader="dot" w:pos="8306"/>
        </w:tabs>
      </w:pPr>
      <w:hyperlink w:anchor="_Toc28011" w:history="1">
        <w:r>
          <w:rPr>
            <w:rFonts w:ascii="仿宋" w:eastAsia="仿宋" w:hAnsi="仿宋" w:cs="仿宋" w:hint="eastAsia"/>
            <w:lang w:eastAsia="zh-CN"/>
          </w:rPr>
          <w:t>(二)、血液净化类产品项目盈利能力分析</w:t>
        </w:r>
        <w:r>
          <w:tab/>
        </w:r>
        <w:r>
          <w:fldChar w:fldCharType="begin"/>
        </w:r>
        <w:r>
          <w:instrText xml:space="preserve"> PAGEREF _Toc28011 \h </w:instrText>
        </w:r>
        <w:r>
          <w:fldChar w:fldCharType="separate"/>
        </w:r>
        <w:r>
          <w:t>25</w:t>
        </w:r>
        <w:r>
          <w:fldChar w:fldCharType="end"/>
        </w:r>
      </w:hyperlink>
    </w:p>
    <w:p>
      <w:pPr>
        <w:pStyle w:val="TOC1"/>
        <w:tabs>
          <w:tab w:val="right" w:leader="dot" w:pos="8306"/>
        </w:tabs>
      </w:pPr>
      <w:hyperlink w:anchor="_Toc28543" w:history="1">
        <w:r>
          <w:rPr>
            <w:rFonts w:ascii="仿宋" w:eastAsia="仿宋" w:hAnsi="仿宋" w:cs="仿宋" w:hint="eastAsia"/>
            <w:lang w:eastAsia="zh-CN"/>
          </w:rPr>
          <w:t>八、血液净化类产品项目财务管理</w:t>
        </w:r>
        <w:r>
          <w:tab/>
        </w:r>
        <w:r>
          <w:fldChar w:fldCharType="begin"/>
        </w:r>
        <w:r>
          <w:instrText xml:space="preserve"> PAGEREF _Toc28543 \h </w:instrText>
        </w:r>
        <w:r>
          <w:fldChar w:fldCharType="separate"/>
        </w:r>
        <w:r>
          <w:t>25</w:t>
        </w:r>
        <w:r>
          <w:fldChar w:fldCharType="end"/>
        </w:r>
      </w:hyperlink>
    </w:p>
    <w:p>
      <w:pPr>
        <w:pStyle w:val="TOC2"/>
        <w:tabs>
          <w:tab w:val="right" w:leader="dot" w:pos="8306"/>
        </w:tabs>
      </w:pPr>
      <w:hyperlink w:anchor="_Toc18506" w:history="1">
        <w:r>
          <w:rPr>
            <w:rFonts w:ascii="仿宋" w:eastAsia="仿宋" w:hAnsi="仿宋" w:cs="仿宋" w:hint="eastAsia"/>
            <w:lang w:eastAsia="zh-CN"/>
          </w:rPr>
          <w:t>(一)、资金需求大</w:t>
        </w:r>
        <w:r>
          <w:tab/>
        </w:r>
        <w:r>
          <w:fldChar w:fldCharType="begin"/>
        </w:r>
        <w:r>
          <w:instrText xml:space="preserve"> PAGEREF _Toc18506 \h </w:instrText>
        </w:r>
        <w:r>
          <w:fldChar w:fldCharType="separate"/>
        </w:r>
        <w:r>
          <w:t>25</w:t>
        </w:r>
        <w:r>
          <w:fldChar w:fldCharType="end"/>
        </w:r>
      </w:hyperlink>
    </w:p>
    <w:p>
      <w:pPr>
        <w:pStyle w:val="TOC2"/>
        <w:tabs>
          <w:tab w:val="right" w:leader="dot" w:pos="8306"/>
        </w:tabs>
      </w:pPr>
      <w:hyperlink w:anchor="_Toc3847" w:history="1">
        <w:r>
          <w:rPr>
            <w:rFonts w:ascii="仿宋" w:eastAsia="仿宋" w:hAnsi="仿宋" w:cs="仿宋" w:hint="eastAsia"/>
            <w:lang w:eastAsia="zh-CN"/>
          </w:rPr>
          <w:t>(二)、研发周期长</w:t>
        </w:r>
        <w:r>
          <w:tab/>
        </w:r>
        <w:r>
          <w:fldChar w:fldCharType="begin"/>
        </w:r>
        <w:r>
          <w:instrText xml:space="preserve"> PAGEREF _Toc3847 \h </w:instrText>
        </w:r>
        <w:r>
          <w:fldChar w:fldCharType="separate"/>
        </w:r>
        <w:r>
          <w:t>26</w:t>
        </w:r>
        <w:r>
          <w:fldChar w:fldCharType="end"/>
        </w:r>
      </w:hyperlink>
    </w:p>
    <w:p>
      <w:pPr>
        <w:pStyle w:val="TOC2"/>
        <w:tabs>
          <w:tab w:val="right" w:leader="dot" w:pos="8306"/>
        </w:tabs>
      </w:pPr>
      <w:hyperlink w:anchor="_Toc15588" w:history="1">
        <w:r>
          <w:rPr>
            <w:rFonts w:ascii="仿宋" w:eastAsia="仿宋" w:hAnsi="仿宋" w:cs="仿宋" w:hint="eastAsia"/>
            <w:lang w:eastAsia="zh-CN"/>
          </w:rPr>
          <w:t>(三)、市场风险大</w:t>
        </w:r>
        <w:r>
          <w:tab/>
        </w:r>
        <w:r>
          <w:fldChar w:fldCharType="begin"/>
        </w:r>
        <w:r>
          <w:instrText xml:space="preserve"> PAGEREF _Toc15588 \h </w:instrText>
        </w:r>
        <w:r>
          <w:fldChar w:fldCharType="separate"/>
        </w:r>
        <w:r>
          <w:t>28</w:t>
        </w:r>
        <w:r>
          <w:fldChar w:fldCharType="end"/>
        </w:r>
      </w:hyperlink>
    </w:p>
    <w:p>
      <w:pPr>
        <w:pStyle w:val="TOC2"/>
        <w:tabs>
          <w:tab w:val="right" w:leader="dot" w:pos="8306"/>
        </w:tabs>
      </w:pPr>
      <w:hyperlink w:anchor="_Toc3266" w:history="1">
        <w:r>
          <w:rPr>
            <w:rFonts w:ascii="仿宋" w:eastAsia="仿宋" w:hAnsi="仿宋" w:cs="仿宋" w:hint="eastAsia"/>
            <w:lang w:eastAsia="zh-CN"/>
          </w:rPr>
          <w:t>(四)、利润率高</w:t>
        </w:r>
        <w:r>
          <w:tab/>
        </w:r>
        <w:r>
          <w:fldChar w:fldCharType="begin"/>
        </w:r>
        <w:r>
          <w:instrText xml:space="preserve"> PAGEREF _Toc3266 \h </w:instrText>
        </w:r>
        <w:r>
          <w:fldChar w:fldCharType="separate"/>
        </w:r>
        <w:r>
          <w:t>30</w:t>
        </w:r>
        <w:r>
          <w:fldChar w:fldCharType="end"/>
        </w:r>
      </w:hyperlink>
    </w:p>
    <w:p>
      <w:pPr>
        <w:pStyle w:val="TOC1"/>
        <w:tabs>
          <w:tab w:val="right" w:leader="dot" w:pos="8306"/>
        </w:tabs>
      </w:pPr>
      <w:hyperlink w:anchor="_Toc12733" w:history="1">
        <w:r>
          <w:rPr>
            <w:rFonts w:ascii="仿宋" w:eastAsia="仿宋" w:hAnsi="仿宋" w:cs="仿宋" w:hint="eastAsia"/>
            <w:lang w:eastAsia="zh-CN"/>
          </w:rPr>
          <w:t>九、血液净化类产品项目技术管理</w:t>
        </w:r>
        <w:r>
          <w:tab/>
        </w:r>
        <w:r>
          <w:fldChar w:fldCharType="begin"/>
        </w:r>
        <w:r>
          <w:instrText xml:space="preserve"> PAGEREF _Toc12733 \h </w:instrText>
        </w:r>
        <w:r>
          <w:fldChar w:fldCharType="separate"/>
        </w:r>
        <w:r>
          <w:t>33</w:t>
        </w:r>
        <w:r>
          <w:fldChar w:fldCharType="end"/>
        </w:r>
      </w:hyperlink>
    </w:p>
    <w:p>
      <w:pPr>
        <w:pStyle w:val="TOC2"/>
        <w:tabs>
          <w:tab w:val="right" w:leader="dot" w:pos="8306"/>
        </w:tabs>
      </w:pPr>
      <w:hyperlink w:anchor="_Toc25147" w:history="1">
        <w:r>
          <w:rPr>
            <w:rFonts w:ascii="仿宋" w:eastAsia="仿宋" w:hAnsi="仿宋" w:cs="仿宋" w:hint="eastAsia"/>
            <w:lang w:eastAsia="zh-CN"/>
          </w:rPr>
          <w:t>(一)、技术方案选用方向</w:t>
        </w:r>
        <w:r>
          <w:tab/>
        </w:r>
        <w:r>
          <w:fldChar w:fldCharType="begin"/>
        </w:r>
        <w:r>
          <w:instrText xml:space="preserve"> PAGEREF _Toc25147 \h </w:instrText>
        </w:r>
        <w:r>
          <w:fldChar w:fldCharType="separate"/>
        </w:r>
        <w:r>
          <w:t>33</w:t>
        </w:r>
        <w:r>
          <w:fldChar w:fldCharType="end"/>
        </w:r>
      </w:hyperlink>
    </w:p>
    <w:p>
      <w:pPr>
        <w:pStyle w:val="TOC2"/>
        <w:tabs>
          <w:tab w:val="right" w:leader="dot" w:pos="8306"/>
        </w:tabs>
      </w:pPr>
      <w:hyperlink w:anchor="_Toc6882" w:history="1">
        <w:r>
          <w:rPr>
            <w:rFonts w:ascii="仿宋" w:eastAsia="仿宋" w:hAnsi="仿宋" w:cs="仿宋" w:hint="eastAsia"/>
            <w:lang w:eastAsia="zh-CN"/>
          </w:rPr>
          <w:t>(二)、工艺技术方案选用原则</w:t>
        </w:r>
        <w:r>
          <w:tab/>
        </w:r>
        <w:r>
          <w:fldChar w:fldCharType="begin"/>
        </w:r>
        <w:r>
          <w:instrText xml:space="preserve"> PAGEREF _Toc6882 \h </w:instrText>
        </w:r>
        <w:r>
          <w:fldChar w:fldCharType="separate"/>
        </w:r>
        <w:r>
          <w:t>34</w:t>
        </w:r>
        <w:r>
          <w:fldChar w:fldCharType="end"/>
        </w:r>
      </w:hyperlink>
    </w:p>
    <w:p>
      <w:pPr>
        <w:pStyle w:val="TOC2"/>
        <w:tabs>
          <w:tab w:val="right" w:leader="dot" w:pos="8306"/>
        </w:tabs>
      </w:pPr>
      <w:hyperlink w:anchor="_Toc22840" w:history="1">
        <w:r>
          <w:rPr>
            <w:rFonts w:ascii="仿宋" w:eastAsia="仿宋" w:hAnsi="仿宋" w:cs="仿宋" w:hint="eastAsia"/>
            <w:lang w:eastAsia="zh-CN"/>
          </w:rPr>
          <w:t>(三)、工艺技术方案要求</w:t>
        </w:r>
        <w:r>
          <w:tab/>
        </w:r>
        <w:r>
          <w:fldChar w:fldCharType="begin"/>
        </w:r>
        <w:r>
          <w:instrText xml:space="preserve"> PAGEREF _Toc22840 \h </w:instrText>
        </w:r>
        <w:r>
          <w:fldChar w:fldCharType="separate"/>
        </w:r>
        <w:r>
          <w:t>37</w:t>
        </w:r>
        <w:r>
          <w:fldChar w:fldCharType="end"/>
        </w:r>
      </w:hyperlink>
    </w:p>
    <w:p>
      <w:pPr>
        <w:pStyle w:val="TOC1"/>
        <w:tabs>
          <w:tab w:val="right" w:leader="dot" w:pos="8306"/>
        </w:tabs>
      </w:pPr>
      <w:hyperlink w:anchor="_Toc20807" w:history="1">
        <w:r>
          <w:rPr>
            <w:rFonts w:ascii="仿宋" w:eastAsia="仿宋" w:hAnsi="仿宋" w:cs="仿宋" w:hint="eastAsia"/>
            <w:lang w:eastAsia="zh-CN"/>
          </w:rPr>
          <w:t>十、血液净化类产品项目人力资源培养与发展</w:t>
        </w:r>
        <w:r>
          <w:tab/>
        </w:r>
        <w:r>
          <w:fldChar w:fldCharType="begin"/>
        </w:r>
        <w:r>
          <w:instrText xml:space="preserve"> PAGEREF _Toc20807 \h </w:instrText>
        </w:r>
        <w:r>
          <w:fldChar w:fldCharType="separate"/>
        </w:r>
        <w:r>
          <w:t>39</w:t>
        </w:r>
        <w:r>
          <w:fldChar w:fldCharType="end"/>
        </w:r>
      </w:hyperlink>
    </w:p>
    <w:p>
      <w:pPr>
        <w:pStyle w:val="TOC2"/>
        <w:tabs>
          <w:tab w:val="right" w:leader="dot" w:pos="8306"/>
        </w:tabs>
      </w:pPr>
      <w:hyperlink w:anchor="_Toc19478" w:history="1">
        <w:r>
          <w:rPr>
            <w:rFonts w:ascii="仿宋" w:eastAsia="仿宋" w:hAnsi="仿宋" w:cs="仿宋" w:hint="eastAsia"/>
            <w:lang w:eastAsia="zh-CN"/>
          </w:rPr>
          <w:t>(一)、人才需求与规划</w:t>
        </w:r>
        <w:r>
          <w:tab/>
        </w:r>
        <w:r>
          <w:fldChar w:fldCharType="begin"/>
        </w:r>
        <w:r>
          <w:instrText xml:space="preserve"> PAGEREF _Toc19478 \h </w:instrText>
        </w:r>
        <w:r>
          <w:fldChar w:fldCharType="separate"/>
        </w:r>
        <w:r>
          <w:t>39</w:t>
        </w:r>
        <w:r>
          <w:fldChar w:fldCharType="end"/>
        </w:r>
      </w:hyperlink>
    </w:p>
    <w:p>
      <w:pPr>
        <w:pStyle w:val="TOC2"/>
        <w:tabs>
          <w:tab w:val="right" w:leader="dot" w:pos="8306"/>
        </w:tabs>
      </w:pPr>
      <w:hyperlink w:anchor="_Toc32292" w:history="1">
        <w:r>
          <w:rPr>
            <w:rFonts w:ascii="仿宋" w:eastAsia="仿宋" w:hAnsi="仿宋" w:cs="仿宋" w:hint="eastAsia"/>
            <w:lang w:eastAsia="zh-CN"/>
          </w:rPr>
          <w:t>(二)、培训与发展计划</w:t>
        </w:r>
        <w:r>
          <w:tab/>
        </w:r>
        <w:r>
          <w:fldChar w:fldCharType="begin"/>
        </w:r>
        <w:r>
          <w:instrText xml:space="preserve"> PAGEREF _Toc32292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19" w:history="1">
        <w:r>
          <w:rPr>
            <w:rFonts w:ascii="仿宋" w:eastAsia="仿宋" w:hAnsi="仿宋" w:cs="仿宋" w:hint="eastAsia"/>
            <w:lang w:eastAsia="zh-CN"/>
          </w:rPr>
          <w:t>十一、生产安全保护</w:t>
        </w:r>
        <w:r>
          <w:tab/>
        </w:r>
        <w:r>
          <w:fldChar w:fldCharType="begin"/>
        </w:r>
        <w:r>
          <w:instrText xml:space="preserve"> PAGEREF _Toc24119 \h </w:instrText>
        </w:r>
        <w:r>
          <w:fldChar w:fldCharType="separate"/>
        </w:r>
        <w:r>
          <w:t>40</w:t>
        </w:r>
        <w:r>
          <w:fldChar w:fldCharType="end"/>
        </w:r>
      </w:hyperlink>
    </w:p>
    <w:p>
      <w:pPr>
        <w:pStyle w:val="TOC2"/>
        <w:tabs>
          <w:tab w:val="right" w:leader="dot" w:pos="8306"/>
        </w:tabs>
      </w:pPr>
      <w:hyperlink w:anchor="_Toc568" w:history="1">
        <w:r>
          <w:rPr>
            <w:rFonts w:ascii="仿宋" w:eastAsia="仿宋" w:hAnsi="仿宋" w:cs="仿宋" w:hint="eastAsia"/>
            <w:lang w:eastAsia="zh-CN"/>
          </w:rPr>
          <w:t>(一)、消防安全</w:t>
        </w:r>
        <w:r>
          <w:tab/>
        </w:r>
        <w:r>
          <w:fldChar w:fldCharType="begin"/>
        </w:r>
        <w:r>
          <w:instrText xml:space="preserve"> PAGEREF _Toc568 \h </w:instrText>
        </w:r>
        <w:r>
          <w:fldChar w:fldCharType="separate"/>
        </w:r>
        <w:r>
          <w:t>40</w:t>
        </w:r>
        <w:r>
          <w:fldChar w:fldCharType="end"/>
        </w:r>
      </w:hyperlink>
    </w:p>
    <w:p>
      <w:pPr>
        <w:pStyle w:val="TOC2"/>
        <w:tabs>
          <w:tab w:val="right" w:leader="dot" w:pos="8306"/>
        </w:tabs>
      </w:pPr>
      <w:hyperlink w:anchor="_Toc5306" w:history="1">
        <w:r>
          <w:rPr>
            <w:rFonts w:ascii="仿宋" w:eastAsia="仿宋" w:hAnsi="仿宋" w:cs="仿宋" w:hint="eastAsia"/>
            <w:lang w:eastAsia="zh-CN"/>
          </w:rPr>
          <w:t>(二)、防火防爆总图布置措施</w:t>
        </w:r>
        <w:r>
          <w:tab/>
        </w:r>
        <w:r>
          <w:fldChar w:fldCharType="begin"/>
        </w:r>
        <w:r>
          <w:instrText xml:space="preserve"> PAGEREF _Toc5306 \h </w:instrText>
        </w:r>
        <w:r>
          <w:fldChar w:fldCharType="separate"/>
        </w:r>
        <w:r>
          <w:t>42</w:t>
        </w:r>
        <w:r>
          <w:fldChar w:fldCharType="end"/>
        </w:r>
      </w:hyperlink>
    </w:p>
    <w:p>
      <w:pPr>
        <w:pStyle w:val="TOC2"/>
        <w:tabs>
          <w:tab w:val="right" w:leader="dot" w:pos="8306"/>
        </w:tabs>
      </w:pPr>
      <w:hyperlink w:anchor="_Toc16404" w:history="1">
        <w:r>
          <w:rPr>
            <w:rFonts w:ascii="仿宋" w:eastAsia="仿宋" w:hAnsi="仿宋" w:cs="仿宋" w:hint="eastAsia"/>
            <w:lang w:eastAsia="zh-CN"/>
          </w:rPr>
          <w:t>(三)、自然灾害防范措施</w:t>
        </w:r>
        <w:r>
          <w:tab/>
        </w:r>
        <w:r>
          <w:fldChar w:fldCharType="begin"/>
        </w:r>
        <w:r>
          <w:instrText xml:space="preserve"> PAGEREF _Toc16404 \h </w:instrText>
        </w:r>
        <w:r>
          <w:fldChar w:fldCharType="separate"/>
        </w:r>
        <w:r>
          <w:t>42</w:t>
        </w:r>
        <w:r>
          <w:fldChar w:fldCharType="end"/>
        </w:r>
      </w:hyperlink>
    </w:p>
    <w:p>
      <w:pPr>
        <w:pStyle w:val="TOC2"/>
        <w:tabs>
          <w:tab w:val="right" w:leader="dot" w:pos="8306"/>
        </w:tabs>
      </w:pPr>
      <w:hyperlink w:anchor="_Toc14867" w:history="1">
        <w:r>
          <w:rPr>
            <w:rFonts w:ascii="仿宋" w:eastAsia="仿宋" w:hAnsi="仿宋" w:cs="仿宋" w:hint="eastAsia"/>
            <w:lang w:eastAsia="zh-CN"/>
          </w:rPr>
          <w:t>(四)、安全色及安全标志使用要求</w:t>
        </w:r>
        <w:r>
          <w:tab/>
        </w:r>
        <w:r>
          <w:fldChar w:fldCharType="begin"/>
        </w:r>
        <w:r>
          <w:instrText xml:space="preserve"> PAGEREF _Toc14867 \h </w:instrText>
        </w:r>
        <w:r>
          <w:fldChar w:fldCharType="separate"/>
        </w:r>
        <w:r>
          <w:t>43</w:t>
        </w:r>
        <w:r>
          <w:fldChar w:fldCharType="end"/>
        </w:r>
      </w:hyperlink>
    </w:p>
    <w:p>
      <w:pPr>
        <w:pStyle w:val="TOC2"/>
        <w:tabs>
          <w:tab w:val="right" w:leader="dot" w:pos="8306"/>
        </w:tabs>
      </w:pPr>
      <w:hyperlink w:anchor="_Toc10724" w:history="1">
        <w:r>
          <w:rPr>
            <w:rFonts w:ascii="仿宋" w:eastAsia="仿宋" w:hAnsi="仿宋" w:cs="仿宋" w:hint="eastAsia"/>
            <w:lang w:eastAsia="zh-CN"/>
          </w:rPr>
          <w:t>(五)、防尘防毒措施</w:t>
        </w:r>
        <w:r>
          <w:tab/>
        </w:r>
        <w:r>
          <w:fldChar w:fldCharType="begin"/>
        </w:r>
        <w:r>
          <w:instrText xml:space="preserve"> PAGEREF _Toc10724 \h </w:instrText>
        </w:r>
        <w:r>
          <w:fldChar w:fldCharType="separate"/>
        </w:r>
        <w:r>
          <w:t>44</w:t>
        </w:r>
        <w:r>
          <w:fldChar w:fldCharType="end"/>
        </w:r>
      </w:hyperlink>
    </w:p>
    <w:p>
      <w:pPr>
        <w:pStyle w:val="TOC2"/>
        <w:tabs>
          <w:tab w:val="right" w:leader="dot" w:pos="8306"/>
        </w:tabs>
      </w:pPr>
      <w:hyperlink w:anchor="_Toc2874" w:history="1">
        <w:r>
          <w:rPr>
            <w:rFonts w:ascii="仿宋" w:eastAsia="仿宋" w:hAnsi="仿宋" w:cs="仿宋" w:hint="eastAsia"/>
            <w:lang w:eastAsia="zh-CN"/>
          </w:rPr>
          <w:t>(六)、防静电、触电防护及防雷措施</w:t>
        </w:r>
        <w:r>
          <w:tab/>
        </w:r>
        <w:r>
          <w:fldChar w:fldCharType="begin"/>
        </w:r>
        <w:r>
          <w:instrText xml:space="preserve"> PAGEREF _Toc2874 \h </w:instrText>
        </w:r>
        <w:r>
          <w:fldChar w:fldCharType="separate"/>
        </w:r>
        <w:r>
          <w:t>45</w:t>
        </w:r>
        <w:r>
          <w:fldChar w:fldCharType="end"/>
        </w:r>
      </w:hyperlink>
    </w:p>
    <w:p>
      <w:pPr>
        <w:pStyle w:val="TOC2"/>
        <w:tabs>
          <w:tab w:val="right" w:leader="dot" w:pos="8306"/>
        </w:tabs>
      </w:pPr>
      <w:hyperlink w:anchor="_Toc13898" w:history="1">
        <w:r>
          <w:rPr>
            <w:rFonts w:ascii="仿宋" w:eastAsia="仿宋" w:hAnsi="仿宋" w:cs="仿宋" w:hint="eastAsia"/>
            <w:lang w:eastAsia="zh-CN"/>
          </w:rPr>
          <w:t>(七)、机械设备安全保障措施</w:t>
        </w:r>
        <w:r>
          <w:tab/>
        </w:r>
        <w:r>
          <w:fldChar w:fldCharType="begin"/>
        </w:r>
        <w:r>
          <w:instrText xml:space="preserve"> PAGEREF _Toc13898 \h </w:instrText>
        </w:r>
        <w:r>
          <w:fldChar w:fldCharType="separate"/>
        </w:r>
        <w:r>
          <w:t>47</w:t>
        </w:r>
        <w:r>
          <w:fldChar w:fldCharType="end"/>
        </w:r>
      </w:hyperlink>
    </w:p>
    <w:p>
      <w:pPr>
        <w:pStyle w:val="TOC1"/>
        <w:tabs>
          <w:tab w:val="right" w:leader="dot" w:pos="8306"/>
        </w:tabs>
      </w:pPr>
      <w:hyperlink w:anchor="_Toc25489" w:history="1">
        <w:r>
          <w:rPr>
            <w:rFonts w:ascii="仿宋" w:eastAsia="仿宋" w:hAnsi="仿宋" w:cs="仿宋" w:hint="eastAsia"/>
            <w:lang w:eastAsia="zh-CN"/>
          </w:rPr>
          <w:t>十二、血液净化类产品项目社会影响</w:t>
        </w:r>
        <w:r>
          <w:tab/>
        </w:r>
        <w:r>
          <w:fldChar w:fldCharType="begin"/>
        </w:r>
        <w:r>
          <w:instrText xml:space="preserve"> PAGEREF _Toc25489 \h </w:instrText>
        </w:r>
        <w:r>
          <w:fldChar w:fldCharType="separate"/>
        </w:r>
        <w:r>
          <w:t>48</w:t>
        </w:r>
        <w:r>
          <w:fldChar w:fldCharType="end"/>
        </w:r>
      </w:hyperlink>
    </w:p>
    <w:p>
      <w:pPr>
        <w:pStyle w:val="TOC2"/>
        <w:tabs>
          <w:tab w:val="right" w:leader="dot" w:pos="8306"/>
        </w:tabs>
      </w:pPr>
      <w:hyperlink w:anchor="_Toc15688" w:history="1">
        <w:r>
          <w:rPr>
            <w:rFonts w:ascii="仿宋" w:eastAsia="仿宋" w:hAnsi="仿宋" w:cs="仿宋" w:hint="eastAsia"/>
            <w:lang w:eastAsia="zh-CN"/>
          </w:rPr>
          <w:t>(一)、社会责任与义务</w:t>
        </w:r>
        <w:r>
          <w:tab/>
        </w:r>
        <w:r>
          <w:fldChar w:fldCharType="begin"/>
        </w:r>
        <w:r>
          <w:instrText xml:space="preserve"> PAGEREF _Toc15688 \h </w:instrText>
        </w:r>
        <w:r>
          <w:fldChar w:fldCharType="separate"/>
        </w:r>
        <w:r>
          <w:t>48</w:t>
        </w:r>
        <w:r>
          <w:fldChar w:fldCharType="end"/>
        </w:r>
      </w:hyperlink>
    </w:p>
    <w:p>
      <w:pPr>
        <w:pStyle w:val="TOC2"/>
        <w:tabs>
          <w:tab w:val="right" w:leader="dot" w:pos="8306"/>
        </w:tabs>
      </w:pPr>
      <w:hyperlink w:anchor="_Toc1196" w:history="1">
        <w:r>
          <w:rPr>
            <w:rFonts w:ascii="仿宋" w:eastAsia="仿宋" w:hAnsi="仿宋" w:cs="仿宋" w:hint="eastAsia"/>
            <w:lang w:eastAsia="zh-CN"/>
          </w:rPr>
          <w:t>(二)、社会参与与沟通</w:t>
        </w:r>
        <w:r>
          <w:tab/>
        </w:r>
        <w:r>
          <w:fldChar w:fldCharType="begin"/>
        </w:r>
        <w:r>
          <w:instrText xml:space="preserve"> PAGEREF _Toc1196 \h </w:instrText>
        </w:r>
        <w:r>
          <w:fldChar w:fldCharType="separate"/>
        </w:r>
        <w:r>
          <w:t>49</w:t>
        </w:r>
        <w:r>
          <w:fldChar w:fldCharType="end"/>
        </w:r>
      </w:hyperlink>
    </w:p>
    <w:p>
      <w:pPr>
        <w:pStyle w:val="TOC1"/>
        <w:tabs>
          <w:tab w:val="right" w:leader="dot" w:pos="8306"/>
        </w:tabs>
      </w:pPr>
      <w:hyperlink w:anchor="_Toc1362" w:history="1">
        <w:r>
          <w:rPr>
            <w:rFonts w:ascii="仿宋" w:eastAsia="仿宋" w:hAnsi="仿宋" w:cs="仿宋" w:hint="eastAsia"/>
            <w:lang w:eastAsia="zh-CN"/>
          </w:rPr>
          <w:t>十三、血液净化类产品项目实施时间节点</w:t>
        </w:r>
        <w:r>
          <w:tab/>
        </w:r>
        <w:r>
          <w:fldChar w:fldCharType="begin"/>
        </w:r>
        <w:r>
          <w:instrText xml:space="preserve"> PAGEREF _Toc1362 \h </w:instrText>
        </w:r>
        <w:r>
          <w:fldChar w:fldCharType="separate"/>
        </w:r>
        <w:r>
          <w:t>50</w:t>
        </w:r>
        <w:r>
          <w:fldChar w:fldCharType="end"/>
        </w:r>
      </w:hyperlink>
    </w:p>
    <w:p>
      <w:pPr>
        <w:pStyle w:val="TOC2"/>
        <w:tabs>
          <w:tab w:val="right" w:leader="dot" w:pos="8306"/>
        </w:tabs>
      </w:pPr>
      <w:hyperlink w:anchor="_Toc16798" w:history="1">
        <w:r>
          <w:rPr>
            <w:rFonts w:ascii="仿宋" w:eastAsia="仿宋" w:hAnsi="仿宋" w:cs="仿宋" w:hint="eastAsia"/>
            <w:lang w:eastAsia="zh-CN"/>
          </w:rPr>
          <w:t>(一)、血液净化类产品项目启动阶段时间节点</w:t>
        </w:r>
        <w:r>
          <w:tab/>
        </w:r>
        <w:r>
          <w:fldChar w:fldCharType="begin"/>
        </w:r>
        <w:r>
          <w:instrText xml:space="preserve"> PAGEREF _Toc16798 \h </w:instrText>
        </w:r>
        <w:r>
          <w:fldChar w:fldCharType="separate"/>
        </w:r>
        <w:r>
          <w:t>50</w:t>
        </w:r>
        <w:r>
          <w:fldChar w:fldCharType="end"/>
        </w:r>
      </w:hyperlink>
    </w:p>
    <w:p>
      <w:pPr>
        <w:pStyle w:val="TOC2"/>
        <w:tabs>
          <w:tab w:val="right" w:leader="dot" w:pos="8306"/>
        </w:tabs>
      </w:pPr>
      <w:hyperlink w:anchor="_Toc18929" w:history="1">
        <w:r>
          <w:rPr>
            <w:rFonts w:ascii="仿宋" w:eastAsia="仿宋" w:hAnsi="仿宋" w:cs="仿宋" w:hint="eastAsia"/>
            <w:lang w:eastAsia="zh-CN"/>
          </w:rPr>
          <w:t>(二)、血液净化类产品项目执行阶段时间节点</w:t>
        </w:r>
        <w:r>
          <w:tab/>
        </w:r>
        <w:r>
          <w:fldChar w:fldCharType="begin"/>
        </w:r>
        <w:r>
          <w:instrText xml:space="preserve"> PAGEREF _Toc18929 \h </w:instrText>
        </w:r>
        <w:r>
          <w:fldChar w:fldCharType="separate"/>
        </w:r>
        <w:r>
          <w:t>51</w:t>
        </w:r>
        <w:r>
          <w:fldChar w:fldCharType="end"/>
        </w:r>
      </w:hyperlink>
    </w:p>
    <w:p>
      <w:pPr>
        <w:pStyle w:val="TOC2"/>
        <w:tabs>
          <w:tab w:val="right" w:leader="dot" w:pos="8306"/>
        </w:tabs>
      </w:pPr>
      <w:hyperlink w:anchor="_Toc20864" w:history="1">
        <w:r>
          <w:rPr>
            <w:rFonts w:ascii="仿宋" w:eastAsia="仿宋" w:hAnsi="仿宋" w:cs="仿宋" w:hint="eastAsia"/>
            <w:lang w:eastAsia="zh-CN"/>
          </w:rPr>
          <w:t>(三)、血液净化类产品项目完成阶段时间节点</w:t>
        </w:r>
        <w:r>
          <w:tab/>
        </w:r>
        <w:r>
          <w:fldChar w:fldCharType="begin"/>
        </w:r>
        <w:r>
          <w:instrText xml:space="preserve"> PAGEREF _Toc20864 \h </w:instrText>
        </w:r>
        <w:r>
          <w:fldChar w:fldCharType="separate"/>
        </w:r>
        <w:r>
          <w:t>52</w:t>
        </w:r>
        <w:r>
          <w:fldChar w:fldCharType="end"/>
        </w:r>
      </w:hyperlink>
    </w:p>
    <w:p>
      <w:pPr>
        <w:pStyle w:val="TOC1"/>
        <w:tabs>
          <w:tab w:val="right" w:leader="dot" w:pos="8306"/>
        </w:tabs>
      </w:pPr>
      <w:hyperlink w:anchor="_Toc4271" w:history="1">
        <w:r>
          <w:rPr>
            <w:rFonts w:ascii="仿宋" w:eastAsia="仿宋" w:hAnsi="仿宋" w:cs="仿宋" w:hint="eastAsia"/>
            <w:lang w:eastAsia="zh-CN"/>
          </w:rPr>
          <w:t>十四、血液净化类产品项目工程方案分析</w:t>
        </w:r>
        <w:r>
          <w:tab/>
        </w:r>
        <w:r>
          <w:fldChar w:fldCharType="begin"/>
        </w:r>
        <w:r>
          <w:instrText xml:space="preserve"> PAGEREF _Toc4271 \h </w:instrText>
        </w:r>
        <w:r>
          <w:fldChar w:fldCharType="separate"/>
        </w:r>
        <w:r>
          <w:t>53</w:t>
        </w:r>
        <w:r>
          <w:fldChar w:fldCharType="end"/>
        </w:r>
      </w:hyperlink>
    </w:p>
    <w:p>
      <w:pPr>
        <w:pStyle w:val="TOC2"/>
        <w:tabs>
          <w:tab w:val="right" w:leader="dot" w:pos="8306"/>
        </w:tabs>
      </w:pPr>
      <w:hyperlink w:anchor="_Toc27457" w:history="1">
        <w:r>
          <w:rPr>
            <w:rFonts w:ascii="仿宋" w:eastAsia="仿宋" w:hAnsi="仿宋" w:cs="仿宋" w:hint="eastAsia"/>
            <w:lang w:eastAsia="zh-CN"/>
          </w:rPr>
          <w:t>(一)、建筑工程设计原则</w:t>
        </w:r>
        <w:r>
          <w:tab/>
        </w:r>
        <w:r>
          <w:fldChar w:fldCharType="begin"/>
        </w:r>
        <w:r>
          <w:instrText xml:space="preserve"> PAGEREF _Toc27457 \h </w:instrText>
        </w:r>
        <w:r>
          <w:fldChar w:fldCharType="separate"/>
        </w:r>
        <w:r>
          <w:t>53</w:t>
        </w:r>
        <w:r>
          <w:fldChar w:fldCharType="end"/>
        </w:r>
      </w:hyperlink>
    </w:p>
    <w:p>
      <w:pPr>
        <w:pStyle w:val="TOC2"/>
        <w:tabs>
          <w:tab w:val="right" w:leader="dot" w:pos="8306"/>
        </w:tabs>
      </w:pPr>
      <w:hyperlink w:anchor="_Toc1562" w:history="1">
        <w:r>
          <w:rPr>
            <w:rFonts w:ascii="仿宋" w:eastAsia="仿宋" w:hAnsi="仿宋" w:cs="仿宋" w:hint="eastAsia"/>
            <w:lang w:eastAsia="zh-CN"/>
          </w:rPr>
          <w:t>(二)、土建工程建设指标</w:t>
        </w:r>
        <w:r>
          <w:tab/>
        </w:r>
        <w:r>
          <w:fldChar w:fldCharType="begin"/>
        </w:r>
        <w:r>
          <w:instrText xml:space="preserve"> PAGEREF _Toc1562 \h </w:instrText>
        </w:r>
        <w:r>
          <w:fldChar w:fldCharType="separate"/>
        </w:r>
        <w:r>
          <w:t>57</w:t>
        </w:r>
        <w:r>
          <w:fldChar w:fldCharType="end"/>
        </w:r>
      </w:hyperlink>
    </w:p>
    <w:p>
      <w:pPr>
        <w:pStyle w:val="TOC1"/>
        <w:tabs>
          <w:tab w:val="right" w:leader="dot" w:pos="8306"/>
        </w:tabs>
      </w:pPr>
      <w:hyperlink w:anchor="_Toc7440" w:history="1">
        <w:r>
          <w:rPr>
            <w:rFonts w:ascii="仿宋" w:eastAsia="仿宋" w:hAnsi="仿宋" w:cs="仿宋" w:hint="eastAsia"/>
            <w:lang w:eastAsia="zh-CN"/>
          </w:rPr>
          <w:t>十五、血液净化类产品项目变更管理</w:t>
        </w:r>
        <w:r>
          <w:tab/>
        </w:r>
        <w:r>
          <w:fldChar w:fldCharType="begin"/>
        </w:r>
        <w:r>
          <w:instrText xml:space="preserve"> PAGEREF _Toc7440 \h </w:instrText>
        </w:r>
        <w:r>
          <w:fldChar w:fldCharType="separate"/>
        </w:r>
        <w:r>
          <w:t>58</w:t>
        </w:r>
        <w:r>
          <w:fldChar w:fldCharType="end"/>
        </w:r>
      </w:hyperlink>
    </w:p>
    <w:p>
      <w:pPr>
        <w:pStyle w:val="TOC2"/>
        <w:tabs>
          <w:tab w:val="right" w:leader="dot" w:pos="8306"/>
        </w:tabs>
      </w:pPr>
      <w:hyperlink w:anchor="_Toc11295" w:history="1">
        <w:r>
          <w:rPr>
            <w:rFonts w:ascii="仿宋" w:eastAsia="仿宋" w:hAnsi="仿宋" w:cs="仿宋" w:hint="eastAsia"/>
            <w:lang w:eastAsia="zh-CN"/>
          </w:rPr>
          <w:t>(一)、变更申请与评估</w:t>
        </w:r>
        <w:r>
          <w:tab/>
        </w:r>
        <w:r>
          <w:fldChar w:fldCharType="begin"/>
        </w:r>
        <w:r>
          <w:instrText xml:space="preserve"> PAGEREF _Toc11295 \h </w:instrText>
        </w:r>
        <w:r>
          <w:fldChar w:fldCharType="separate"/>
        </w:r>
        <w:r>
          <w:t>58</w:t>
        </w:r>
        <w:r>
          <w:fldChar w:fldCharType="end"/>
        </w:r>
      </w:hyperlink>
    </w:p>
    <w:p>
      <w:pPr>
        <w:pStyle w:val="TOC2"/>
        <w:tabs>
          <w:tab w:val="right" w:leader="dot" w:pos="8306"/>
        </w:tabs>
      </w:pPr>
      <w:hyperlink w:anchor="_Toc9167" w:history="1">
        <w:r>
          <w:rPr>
            <w:rFonts w:ascii="仿宋" w:eastAsia="仿宋" w:hAnsi="仿宋" w:cs="仿宋" w:hint="eastAsia"/>
            <w:lang w:eastAsia="zh-CN"/>
          </w:rPr>
          <w:t>(二)、变更实施与控制</w:t>
        </w:r>
        <w:r>
          <w:tab/>
        </w:r>
        <w:r>
          <w:fldChar w:fldCharType="begin"/>
        </w:r>
        <w:r>
          <w:instrText xml:space="preserve"> PAGEREF _Toc9167 \h </w:instrText>
        </w:r>
        <w:r>
          <w:fldChar w:fldCharType="separate"/>
        </w:r>
        <w:r>
          <w:t>59</w:t>
        </w:r>
        <w:r>
          <w:fldChar w:fldCharType="end"/>
        </w:r>
      </w:hyperlink>
    </w:p>
    <w:p>
      <w:pPr>
        <w:pStyle w:val="TOC1"/>
        <w:tabs>
          <w:tab w:val="right" w:leader="dot" w:pos="8306"/>
        </w:tabs>
      </w:pPr>
      <w:hyperlink w:anchor="_Toc11285" w:history="1">
        <w:r>
          <w:rPr>
            <w:rFonts w:ascii="仿宋" w:eastAsia="仿宋" w:hAnsi="仿宋" w:cs="仿宋" w:hint="eastAsia"/>
            <w:lang w:eastAsia="zh-CN"/>
          </w:rPr>
          <w:t>十六、供应链管理</w:t>
        </w:r>
        <w:r>
          <w:tab/>
        </w:r>
        <w:r>
          <w:fldChar w:fldCharType="begin"/>
        </w:r>
        <w:r>
          <w:instrText xml:space="preserve"> PAGEREF _Toc11285 \h </w:instrText>
        </w:r>
        <w:r>
          <w:fldChar w:fldCharType="separate"/>
        </w:r>
        <w:r>
          <w:t>59</w:t>
        </w:r>
        <w:r>
          <w:fldChar w:fldCharType="end"/>
        </w:r>
      </w:hyperlink>
    </w:p>
    <w:p>
      <w:pPr>
        <w:pStyle w:val="TOC2"/>
        <w:tabs>
          <w:tab w:val="right" w:leader="dot" w:pos="8306"/>
        </w:tabs>
      </w:pPr>
      <w:hyperlink w:anchor="_Toc27511" w:history="1">
        <w:r>
          <w:rPr>
            <w:rFonts w:ascii="仿宋" w:eastAsia="仿宋" w:hAnsi="仿宋" w:cs="仿宋" w:hint="eastAsia"/>
            <w:lang w:eastAsia="zh-CN"/>
          </w:rPr>
          <w:t>(一)、供应链战略规划</w:t>
        </w:r>
        <w:r>
          <w:tab/>
        </w:r>
        <w:r>
          <w:fldChar w:fldCharType="begin"/>
        </w:r>
        <w:r>
          <w:instrText xml:space="preserve"> PAGEREF _Toc27511 \h </w:instrText>
        </w:r>
        <w:r>
          <w:fldChar w:fldCharType="separate"/>
        </w:r>
        <w:r>
          <w:t>59</w:t>
        </w:r>
        <w:r>
          <w:fldChar w:fldCharType="end"/>
        </w:r>
      </w:hyperlink>
    </w:p>
    <w:p>
      <w:pPr>
        <w:pStyle w:val="TOC2"/>
        <w:tabs>
          <w:tab w:val="right" w:leader="dot" w:pos="8306"/>
        </w:tabs>
      </w:pPr>
      <w:hyperlink w:anchor="_Toc29217" w:history="1">
        <w:r>
          <w:rPr>
            <w:rFonts w:ascii="仿宋" w:eastAsia="仿宋" w:hAnsi="仿宋" w:cs="仿宋" w:hint="eastAsia"/>
            <w:lang w:eastAsia="zh-CN"/>
          </w:rPr>
          <w:t>(二)、供应商选择与合作</w:t>
        </w:r>
        <w:r>
          <w:tab/>
        </w:r>
        <w:r>
          <w:fldChar w:fldCharType="begin"/>
        </w:r>
        <w:r>
          <w:instrText xml:space="preserve"> PAGEREF _Toc29217 \h </w:instrText>
        </w:r>
        <w:r>
          <w:fldChar w:fldCharType="separate"/>
        </w:r>
        <w:r>
          <w:t>61</w:t>
        </w:r>
        <w:r>
          <w:fldChar w:fldCharType="end"/>
        </w:r>
      </w:hyperlink>
    </w:p>
    <w:p>
      <w:pPr>
        <w:pStyle w:val="TOC2"/>
        <w:tabs>
          <w:tab w:val="right" w:leader="dot" w:pos="8306"/>
        </w:tabs>
      </w:pPr>
      <w:hyperlink w:anchor="_Toc26462" w:history="1">
        <w:r>
          <w:rPr>
            <w:rFonts w:ascii="仿宋" w:eastAsia="仿宋" w:hAnsi="仿宋" w:cs="仿宋" w:hint="eastAsia"/>
            <w:lang w:eastAsia="zh-CN"/>
          </w:rPr>
          <w:t>(三)、物流与库存管理</w:t>
        </w:r>
        <w:r>
          <w:tab/>
        </w:r>
        <w:r>
          <w:fldChar w:fldCharType="begin"/>
        </w:r>
        <w:r>
          <w:instrText xml:space="preserve"> PAGEREF _Toc26462 \h </w:instrText>
        </w:r>
        <w:r>
          <w:fldChar w:fldCharType="separate"/>
        </w:r>
        <w:r>
          <w:t>62</w:t>
        </w:r>
        <w:r>
          <w:fldChar w:fldCharType="end"/>
        </w:r>
      </w:hyperlink>
    </w:p>
    <w:p>
      <w:pPr>
        <w:pStyle w:val="TOC1"/>
        <w:tabs>
          <w:tab w:val="right" w:leader="dot" w:pos="8306"/>
        </w:tabs>
      </w:pPr>
      <w:hyperlink w:anchor="_Toc9452" w:history="1">
        <w:r>
          <w:rPr>
            <w:rFonts w:ascii="仿宋" w:eastAsia="仿宋" w:hAnsi="仿宋" w:cs="仿宋" w:hint="eastAsia"/>
            <w:lang w:eastAsia="zh-CN"/>
          </w:rPr>
          <w:t>十七、血液净化类产品项目治理与监督</w:t>
        </w:r>
        <w:r>
          <w:tab/>
        </w:r>
        <w:r>
          <w:fldChar w:fldCharType="begin"/>
        </w:r>
        <w:r>
          <w:instrText xml:space="preserve"> PAGEREF _Toc9452 \h </w:instrText>
        </w:r>
        <w:r>
          <w:fldChar w:fldCharType="separate"/>
        </w:r>
        <w:r>
          <w:t>64</w:t>
        </w:r>
        <w:r>
          <w:fldChar w:fldCharType="end"/>
        </w:r>
      </w:hyperlink>
    </w:p>
    <w:p>
      <w:pPr>
        <w:pStyle w:val="TOC2"/>
        <w:tabs>
          <w:tab w:val="right" w:leader="dot" w:pos="8306"/>
        </w:tabs>
      </w:pPr>
      <w:hyperlink w:anchor="_Toc10663" w:history="1">
        <w:r>
          <w:rPr>
            <w:rFonts w:ascii="仿宋" w:eastAsia="仿宋" w:hAnsi="仿宋" w:cs="仿宋" w:hint="eastAsia"/>
            <w:lang w:eastAsia="zh-CN"/>
          </w:rPr>
          <w:t>(一)、血液净化类产品项目治理结构</w:t>
        </w:r>
        <w:r>
          <w:tab/>
        </w:r>
        <w:r>
          <w:fldChar w:fldCharType="begin"/>
        </w:r>
        <w:r>
          <w:instrText xml:space="preserve"> PAGEREF _Toc10663 \h </w:instrText>
        </w:r>
        <w:r>
          <w:fldChar w:fldCharType="separate"/>
        </w:r>
        <w:r>
          <w:t>64</w:t>
        </w:r>
        <w:r>
          <w:fldChar w:fldCharType="end"/>
        </w:r>
      </w:hyperlink>
    </w:p>
    <w:p>
      <w:pPr>
        <w:pStyle w:val="TOC2"/>
        <w:tabs>
          <w:tab w:val="right" w:leader="dot" w:pos="8306"/>
        </w:tabs>
      </w:pPr>
      <w:hyperlink w:anchor="_Toc25525" w:history="1">
        <w:r>
          <w:rPr>
            <w:rFonts w:ascii="仿宋" w:eastAsia="仿宋" w:hAnsi="仿宋" w:cs="仿宋" w:hint="eastAsia"/>
            <w:lang w:eastAsia="zh-CN"/>
          </w:rPr>
          <w:t>(二)、监督与审计</w:t>
        </w:r>
        <w:r>
          <w:tab/>
        </w:r>
        <w:r>
          <w:fldChar w:fldCharType="begin"/>
        </w:r>
        <w:r>
          <w:instrText xml:space="preserve"> PAGEREF _Toc25525 \h </w:instrText>
        </w:r>
        <w:r>
          <w:fldChar w:fldCharType="separate"/>
        </w:r>
        <w:r>
          <w:t>65</w:t>
        </w:r>
        <w:r>
          <w:fldChar w:fldCharType="end"/>
        </w:r>
      </w:hyperlink>
    </w:p>
    <w:p>
      <w:pPr>
        <w:pStyle w:val="TOC1"/>
        <w:tabs>
          <w:tab w:val="right" w:leader="dot" w:pos="8306"/>
        </w:tabs>
      </w:pPr>
      <w:hyperlink w:anchor="_Toc7035" w:history="1">
        <w:r>
          <w:rPr>
            <w:rFonts w:ascii="仿宋" w:eastAsia="仿宋" w:hAnsi="仿宋" w:cs="仿宋" w:hint="eastAsia"/>
            <w:lang w:eastAsia="zh-CN"/>
          </w:rPr>
          <w:t>十八、质量管理体系</w:t>
        </w:r>
        <w:r>
          <w:tab/>
        </w:r>
        <w:r>
          <w:fldChar w:fldCharType="begin"/>
        </w:r>
        <w:r>
          <w:instrText xml:space="preserve"> PAGEREF _Toc7035 \h </w:instrText>
        </w:r>
        <w:r>
          <w:fldChar w:fldCharType="separate"/>
        </w:r>
        <w:r>
          <w:t>67</w:t>
        </w:r>
        <w:r>
          <w:fldChar w:fldCharType="end"/>
        </w:r>
      </w:hyperlink>
    </w:p>
    <w:p>
      <w:pPr>
        <w:pStyle w:val="TOC2"/>
        <w:tabs>
          <w:tab w:val="right" w:leader="dot" w:pos="8306"/>
        </w:tabs>
      </w:pPr>
      <w:hyperlink w:anchor="_Toc17991" w:history="1">
        <w:r>
          <w:rPr>
            <w:rFonts w:ascii="仿宋" w:eastAsia="仿宋" w:hAnsi="仿宋" w:cs="仿宋" w:hint="eastAsia"/>
            <w:lang w:eastAsia="zh-CN"/>
          </w:rPr>
          <w:t>(一)、质量目标与方针</w:t>
        </w:r>
        <w:r>
          <w:tab/>
        </w:r>
        <w:r>
          <w:fldChar w:fldCharType="begin"/>
        </w:r>
        <w:r>
          <w:instrText xml:space="preserve"> PAGEREF _Toc17991 \h </w:instrText>
        </w:r>
        <w:r>
          <w:fldChar w:fldCharType="separate"/>
        </w:r>
        <w:r>
          <w:t>67</w:t>
        </w:r>
        <w:r>
          <w:fldChar w:fldCharType="end"/>
        </w:r>
      </w:hyperlink>
    </w:p>
    <w:p>
      <w:pPr>
        <w:pStyle w:val="TOC2"/>
        <w:tabs>
          <w:tab w:val="right" w:leader="dot" w:pos="8306"/>
        </w:tabs>
      </w:pPr>
      <w:hyperlink w:anchor="_Toc950" w:history="1">
        <w:r>
          <w:rPr>
            <w:rFonts w:ascii="仿宋" w:eastAsia="仿宋" w:hAnsi="仿宋" w:cs="仿宋" w:hint="eastAsia"/>
            <w:lang w:eastAsia="zh-CN"/>
          </w:rPr>
          <w:t>(二)、质量管理责任</w:t>
        </w:r>
        <w:r>
          <w:tab/>
        </w:r>
        <w:r>
          <w:fldChar w:fldCharType="begin"/>
        </w:r>
        <w:r>
          <w:instrText xml:space="preserve"> PAGEREF _Toc950 \h </w:instrText>
        </w:r>
        <w:r>
          <w:fldChar w:fldCharType="separate"/>
        </w:r>
        <w:r>
          <w:t>68</w:t>
        </w:r>
        <w:r>
          <w:fldChar w:fldCharType="end"/>
        </w:r>
      </w:hyperlink>
    </w:p>
    <w:p>
      <w:pPr>
        <w:pStyle w:val="TOC2"/>
        <w:tabs>
          <w:tab w:val="right" w:leader="dot" w:pos="8306"/>
        </w:tabs>
      </w:pPr>
      <w:hyperlink w:anchor="_Toc13667" w:history="1">
        <w:r>
          <w:rPr>
            <w:rFonts w:ascii="仿宋" w:eastAsia="仿宋" w:hAnsi="仿宋" w:cs="仿宋" w:hint="eastAsia"/>
            <w:lang w:eastAsia="zh-CN"/>
          </w:rPr>
          <w:t>(三)、质量管理体系文件</w:t>
        </w:r>
        <w:r>
          <w:tab/>
        </w:r>
        <w:r>
          <w:fldChar w:fldCharType="begin"/>
        </w:r>
        <w:r>
          <w:instrText xml:space="preserve"> PAGEREF _Toc13667 \h </w:instrText>
        </w:r>
        <w:r>
          <w:fldChar w:fldCharType="separate"/>
        </w:r>
        <w:r>
          <w:t>69</w:t>
        </w:r>
        <w:r>
          <w:fldChar w:fldCharType="end"/>
        </w:r>
      </w:hyperlink>
    </w:p>
    <w:p>
      <w:pPr>
        <w:pStyle w:val="TOC2"/>
        <w:tabs>
          <w:tab w:val="right" w:leader="dot" w:pos="8306"/>
        </w:tabs>
      </w:pPr>
      <w:hyperlink w:anchor="_Toc14368" w:history="1">
        <w:r>
          <w:rPr>
            <w:rFonts w:ascii="仿宋" w:eastAsia="仿宋" w:hAnsi="仿宋" w:cs="仿宋" w:hint="eastAsia"/>
            <w:lang w:eastAsia="zh-CN"/>
          </w:rPr>
          <w:t>(四)、质量培训与教育</w:t>
        </w:r>
        <w:r>
          <w:tab/>
        </w:r>
        <w:r>
          <w:fldChar w:fldCharType="begin"/>
        </w:r>
        <w:r>
          <w:instrText xml:space="preserve"> PAGEREF _Toc14368 \h </w:instrText>
        </w:r>
        <w:r>
          <w:fldChar w:fldCharType="separate"/>
        </w:r>
        <w:r>
          <w:t>71</w:t>
        </w:r>
        <w:r>
          <w:fldChar w:fldCharType="end"/>
        </w:r>
      </w:hyperlink>
    </w:p>
    <w:p>
      <w:pPr>
        <w:pStyle w:val="TOC2"/>
        <w:tabs>
          <w:tab w:val="right" w:leader="dot" w:pos="8306"/>
        </w:tabs>
      </w:pPr>
      <w:hyperlink w:anchor="_Toc10128" w:history="1">
        <w:r>
          <w:rPr>
            <w:rFonts w:ascii="仿宋" w:eastAsia="仿宋" w:hAnsi="仿宋" w:cs="仿宋" w:hint="eastAsia"/>
            <w:lang w:eastAsia="zh-CN"/>
          </w:rPr>
          <w:t>(五)、质量审核与评价</w:t>
        </w:r>
        <w:r>
          <w:tab/>
        </w:r>
        <w:r>
          <w:fldChar w:fldCharType="begin"/>
        </w:r>
        <w:r>
          <w:instrText xml:space="preserve"> PAGEREF _Toc10128 \h </w:instrText>
        </w:r>
        <w:r>
          <w:fldChar w:fldCharType="separate"/>
        </w:r>
        <w:r>
          <w:t>72</w:t>
        </w:r>
        <w:r>
          <w:fldChar w:fldCharType="end"/>
        </w:r>
      </w:hyperlink>
    </w:p>
    <w:p>
      <w:pPr>
        <w:pStyle w:val="TOC2"/>
        <w:tabs>
          <w:tab w:val="right" w:leader="dot" w:pos="8306"/>
        </w:tabs>
      </w:pPr>
      <w:hyperlink w:anchor="_Toc30073" w:history="1">
        <w:r>
          <w:rPr>
            <w:rFonts w:ascii="仿宋" w:eastAsia="仿宋" w:hAnsi="仿宋" w:cs="仿宋" w:hint="eastAsia"/>
            <w:lang w:eastAsia="zh-CN"/>
          </w:rPr>
          <w:t>(六)、不符合与纠正措施</w:t>
        </w:r>
        <w:r>
          <w:tab/>
        </w:r>
        <w:r>
          <w:fldChar w:fldCharType="begin"/>
        </w:r>
        <w:r>
          <w:instrText xml:space="preserve"> PAGEREF _Toc30073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4"/>
      <w:r>
        <w:rPr>
          <w:rFonts w:ascii="仿宋" w:eastAsia="仿宋" w:hAnsi="仿宋" w:cs="仿宋" w:hint="eastAsia"/>
          <w:sz w:val="28"/>
          <w:lang w:eastAsia="zh-CN"/>
        </w:rPr>
        <w:t>一、血液净化类产品项目建设单位说明</w:t>
      </w:r>
      <w:bookmarkEnd w:id="2"/>
    </w:p>
    <w:p>
      <w:pPr>
        <w:pStyle w:val="Heading2"/>
        <w:rPr>
          <w:rFonts w:ascii="仿宋" w:eastAsia="仿宋" w:hAnsi="仿宋" w:cs="仿宋" w:hint="eastAsia"/>
          <w:lang w:eastAsia="zh-CN"/>
        </w:rPr>
      </w:pPr>
      <w:bookmarkStart w:id="3" w:name="_Toc4104"/>
      <w:r>
        <w:rPr>
          <w:rFonts w:ascii="仿宋" w:eastAsia="仿宋" w:hAnsi="仿宋" w:cs="仿宋" w:hint="eastAsia"/>
          <w:lang w:eastAsia="zh-CN"/>
        </w:rPr>
        <w:t>(一)、血液净化类产品项目承办单位基本情况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09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净化类产品项目承办单位的XXXX，我们着眼于实现可持续的经济效益。通过技术创新和解决方案的提供，公司预计在血液净化类产品项目执行期间将获得可观的收入增长。这一收入来源主要包括血液净化类产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同时，我们注重成本控制和效率提升，以确保血液净化类产品项目的可持续盈利。透过精细的管理和资源优化，公司期望实现血液净化类产品项目利润最大化。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液净化类产品项目实施进行全面的投资评估，包括血液净化类产品项目启动阶段的资金投入和后续运营成本。通过对血液净化类产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血液净化类产品项目实施过程中具备足够的资金流动性，公司将进行详尽的现金流分析。这包括资金需求的合理预测、血液净化类产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607"/>
      <w:r>
        <w:rPr>
          <w:rFonts w:ascii="仿宋" w:eastAsia="仿宋" w:hAnsi="仿宋" w:cs="仿宋" w:hint="eastAsia"/>
          <w:sz w:val="28"/>
          <w:lang w:eastAsia="zh-CN"/>
        </w:rPr>
        <w:t>二、血液净化类产品项目可持续发展</w:t>
      </w:r>
      <w:bookmarkEnd w:id="5"/>
    </w:p>
    <w:p>
      <w:pPr>
        <w:pStyle w:val="Heading2"/>
        <w:rPr>
          <w:rFonts w:ascii="仿宋" w:eastAsia="仿宋" w:hAnsi="仿宋" w:cs="仿宋" w:hint="eastAsia"/>
          <w:lang w:eastAsia="zh-CN"/>
        </w:rPr>
      </w:pPr>
      <w:bookmarkStart w:id="6" w:name="_Toc2838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血液净化类产品项目团队着眼于未来，明确了可持续发展的战略方向。制定的具体可持续发展目标包括降低资源使用、采用环保技术、最大化社会效益等。这一步骤不仅有助于血液净化类产品项目在环保和社会责任方面达到最高标准，也为未来提供了明确的指引，确保血液净化类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可持续实践的融入血液净化类产品项目管理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血液净化类产品项目管理周期。从血液净化类产品项目规划开始，血液净化类产品项目团队就考虑了环境和社会的因素。在执行阶段，血液净化类产品项目团队积极推动绿色技术的应用，优化资源利用。此外，关注员工的社会责任，通过培训和沟通活动提高员工对可持续发展的认知，使他们能够在日常工作中践行可持续实践。这些举措不仅为血液净化类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81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扎根于血液净化类产品项目的可持续发展理念，我们深信环保与社会责任是血液净化类产品项目成功的关键支柱。在血液净化类产品项目的每一步，我们都致力于通过创新和实践，履行对环境和社会的坚定责任。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团队通过引入先进的环保技术、建立高效的废物处理系统以及推动能源节约措施，积极履行环保责任。定期的环保监测和评估确保血液净化类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不仅致力于自身可持续发展，还注重对社会的回馈。通过支持社区血液净化类产品项目、参与慈善事业、提供培训机会等方式，血液净化类产品项目积极履行社会责任。与当地社区建立积极互动，关注员工的工作与生活平衡，以及员工的身心健康，是血液净化类产品项目在社会责任层面的关键举措。这样的实践不仅增强了血液净化类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8966"/>
      <w:r>
        <w:rPr>
          <w:rFonts w:ascii="仿宋" w:eastAsia="仿宋" w:hAnsi="仿宋" w:cs="仿宋" w:hint="eastAsia"/>
          <w:sz w:val="28"/>
          <w:lang w:eastAsia="zh-CN"/>
        </w:rPr>
        <w:t>三、血液净化类产品项目绩效评估</w:t>
      </w:r>
      <w:bookmarkEnd w:id="8"/>
    </w:p>
    <w:p>
      <w:pPr>
        <w:pStyle w:val="Heading2"/>
        <w:rPr>
          <w:rFonts w:ascii="仿宋" w:eastAsia="仿宋" w:hAnsi="仿宋" w:cs="仿宋" w:hint="eastAsia"/>
          <w:lang w:eastAsia="zh-CN"/>
        </w:rPr>
      </w:pPr>
      <w:bookmarkStart w:id="9" w:name="_Toc1440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我们设计了一套全面的绩效评估指标，以确保血液净化类产品项目的可控和成功交付。这些指标跨足血液净化类产品项目目标、成本、进度和质量等多个维度，为我们提供了全面洞察血液净化类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目标达成率是我们关注的首要指标。我们设定了明确的目标，并通过定期监测和评估，迅速发现并应对潜在的目标偏差。这为血液净化类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成本绩效是另一个核心关注点。通过实际成本与预算成本的对比分析，我们深入了解成本差异的原因，及时调整资源分配，保持血液净化类产品项目在经济效益方面的合理水平。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进度作为关键的绩效指标之一，得到了精心的关注。我们制定了详细的血液净化类产品项目进度计划，并设立了进度符合度指标，确保实际进度与计划进度保持一致。这使我们能够快速发现和解决潜在的进度问题，保持血液净化类产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血液净化类产品项目绩效的不可或缺的一环。我们引入了一系列的质量标准和客户满意度指标，以确保血液净化类产品项目交付的成果在质量上达到或超越预期水平。通过持续监测这些指标，我们努力提升血液净化类产品项目整体质量水平，为血液净化类产品项目的成功交付提供有力保障。通过这些科学且全面的绩效评估，我们能够更好地引导血液净化类产品项目的持续改进，确保血液净化类产品项目目标的顺利达成。</w:t>
      </w:r>
    </w:p>
    <w:p>
      <w:pPr>
        <w:pStyle w:val="Heading2"/>
        <w:ind w:firstLine="560" w:firstLineChars="200"/>
        <w:rPr>
          <w:rFonts w:ascii="仿宋" w:eastAsia="仿宋" w:hAnsi="仿宋" w:cs="仿宋" w:hint="eastAsia"/>
          <w:sz w:val="28"/>
          <w:lang w:eastAsia="zh-CN"/>
        </w:rPr>
      </w:pPr>
      <w:bookmarkStart w:id="10" w:name="_Toc3108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绩效评估是血液净化类产品项目中的关键环节，为确保血液净化类产品项目达到预期目标，我们采用了多层次、多维度的绩效评估方法。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净化类产品项目的战略目标对齐，确保每个决策和行动都与血液净化类产品项目整体目标保持一致。团队会定期召开战略对齐会议，审视当前工作与血液净化类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净化类产品项目进度、质量、成本和风险等方面。这些指标通过数据收集和分析，为血液净化类产品项目管理团队提供了客观的评估依据。例如，我们通过血液净化类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净化类产品项目内部，还考虑了血液净化类产品项目对外部环境的影响。我们定期进行干系人满意度调查，以了解各利益相关方对血液净化类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这种多层次、多角度的绩效评估方法，使得我们能够全面了解血液净化类产品项目的运行状态，及时做出调整，确保血液净化类产品项目在不断变化的环境中保持稳健前行。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865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为了确保血液净化类产品项目的有效管理和不断优化，我们采用了精心设计的绩效评估周期。这个周期旨在实现灵活、实时和全面的评估，以适应血液净化类产品项目执行中的各种挑战。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净化类产品项目的不同需求，分为短期、中期和长期。短期评估关注每个迭代或工作周期，以及时发现和解决当前任务中的问题。中期评估涵盖几个迭代，深入了解整体血液净化类产品项目的趋势和性能。长期评估则着眼于整个血液净化类产品项目阶段，确保血液净化类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净化类产品项目管理工具和协作平台，团队成员能够随时更新和分享血液净化类产品项目数据。这种实时性的反馈机制使我们能够及时察觉潜在问题，快速调整，保持血液净化类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血液净化类产品项目的决策制定密不可分。每个周期的血液净化类产品项目回顾会议成为集体总结经验、识别问题深层次原因并找到创新解决方案的平台。这种定期的反思与调整机制使血液净化类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840"/>
      <w:r>
        <w:rPr>
          <w:rFonts w:ascii="仿宋" w:eastAsia="仿宋" w:hAnsi="仿宋" w:cs="仿宋" w:hint="eastAsia"/>
          <w:sz w:val="28"/>
          <w:lang w:eastAsia="zh-CN"/>
        </w:rPr>
        <w:t>四、血液净化类产品项目文档管理</w:t>
      </w:r>
      <w:bookmarkEnd w:id="12"/>
    </w:p>
    <w:p>
      <w:pPr>
        <w:pStyle w:val="Heading2"/>
        <w:rPr>
          <w:rFonts w:ascii="仿宋" w:eastAsia="仿宋" w:hAnsi="仿宋" w:cs="仿宋" w:hint="eastAsia"/>
          <w:lang w:eastAsia="zh-CN"/>
        </w:rPr>
      </w:pPr>
      <w:bookmarkStart w:id="13" w:name="_Toc293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血液净化类产品项目高度重视文档的质量和准确性，以支持血液净化类产品项目的各项活动和决策。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文档的编制始于血液净化类产品项目计划的初期，我们制定了详细的文档编制计划，明确了每个文档的内容、格式和编写责任人。在血液净化类产品项目启动阶段，我们首先编制了血液净化类产品项目章程，明确定义了血液净化类产品项目的目标、范围、风险等关键要素。随后，血液净化类产品项目团队根据计划陆续编制了需求文档、设计文档、测试文档等各类文档，确保血液净化类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净化类产品项目管理中的重要环节，旨在确保血液净化类产品项目文档符合质量标准和血液净化类产品项目需求。在血液净化类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净化类产品项目相关利益方和专业领域的专家对文档进行独立审查。这有助于获取更全面、客观的反馈，确保血液净化类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血液净化类产品项目在文档编制与审查方面建立了严格的管理机制，通过规范的流程和多维度的审查，确保血液净化类产品项目文档的质量、准确性和可靠性，为血液净化类产品项目的顺利推进提供了有力支持。</w:t>
      </w:r>
    </w:p>
    <w:p>
      <w:pPr>
        <w:pStyle w:val="Heading2"/>
        <w:ind w:firstLine="560" w:firstLineChars="200"/>
        <w:rPr>
          <w:rFonts w:ascii="仿宋" w:eastAsia="仿宋" w:hAnsi="仿宋" w:cs="仿宋" w:hint="eastAsia"/>
          <w:sz w:val="28"/>
          <w:lang w:eastAsia="zh-CN"/>
        </w:rPr>
      </w:pPr>
      <w:bookmarkStart w:id="14" w:name="_Toc14886"/>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在血液净化类产品项目中，我们致力于优化文档发布与分发过程，以确保信息的高效传递和团队间协作的顺畅进行。以下是我们采取的关键优化策略：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我们通过多渠道发布文档，包括电子邮件、血液净化类产品项目管理平台、内部网站等，以满足不同团队成员的偏好和需求。多渠道发布确保了信息的全面覆盖。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我们采用了精细的权限控制，确保只有授权人员可以访问敏感信息。这种安全措施保护了血液净化类产品项目文档的机密性，防止了未经授权的信息泄露。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558"/>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净化类产品项目生命周期中一个至关重要的环节，直接关系到血液净化类产品项目信息的长期保存和历史记录的完整性。在血液净化类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1898"/>
      <w:r>
        <w:rPr>
          <w:rFonts w:ascii="仿宋" w:eastAsia="仿宋" w:hAnsi="仿宋" w:cs="仿宋" w:hint="eastAsia"/>
          <w:sz w:val="28"/>
          <w:lang w:eastAsia="zh-CN"/>
        </w:rPr>
        <w:t>五、血液净化类产品项目概论</w:t>
      </w:r>
      <w:bookmarkEnd w:id="16"/>
    </w:p>
    <w:p>
      <w:pPr>
        <w:pStyle w:val="Heading2"/>
        <w:rPr>
          <w:rFonts w:ascii="仿宋" w:eastAsia="仿宋" w:hAnsi="仿宋" w:cs="仿宋" w:hint="eastAsia"/>
          <w:lang w:eastAsia="zh-CN"/>
        </w:rPr>
      </w:pPr>
      <w:bookmarkStart w:id="17" w:name="_Toc21997"/>
      <w:r>
        <w:rPr>
          <w:rFonts w:ascii="仿宋" w:eastAsia="仿宋" w:hAnsi="仿宋" w:cs="仿宋" w:hint="eastAsia"/>
          <w:lang w:eastAsia="zh-CN"/>
        </w:rPr>
        <w:t>(一)、血液净化类产品项目概况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起源追溯至对市场的深入洞察。市场的不断演变与变革为血液净化类产品项目提供了难得的机遇。当前市场存在的需求缺口和变革的大环境共同构成了血液净化类产品项目的背景。这个血液净化类产品项目旨在充分利用市场机遇，填补行业中尚未满足的需求，为客户提供全新的解决方案。市场的变革和需求的增长使得这个血液净化类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血液净化类产品项目名称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正式命名为血液净化类产品。这个名称不仅仅是一个标识，更代表了血液净化类产品项目的核心理念和愿景。它蕴含着血液净化类产品项目所要解决问题的关键字，具有强烈的表达和辨识度，为血液净化类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血液净化类产品项目目标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核心目标是提供一种全新、高效的解决方案，满足客户日益增长的需求。血液净化类产品项目追求的不仅仅是满足市场需求，更是在市场中获得卓越的竞争优势。通过不断提升产品或服务的质量和创新水平，血液净化类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血液净化类产品项目范围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全面涵盖了产品研发、制造、市场推广和售后服务，确保从产品设计到最终用户体验的全方位关注。这一全面的血液净化类产品项目范围是为了确保血液净化类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血液净化类产品项目时间表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血液净化类产品项目计划在未来18个月内完成，包括研发、测试、市场试点和正式推出等不同阶段。这个时间表的合理设计是为了确保血液净化类产品项目各个阶段的顺利推进，以便按时交付高质量的成果。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血液净化类产品项目预算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总预算估算为XX百万美元，主要分配在研发、市场推广、人员培训和运营等方面。这一充足的预算为血液净化类产品项目提供了充足的资源，确保血液净化类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血液净化类产品项目风险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可能面临的风险包括市场接受度低、技术难题、竞争激烈等。血液净化类产品项目团队已经制定了相应的风险应对计划，通过前瞻性的风险管理，确保血液净化类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血液净化类产品项目团队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血液净化类产品项目汇聚了一支经验丰富、多领域专业素养的核心团队，确保血液净化类产品项目在各个方面都能拥有高水平的执行力。团队的协同作战是血液净化类产品项目成功的关键因素之一。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血液净化类产品项目背景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血液净化类产品项目的背景根植于市场对更高效、创新产品的渴望，同时也受到科技发展对行业格局的深刻改变的影响。这为血液净化类产品项目提供了广阔的发展空间和市场需求。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血液净化类产品项目现状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截至目前，血液净化类产品项目已完成市场调研和技术验证，取得了初步的成功。这为血液净化类产品项目在未来的发展奠定了坚实的基础，为更远大的目标打下了坚实的基石。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2019"/>
      <w:r>
        <w:rPr>
          <w:rFonts w:ascii="仿宋" w:eastAsia="仿宋" w:hAnsi="仿宋" w:cs="仿宋" w:hint="eastAsia"/>
          <w:sz w:val="28"/>
          <w:lang w:eastAsia="zh-CN"/>
        </w:rPr>
        <w:t>(二)、血液净化类产品项目目标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keyword》血液净化类产品项目首要业务目标是在市场中占据有利地位，实现产品/服务的成功推广和销售。通过不断提升产品质量、创新性，血液净化类产品项目追求成为行业中的领导者，赢得更多客户的青睐。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在科技迅速发展的时代，血液净化类产品项目着眼于技术创新。通过持续的研发和技术升级，血液净化类产品项目旨在推出更具创新性的产品或服务，以满足市场对新鲜、先进解决方案的需求。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为了建立可持续的客户关系，血液净化类产品项目设定了客户满意度目标。通过提供卓越的产品质量和优质的客户服务，血液净化类产品项目追求赢得客户的信任和忠诚度，确保他们的满意度达到行业领先水平。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血液净化类产品项目注重社会责任和可持续发展。通过实施环保、社会责任血液净化类产品项目，血液净化类产品项目致力于在经济发展的同时保护环境，促进社会公平，实现可持续经营。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血液净化类产品项目的团队是实现目标的核心驱动力。因此，血液净化类产品项目设定了团队发展目标，包括提升团队成员的专业技能、培养领导力，以及搭建协同高效的团队工作氛围。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7199"/>
      <w:r>
        <w:rPr>
          <w:rFonts w:ascii="仿宋" w:eastAsia="仿宋" w:hAnsi="仿宋" w:cs="仿宋" w:hint="eastAsia"/>
          <w:sz w:val="28"/>
          <w:lang w:eastAsia="zh-CN"/>
        </w:rPr>
        <w:t>(三)、血液净化类产品项目提出的理由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血液净化类产品项目提出的理由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https://d.book118.com/628112020032006030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血液净化类产品项目规划设计蓝图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9F0CD7"/>
    <w:rsid w:val="269F0C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1202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2024-01-21T09:09:00Z</dcterms:created>
  <dcterms:modified xsi:type="dcterms:W3CDTF">2024-01-21T09:10:12Z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12AFAFE6996745F7A52BB81E82048CDA_11</vt:lpwstr>
  </property>
  <property fmtid="{D5CDD505-2E9C-101B-9397-08002B2CF9AE}" pid="3" name="KSOProductBuildVer">
    <vt:lpwstr>2052-12.1.0.16120</vt:lpwstr>
  </property>
</Properties>
</file>