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7" w:line="180" w:lineRule="auto"/>
        <w:ind w:left="30"/>
        <w:rPr>
          <w:rFonts w:ascii="SimSun" w:eastAsia="SimSun" w:hAnsi="SimSun" w:cs="SimSun"/>
          <w:sz w:val="41"/>
          <w:szCs w:val="41"/>
        </w:rPr>
      </w:pPr>
      <w:r>
        <w:drawing>
          <wp:anchor distT="0" distB="0" distL="0" distR="0" simplePos="0" relativeHeight="251658240" behindDoc="0" locked="0" layoutInCell="0" allowOverlap="1">
            <wp:simplePos x="0" y="0"/>
            <wp:positionH relativeFrom="page">
              <wp:posOffset>9779817</wp:posOffset>
            </wp:positionH>
            <wp:positionV relativeFrom="page">
              <wp:posOffset>1158930</wp:posOffset>
            </wp:positionV>
            <wp:extent cx="2789282" cy="150372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789282" cy="1503729"/>
                    </a:xfrm>
                    <a:prstGeom prst="rect">
                      <a:avLst/>
                    </a:prstGeom>
                  </pic:spPr>
                </pic:pic>
              </a:graphicData>
            </a:graphic>
          </wp:anchor>
        </w:drawing>
      </w:r>
      <w:r>
        <w:rPr>
          <w:rFonts w:ascii="SimSun" w:eastAsia="SimSun" w:hAnsi="SimSun" w:cs="SimSun"/>
          <w:b/>
          <w:bCs/>
          <w:spacing w:val="-9"/>
          <w:sz w:val="41"/>
          <w:szCs w:val="41"/>
        </w:rPr>
        <w:t>ICS</w:t>
      </w:r>
      <w:r>
        <w:rPr>
          <w:rFonts w:ascii="SimSun" w:eastAsia="SimSun" w:hAnsi="SimSun" w:cs="SimSun"/>
          <w:spacing w:val="26"/>
          <w:sz w:val="41"/>
          <w:szCs w:val="41"/>
        </w:rPr>
        <w:t xml:space="preserve"> </w:t>
      </w:r>
      <w:r>
        <w:rPr>
          <w:rFonts w:ascii="SimSun" w:eastAsia="SimSun" w:hAnsi="SimSun" w:cs="SimSun"/>
          <w:b/>
          <w:bCs/>
          <w:spacing w:val="-9"/>
          <w:sz w:val="41"/>
          <w:szCs w:val="41"/>
        </w:rPr>
        <w:t>27.020</w:t>
      </w:r>
    </w:p>
    <w:p>
      <w:pPr>
        <w:spacing w:before="2" w:line="183" w:lineRule="auto"/>
        <w:ind w:left="32"/>
        <w:rPr>
          <w:rFonts w:ascii="SimSun" w:eastAsia="SimSun" w:hAnsi="SimSun" w:cs="SimSun"/>
          <w:sz w:val="57"/>
          <w:szCs w:val="57"/>
        </w:rPr>
      </w:pPr>
      <w:r>
        <w:rPr>
          <w:rFonts w:ascii="SimSun" w:eastAsia="SimSun" w:hAnsi="SimSun" w:cs="SimSun"/>
          <w:b/>
          <w:bCs/>
          <w:spacing w:val="-18"/>
          <w:sz w:val="57"/>
          <w:szCs w:val="57"/>
        </w:rPr>
        <w:t>J96</w:t>
      </w:r>
    </w:p>
    <w:p>
      <w:pPr>
        <w:spacing w:before="117" w:line="226" w:lineRule="auto"/>
        <w:ind w:left="30"/>
        <w:rPr>
          <w:rFonts w:ascii="SimHei" w:eastAsia="SimHei" w:hAnsi="SimHei" w:cs="SimHei"/>
          <w:sz w:val="41"/>
          <w:szCs w:val="41"/>
        </w:rPr>
      </w:pPr>
      <w:r>
        <w:rPr>
          <w:rFonts w:ascii="SimHei" w:eastAsia="SimHei" w:hAnsi="SimHei" w:cs="SimHei"/>
          <w:b/>
          <w:bCs/>
          <w:spacing w:val="5"/>
          <w:sz w:val="41"/>
          <w:szCs w:val="41"/>
        </w:rPr>
        <w:t>备案号：28452—2010</w:t>
      </w: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spacing w:before="276" w:line="224" w:lineRule="auto"/>
        <w:ind w:left="189"/>
        <w:rPr>
          <w:rFonts w:ascii="SimHei" w:eastAsia="SimHei" w:hAnsi="SimHei" w:cs="SimHei"/>
          <w:sz w:val="85"/>
          <w:szCs w:val="85"/>
        </w:rPr>
      </w:pPr>
      <w:r>
        <w:rPr>
          <w:rFonts w:ascii="SimHei" w:eastAsia="SimHei" w:hAnsi="SimHei" w:cs="SimHei"/>
          <w:b/>
          <w:bCs/>
          <w:spacing w:val="-46"/>
          <w:sz w:val="85"/>
          <w:szCs w:val="85"/>
        </w:rPr>
        <w:t>中</w:t>
      </w:r>
      <w:r>
        <w:rPr>
          <w:rFonts w:ascii="SimHei" w:eastAsia="SimHei" w:hAnsi="SimHei" w:cs="SimHei"/>
          <w:spacing w:val="248"/>
          <w:sz w:val="85"/>
          <w:szCs w:val="85"/>
        </w:rPr>
        <w:t xml:space="preserve"> </w:t>
      </w:r>
      <w:r>
        <w:rPr>
          <w:rFonts w:ascii="SimHei" w:eastAsia="SimHei" w:hAnsi="SimHei" w:cs="SimHei"/>
          <w:b/>
          <w:bCs/>
          <w:spacing w:val="-46"/>
          <w:sz w:val="85"/>
          <w:szCs w:val="85"/>
        </w:rPr>
        <w:t>华</w:t>
      </w:r>
      <w:r>
        <w:rPr>
          <w:rFonts w:ascii="SimHei" w:eastAsia="SimHei" w:hAnsi="SimHei" w:cs="SimHei"/>
          <w:spacing w:val="253"/>
          <w:sz w:val="85"/>
          <w:szCs w:val="85"/>
        </w:rPr>
        <w:t xml:space="preserve"> </w:t>
      </w:r>
      <w:r>
        <w:rPr>
          <w:rFonts w:ascii="SimHei" w:eastAsia="SimHei" w:hAnsi="SimHei" w:cs="SimHei"/>
          <w:b/>
          <w:bCs/>
          <w:spacing w:val="-46"/>
          <w:sz w:val="85"/>
          <w:szCs w:val="85"/>
        </w:rPr>
        <w:t>人</w:t>
      </w:r>
      <w:r>
        <w:rPr>
          <w:rFonts w:ascii="SimHei" w:eastAsia="SimHei" w:hAnsi="SimHei" w:cs="SimHei"/>
          <w:spacing w:val="289"/>
          <w:sz w:val="85"/>
          <w:szCs w:val="85"/>
        </w:rPr>
        <w:t xml:space="preserve"> </w:t>
      </w:r>
      <w:r>
        <w:rPr>
          <w:rFonts w:ascii="SimHei" w:eastAsia="SimHei" w:hAnsi="SimHei" w:cs="SimHei"/>
          <w:b/>
          <w:bCs/>
          <w:spacing w:val="-46"/>
          <w:sz w:val="85"/>
          <w:szCs w:val="85"/>
        </w:rPr>
        <w:t>民</w:t>
      </w:r>
      <w:r>
        <w:rPr>
          <w:rFonts w:ascii="SimHei" w:eastAsia="SimHei" w:hAnsi="SimHei" w:cs="SimHei"/>
          <w:spacing w:val="249"/>
          <w:sz w:val="85"/>
          <w:szCs w:val="85"/>
        </w:rPr>
        <w:t xml:space="preserve"> </w:t>
      </w:r>
      <w:r>
        <w:rPr>
          <w:rFonts w:ascii="SimHei" w:eastAsia="SimHei" w:hAnsi="SimHei" w:cs="SimHei"/>
          <w:b/>
          <w:bCs/>
          <w:spacing w:val="-46"/>
          <w:sz w:val="85"/>
          <w:szCs w:val="85"/>
        </w:rPr>
        <w:t>共</w:t>
      </w:r>
      <w:r>
        <w:rPr>
          <w:rFonts w:ascii="SimHei" w:eastAsia="SimHei" w:hAnsi="SimHei" w:cs="SimHei"/>
          <w:spacing w:val="71"/>
          <w:sz w:val="85"/>
          <w:szCs w:val="85"/>
        </w:rPr>
        <w:t xml:space="preserve">  </w:t>
      </w:r>
      <w:r>
        <w:rPr>
          <w:rFonts w:ascii="SimHei" w:eastAsia="SimHei" w:hAnsi="SimHei" w:cs="SimHei"/>
          <w:b/>
          <w:bCs/>
          <w:spacing w:val="-46"/>
          <w:sz w:val="85"/>
          <w:szCs w:val="85"/>
        </w:rPr>
        <w:t>和</w:t>
      </w:r>
      <w:r>
        <w:rPr>
          <w:rFonts w:ascii="SimHei" w:eastAsia="SimHei" w:hAnsi="SimHei" w:cs="SimHei"/>
          <w:spacing w:val="213"/>
          <w:sz w:val="85"/>
          <w:szCs w:val="85"/>
        </w:rPr>
        <w:t xml:space="preserve"> </w:t>
      </w:r>
      <w:r>
        <w:rPr>
          <w:rFonts w:ascii="SimHei" w:eastAsia="SimHei" w:hAnsi="SimHei" w:cs="SimHei"/>
          <w:b/>
          <w:bCs/>
          <w:spacing w:val="-46"/>
          <w:sz w:val="85"/>
          <w:szCs w:val="85"/>
        </w:rPr>
        <w:t>国</w:t>
      </w:r>
      <w:r>
        <w:rPr>
          <w:rFonts w:ascii="SimHei" w:eastAsia="SimHei" w:hAnsi="SimHei" w:cs="SimHei"/>
          <w:spacing w:val="155"/>
          <w:sz w:val="85"/>
          <w:szCs w:val="85"/>
        </w:rPr>
        <w:t xml:space="preserve"> </w:t>
      </w:r>
      <w:r>
        <w:rPr>
          <w:rFonts w:ascii="SimHei" w:eastAsia="SimHei" w:hAnsi="SimHei" w:cs="SimHei"/>
          <w:b/>
          <w:bCs/>
          <w:spacing w:val="-46"/>
          <w:sz w:val="85"/>
          <w:szCs w:val="85"/>
        </w:rPr>
        <w:t>机</w:t>
      </w:r>
      <w:r>
        <w:rPr>
          <w:rFonts w:ascii="SimHei" w:eastAsia="SimHei" w:hAnsi="SimHei" w:cs="SimHei"/>
          <w:spacing w:val="154"/>
          <w:sz w:val="85"/>
          <w:szCs w:val="85"/>
        </w:rPr>
        <w:t xml:space="preserve"> </w:t>
      </w:r>
      <w:r>
        <w:rPr>
          <w:rFonts w:ascii="SimHei" w:eastAsia="SimHei" w:hAnsi="SimHei" w:cs="SimHei"/>
          <w:b/>
          <w:bCs/>
          <w:spacing w:val="-46"/>
          <w:sz w:val="85"/>
          <w:szCs w:val="85"/>
        </w:rPr>
        <w:t>械</w:t>
      </w:r>
      <w:r>
        <w:rPr>
          <w:rFonts w:ascii="SimHei" w:eastAsia="SimHei" w:hAnsi="SimHei" w:cs="SimHei"/>
          <w:spacing w:val="161"/>
          <w:sz w:val="85"/>
          <w:szCs w:val="85"/>
        </w:rPr>
        <w:t xml:space="preserve"> </w:t>
      </w:r>
      <w:r>
        <w:rPr>
          <w:rFonts w:ascii="SimHei" w:eastAsia="SimHei" w:hAnsi="SimHei" w:cs="SimHei"/>
          <w:b/>
          <w:bCs/>
          <w:spacing w:val="-46"/>
          <w:sz w:val="85"/>
          <w:szCs w:val="85"/>
        </w:rPr>
        <w:t>行</w:t>
      </w:r>
      <w:r>
        <w:rPr>
          <w:rFonts w:ascii="SimHei" w:eastAsia="SimHei" w:hAnsi="SimHei" w:cs="SimHei"/>
          <w:spacing w:val="172"/>
          <w:sz w:val="85"/>
          <w:szCs w:val="85"/>
        </w:rPr>
        <w:t xml:space="preserve"> </w:t>
      </w:r>
      <w:r>
        <w:rPr>
          <w:rFonts w:ascii="SimHei" w:eastAsia="SimHei" w:hAnsi="SimHei" w:cs="SimHei"/>
          <w:b/>
          <w:bCs/>
          <w:spacing w:val="-46"/>
          <w:sz w:val="85"/>
          <w:szCs w:val="85"/>
        </w:rPr>
        <w:t>业</w:t>
      </w:r>
      <w:r>
        <w:rPr>
          <w:rFonts w:ascii="SimHei" w:eastAsia="SimHei" w:hAnsi="SimHei" w:cs="SimHei"/>
          <w:spacing w:val="145"/>
          <w:sz w:val="85"/>
          <w:szCs w:val="85"/>
        </w:rPr>
        <w:t xml:space="preserve"> </w:t>
      </w:r>
      <w:r>
        <w:rPr>
          <w:rFonts w:ascii="SimHei" w:eastAsia="SimHei" w:hAnsi="SimHei" w:cs="SimHei"/>
          <w:b/>
          <w:bCs/>
          <w:spacing w:val="-46"/>
          <w:sz w:val="85"/>
          <w:szCs w:val="85"/>
        </w:rPr>
        <w:t>标</w:t>
      </w:r>
      <w:r>
        <w:rPr>
          <w:rFonts w:ascii="SimHei" w:eastAsia="SimHei" w:hAnsi="SimHei" w:cs="SimHei"/>
          <w:spacing w:val="164"/>
          <w:sz w:val="85"/>
          <w:szCs w:val="85"/>
        </w:rPr>
        <w:t xml:space="preserve"> </w:t>
      </w:r>
      <w:r>
        <w:rPr>
          <w:rFonts w:ascii="SimHei" w:eastAsia="SimHei" w:hAnsi="SimHei" w:cs="SimHei"/>
          <w:b/>
          <w:bCs/>
          <w:spacing w:val="-46"/>
          <w:sz w:val="85"/>
          <w:szCs w:val="85"/>
        </w:rPr>
        <w:t>准</w:t>
      </w:r>
    </w:p>
    <w:p>
      <w:pPr>
        <w:spacing w:before="328" w:line="879" w:lineRule="exact"/>
        <w:ind w:left="13111"/>
        <w:rPr>
          <w:rFonts w:ascii="SimSun" w:eastAsia="SimSun" w:hAnsi="SimSun" w:cs="SimSun"/>
          <w:sz w:val="59"/>
          <w:szCs w:val="59"/>
        </w:rPr>
      </w:pPr>
      <w:r>
        <w:rPr>
          <w:rFonts w:ascii="SimSun" w:eastAsia="SimSun" w:hAnsi="SimSun" w:cs="SimSun"/>
          <w:b/>
          <w:bCs/>
          <w:spacing w:val="-27"/>
          <w:position w:val="21"/>
          <w:sz w:val="59"/>
          <w:szCs w:val="59"/>
        </w:rPr>
        <w:t>JB/T</w:t>
      </w:r>
      <w:r>
        <w:rPr>
          <w:rFonts w:ascii="SimSun" w:eastAsia="SimSun" w:hAnsi="SimSun" w:cs="SimSun"/>
          <w:spacing w:val="-27"/>
          <w:position w:val="21"/>
          <w:sz w:val="59"/>
          <w:szCs w:val="59"/>
        </w:rPr>
        <w:t xml:space="preserve"> </w:t>
      </w:r>
      <w:r>
        <w:rPr>
          <w:rFonts w:ascii="SimSun" w:eastAsia="SimSun" w:hAnsi="SimSun" w:cs="SimSun"/>
          <w:b/>
          <w:bCs/>
          <w:spacing w:val="-27"/>
          <w:position w:val="21"/>
          <w:sz w:val="59"/>
          <w:szCs w:val="59"/>
        </w:rPr>
        <w:t>8126.2—2010</w:t>
      </w:r>
    </w:p>
    <w:p>
      <w:pPr>
        <w:spacing w:before="2" w:line="220" w:lineRule="auto"/>
        <w:ind w:left="13241"/>
        <w:rPr>
          <w:rFonts w:ascii="SimSun" w:eastAsia="SimSun" w:hAnsi="SimSun" w:cs="SimSun"/>
          <w:sz w:val="39"/>
          <w:szCs w:val="39"/>
        </w:rPr>
      </w:pPr>
      <w:r>
        <w:rPr>
          <w:rFonts w:ascii="SimSun" w:eastAsia="SimSun" w:hAnsi="SimSun" w:cs="SimSun"/>
          <w:b/>
          <w:bCs/>
          <w:spacing w:val="-2"/>
          <w:sz w:val="39"/>
          <w:szCs w:val="39"/>
        </w:rPr>
        <w:t>代替</w:t>
      </w:r>
      <w:r>
        <w:rPr>
          <w:rFonts w:ascii="SimSun" w:eastAsia="SimSun" w:hAnsi="SimSun" w:cs="SimSun"/>
          <w:spacing w:val="-2"/>
          <w:sz w:val="39"/>
          <w:szCs w:val="39"/>
        </w:rPr>
        <w:t xml:space="preserve"> </w:t>
      </w:r>
      <w:r>
        <w:rPr>
          <w:rFonts w:ascii="SimSun" w:eastAsia="SimSun" w:hAnsi="SimSun" w:cs="SimSun"/>
          <w:b/>
          <w:bCs/>
          <w:spacing w:val="-2"/>
          <w:sz w:val="39"/>
          <w:szCs w:val="39"/>
        </w:rPr>
        <w:t>JB/T</w:t>
      </w:r>
      <w:r>
        <w:rPr>
          <w:rFonts w:ascii="SimSun" w:eastAsia="SimSun" w:hAnsi="SimSun" w:cs="SimSun"/>
          <w:spacing w:val="-2"/>
          <w:sz w:val="39"/>
          <w:szCs w:val="39"/>
        </w:rPr>
        <w:t xml:space="preserve">  </w:t>
      </w:r>
      <w:r>
        <w:rPr>
          <w:rFonts w:ascii="SimSun" w:eastAsia="SimSun" w:hAnsi="SimSun" w:cs="SimSun"/>
          <w:b/>
          <w:bCs/>
          <w:spacing w:val="-2"/>
          <w:sz w:val="39"/>
          <w:szCs w:val="39"/>
        </w:rPr>
        <w:t>8126.2—1999</w:t>
      </w:r>
    </w:p>
    <w:p>
      <w:pPr>
        <w:pStyle w:val="BodyText"/>
        <w:spacing w:line="251" w:lineRule="auto"/>
      </w:pPr>
    </w:p>
    <w:p>
      <w:pPr>
        <w:pStyle w:val="BodyText"/>
        <w:spacing w:line="251" w:lineRule="auto"/>
      </w:pPr>
    </w:p>
    <w:p>
      <w:pPr>
        <w:pStyle w:val="BodyText"/>
        <w:spacing w:line="252" w:lineRule="auto"/>
      </w:pPr>
    </w:p>
    <w:p>
      <w:pPr>
        <w:spacing w:line="22" w:lineRule="exact"/>
      </w:pPr>
      <w:r>
        <w:drawing>
          <wp:inline distT="0" distB="0" distL="0" distR="0">
            <wp:extent cx="11873710" cy="1367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873710" cy="13678"/>
                    </a:xfrm>
                    <a:prstGeom prst="rect">
                      <a:avLst/>
                    </a:prstGeom>
                  </pic:spPr>
                </pic:pic>
              </a:graphicData>
            </a:graphic>
          </wp:inline>
        </w:drawing>
      </w: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spacing w:before="313" w:line="222" w:lineRule="auto"/>
        <w:ind w:left="5309"/>
        <w:outlineLvl w:val="0"/>
        <w:rPr>
          <w:rFonts w:ascii="SimHei" w:eastAsia="SimHei" w:hAnsi="SimHei" w:cs="SimHei"/>
          <w:sz w:val="96"/>
          <w:szCs w:val="96"/>
        </w:rPr>
      </w:pPr>
      <w:r>
        <w:rPr>
          <w:rFonts w:ascii="SimHei" w:eastAsia="SimHei" w:hAnsi="SimHei" w:cs="SimHei"/>
          <w:spacing w:val="26"/>
          <w:sz w:val="96"/>
          <w:szCs w:val="96"/>
        </w:rPr>
        <w:t>内燃机</w:t>
      </w:r>
      <w:r>
        <w:rPr>
          <w:rFonts w:ascii="SimHei" w:eastAsia="SimHei" w:hAnsi="SimHei" w:cs="SimHei"/>
          <w:spacing w:val="456"/>
          <w:sz w:val="96"/>
          <w:szCs w:val="96"/>
        </w:rPr>
        <w:t xml:space="preserve"> </w:t>
      </w:r>
      <w:r>
        <w:rPr>
          <w:rFonts w:ascii="SimHei" w:eastAsia="SimHei" w:hAnsi="SimHei" w:cs="SimHei"/>
          <w:spacing w:val="26"/>
          <w:sz w:val="96"/>
          <w:szCs w:val="96"/>
        </w:rPr>
        <w:t>冷却水泵</w:t>
      </w:r>
    </w:p>
    <w:p>
      <w:pPr>
        <w:spacing w:before="86" w:line="221" w:lineRule="auto"/>
        <w:ind w:left="3193"/>
        <w:outlineLvl w:val="0"/>
        <w:rPr>
          <w:rFonts w:ascii="SimHei" w:eastAsia="SimHei" w:hAnsi="SimHei" w:cs="SimHei"/>
          <w:sz w:val="99"/>
          <w:szCs w:val="99"/>
        </w:rPr>
      </w:pPr>
      <w:r>
        <w:rPr>
          <w:rFonts w:ascii="SimHei" w:eastAsia="SimHei" w:hAnsi="SimHei" w:cs="SimHei"/>
          <w:spacing w:val="56"/>
          <w:sz w:val="99"/>
          <w:szCs w:val="99"/>
        </w:rPr>
        <w:t>第2部分：总成</w:t>
      </w:r>
      <w:r>
        <w:rPr>
          <w:rFonts w:ascii="SimHei" w:eastAsia="SimHei" w:hAnsi="SimHei" w:cs="SimHei"/>
          <w:spacing w:val="460"/>
          <w:sz w:val="99"/>
          <w:szCs w:val="99"/>
        </w:rPr>
        <w:t xml:space="preserve"> </w:t>
      </w:r>
      <w:r>
        <w:rPr>
          <w:rFonts w:ascii="SimHei" w:eastAsia="SimHei" w:hAnsi="SimHei" w:cs="SimHei"/>
          <w:spacing w:val="56"/>
          <w:sz w:val="99"/>
          <w:szCs w:val="99"/>
        </w:rPr>
        <w:t>试验方法</w:t>
      </w:r>
    </w:p>
    <w:p>
      <w:pPr>
        <w:pStyle w:val="BodyText"/>
        <w:spacing w:line="347" w:lineRule="auto"/>
      </w:pPr>
    </w:p>
    <w:p>
      <w:pPr>
        <w:pStyle w:val="BodyText"/>
        <w:spacing w:line="347" w:lineRule="auto"/>
      </w:pPr>
    </w:p>
    <w:p>
      <w:pPr>
        <w:spacing w:before="164" w:line="814" w:lineRule="exact"/>
        <w:ind w:left="2996"/>
        <w:rPr>
          <w:rFonts w:ascii="Times New Roman" w:eastAsia="Times New Roman" w:hAnsi="Times New Roman" w:cs="Times New Roman"/>
          <w:sz w:val="57"/>
          <w:szCs w:val="57"/>
        </w:rPr>
      </w:pPr>
      <w:r>
        <w:rPr>
          <w:rFonts w:ascii="Times New Roman" w:eastAsia="Times New Roman" w:hAnsi="Times New Roman" w:cs="Times New Roman"/>
          <w:b/>
          <w:bCs/>
          <w:spacing w:val="-10"/>
          <w:position w:val="26"/>
          <w:sz w:val="57"/>
          <w:szCs w:val="57"/>
        </w:rPr>
        <w:t>Internal combustion engines —Cooling water p</w:t>
      </w:r>
      <w:r>
        <w:rPr>
          <w:rFonts w:ascii="Times New Roman" w:eastAsia="Times New Roman" w:hAnsi="Times New Roman" w:cs="Times New Roman"/>
          <w:b/>
          <w:bCs/>
          <w:spacing w:val="-11"/>
          <w:position w:val="26"/>
          <w:sz w:val="57"/>
          <w:szCs w:val="57"/>
        </w:rPr>
        <w:t>umps</w:t>
      </w:r>
    </w:p>
    <w:p>
      <w:pPr>
        <w:spacing w:line="191" w:lineRule="auto"/>
        <w:ind w:left="4736"/>
        <w:rPr>
          <w:rFonts w:ascii="Times New Roman" w:eastAsia="Times New Roman" w:hAnsi="Times New Roman" w:cs="Times New Roman"/>
          <w:sz w:val="54"/>
          <w:szCs w:val="54"/>
        </w:rPr>
      </w:pPr>
      <w:r>
        <w:rPr>
          <w:rFonts w:ascii="Times New Roman" w:eastAsia="Times New Roman" w:hAnsi="Times New Roman" w:cs="Times New Roman"/>
          <w:b/>
          <w:bCs/>
          <w:spacing w:val="28"/>
          <w:sz w:val="54"/>
          <w:szCs w:val="54"/>
        </w:rPr>
        <w:t>—</w:t>
      </w:r>
      <w:r>
        <w:rPr>
          <w:rFonts w:ascii="Times New Roman" w:eastAsia="Times New Roman" w:hAnsi="Times New Roman" w:cs="Times New Roman"/>
          <w:b/>
          <w:bCs/>
          <w:sz w:val="54"/>
          <w:szCs w:val="54"/>
        </w:rPr>
        <w:t>Part</w:t>
      </w:r>
      <w:r>
        <w:rPr>
          <w:rFonts w:ascii="Times New Roman" w:eastAsia="Times New Roman" w:hAnsi="Times New Roman" w:cs="Times New Roman"/>
          <w:b/>
          <w:bCs/>
          <w:spacing w:val="28"/>
          <w:sz w:val="54"/>
          <w:szCs w:val="54"/>
        </w:rPr>
        <w:t xml:space="preserve">  2:</w:t>
      </w:r>
      <w:r>
        <w:rPr>
          <w:rFonts w:ascii="Times New Roman" w:eastAsia="Times New Roman" w:hAnsi="Times New Roman" w:cs="Times New Roman"/>
          <w:b/>
          <w:bCs/>
          <w:sz w:val="54"/>
          <w:szCs w:val="54"/>
        </w:rPr>
        <w:t>Assemblies</w:t>
      </w:r>
      <w:r>
        <w:rPr>
          <w:rFonts w:ascii="Times New Roman" w:eastAsia="Times New Roman" w:hAnsi="Times New Roman" w:cs="Times New Roman"/>
          <w:b/>
          <w:bCs/>
          <w:spacing w:val="24"/>
          <w:sz w:val="54"/>
          <w:szCs w:val="54"/>
        </w:rPr>
        <w:t xml:space="preserve">  </w:t>
      </w:r>
      <w:r>
        <w:rPr>
          <w:rFonts w:ascii="Times New Roman" w:eastAsia="Times New Roman" w:hAnsi="Times New Roman" w:cs="Times New Roman"/>
          <w:b/>
          <w:bCs/>
          <w:spacing w:val="28"/>
          <w:sz w:val="54"/>
          <w:szCs w:val="54"/>
        </w:rPr>
        <w:t>—</w:t>
      </w:r>
      <w:r>
        <w:rPr>
          <w:rFonts w:ascii="Times New Roman" w:eastAsia="Times New Roman" w:hAnsi="Times New Roman" w:cs="Times New Roman"/>
          <w:b/>
          <w:bCs/>
          <w:sz w:val="54"/>
          <w:szCs w:val="54"/>
        </w:rPr>
        <w:t>Test</w:t>
      </w:r>
      <w:r>
        <w:rPr>
          <w:rFonts w:ascii="Times New Roman" w:eastAsia="Times New Roman" w:hAnsi="Times New Roman" w:cs="Times New Roman"/>
          <w:b/>
          <w:bCs/>
          <w:spacing w:val="38"/>
          <w:sz w:val="54"/>
          <w:szCs w:val="54"/>
        </w:rPr>
        <w:t xml:space="preserve">  </w:t>
      </w:r>
      <w:r>
        <w:rPr>
          <w:rFonts w:ascii="Times New Roman" w:eastAsia="Times New Roman" w:hAnsi="Times New Roman" w:cs="Times New Roman"/>
          <w:b/>
          <w:bCs/>
          <w:sz w:val="54"/>
          <w:szCs w:val="54"/>
        </w:rPr>
        <w:t>method</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line="241" w:lineRule="auto"/>
      </w:pPr>
    </w:p>
    <w:p>
      <w:pPr>
        <w:pStyle w:val="BodyText"/>
        <w:spacing w:line="241" w:lineRule="auto"/>
      </w:pPr>
    </w:p>
    <w:p>
      <w:pPr>
        <w:pStyle w:val="BodyText"/>
        <w:spacing w:line="241" w:lineRule="auto"/>
        <w:sectPr>
          <w:pgSz w:w="22552" w:h="31680"/>
          <w:pgMar w:top="1799" w:right="1742" w:bottom="0" w:left="2067" w:header="0" w:footer="0" w:gutter="0"/>
          <w:cols w:num="1" w:space="708" w:equalWidth="0">
            <w:col w:w="18742" w:space="0"/>
          </w:cols>
        </w:sectPr>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spacing w:before="1" w:line="1761" w:lineRule="exact"/>
        <w:ind w:firstLine="15646"/>
      </w:pPr>
      <w:r>
        <w:rPr>
          <w:position w:val="-35"/>
        </w:rPr>
        <w:drawing>
          <wp:inline distT="0" distB="0" distL="0" distR="0">
            <wp:extent cx="1188143" cy="1118091"/>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1188143" cy="1118091"/>
                    </a:xfrm>
                    <a:prstGeom prst="rect">
                      <a:avLst/>
                    </a:prstGeom>
                  </pic:spPr>
                </pic:pic>
              </a:graphicData>
            </a:graphic>
          </wp:inline>
        </w:drawing>
      </w:r>
    </w:p>
    <w:p>
      <w:pPr>
        <w:spacing w:before="229"/>
      </w:pPr>
    </w:p>
    <w:p>
      <w:pPr>
        <w:sectPr>
          <w:type w:val="nextPage"/>
          <w:pgSz w:w="22552" w:h="31680"/>
          <w:pgMar w:top="1799" w:right="1742" w:bottom="0" w:left="2067" w:header="0" w:footer="0" w:gutter="0"/>
          <w:pgNumType w:start="2"/>
          <w:cols w:num="1" w:space="708" w:equalWidth="0">
            <w:col w:w="18742" w:space="0"/>
          </w:cols>
          <w:titlePg w:val="0"/>
        </w:sectPr>
      </w:pPr>
    </w:p>
    <w:p>
      <w:pPr>
        <w:spacing w:before="177" w:line="163" w:lineRule="auto"/>
        <w:ind w:left="184"/>
        <w:rPr>
          <w:rFonts w:ascii="SimHei" w:eastAsia="SimHei" w:hAnsi="SimHei" w:cs="SimHei"/>
          <w:sz w:val="50"/>
          <w:szCs w:val="50"/>
        </w:rPr>
      </w:pPr>
      <w:r>
        <w:rPr>
          <w:rFonts w:ascii="SimHei" w:eastAsia="SimHei" w:hAnsi="SimHei" w:cs="SimHei"/>
          <w:b/>
          <w:bCs/>
          <w:spacing w:val="-4"/>
          <w:sz w:val="50"/>
          <w:szCs w:val="50"/>
        </w:rPr>
        <w:t>2010-02-11</w:t>
      </w:r>
    </w:p>
    <w:p>
      <w:pPr>
        <w:pStyle w:val="BodyText"/>
        <w:spacing w:line="14" w:lineRule="auto"/>
        <w:rPr>
          <w:sz w:val="2"/>
        </w:rPr>
      </w:pPr>
      <w:r>
        <w:rPr>
          <w:sz w:val="2"/>
          <w:szCs w:val="2"/>
        </w:rPr>
        <w:br w:type="column"/>
      </w:r>
    </w:p>
    <w:p>
      <w:pPr>
        <w:spacing w:before="103" w:line="190" w:lineRule="auto"/>
        <w:rPr>
          <w:rFonts w:ascii="SimHei" w:eastAsia="SimHei" w:hAnsi="SimHei" w:cs="SimHei"/>
          <w:sz w:val="50"/>
          <w:szCs w:val="50"/>
        </w:rPr>
      </w:pPr>
      <w:r>
        <w:rPr>
          <w:rFonts w:ascii="SimHei" w:eastAsia="SimHei" w:hAnsi="SimHei" w:cs="SimHei"/>
          <w:b/>
          <w:bCs/>
          <w:spacing w:val="8"/>
          <w:sz w:val="50"/>
          <w:szCs w:val="50"/>
        </w:rPr>
        <w:t>发布</w:t>
      </w:r>
    </w:p>
    <w:p>
      <w:pPr>
        <w:pStyle w:val="BodyText"/>
        <w:spacing w:line="14" w:lineRule="auto"/>
        <w:rPr>
          <w:sz w:val="2"/>
        </w:rPr>
      </w:pPr>
      <w:r>
        <w:rPr>
          <w:sz w:val="2"/>
          <w:szCs w:val="2"/>
        </w:rPr>
        <w:br w:type="column"/>
      </w:r>
    </w:p>
    <w:p>
      <w:pPr>
        <w:spacing w:before="103" w:line="190" w:lineRule="auto"/>
        <w:rPr>
          <w:rFonts w:ascii="SimHei" w:eastAsia="SimHei" w:hAnsi="SimHei" w:cs="SimHei"/>
          <w:sz w:val="50"/>
          <w:szCs w:val="50"/>
        </w:rPr>
      </w:pPr>
      <w:r>
        <w:rPr>
          <w:rFonts w:ascii="SimHei" w:eastAsia="SimHei" w:hAnsi="SimHei" w:cs="SimHei"/>
          <w:b/>
          <w:bCs/>
          <w:spacing w:val="-4"/>
          <w:sz w:val="50"/>
          <w:szCs w:val="50"/>
        </w:rPr>
        <w:t>2010-07-01</w:t>
      </w:r>
      <w:r>
        <w:rPr>
          <w:rFonts w:ascii="SimHei" w:eastAsia="SimHei" w:hAnsi="SimHei" w:cs="SimHei"/>
          <w:spacing w:val="185"/>
          <w:sz w:val="50"/>
          <w:szCs w:val="50"/>
        </w:rPr>
        <w:t xml:space="preserve"> </w:t>
      </w:r>
      <w:r>
        <w:rPr>
          <w:rFonts w:ascii="SimHei" w:eastAsia="SimHei" w:hAnsi="SimHei" w:cs="SimHei"/>
          <w:b/>
          <w:bCs/>
          <w:spacing w:val="-4"/>
          <w:sz w:val="50"/>
          <w:szCs w:val="50"/>
        </w:rPr>
        <w:t>实施</w:t>
      </w:r>
    </w:p>
    <w:p>
      <w:pPr>
        <w:spacing w:line="190" w:lineRule="auto"/>
        <w:rPr>
          <w:rFonts w:ascii="SimHei" w:eastAsia="SimHei" w:hAnsi="SimHei" w:cs="SimHei"/>
          <w:sz w:val="50"/>
          <w:szCs w:val="50"/>
        </w:rPr>
        <w:sectPr>
          <w:type w:val="continuous"/>
          <w:pgSz w:w="22552" w:h="31680"/>
          <w:pgMar w:top="1799" w:right="1742" w:bottom="0" w:left="2067" w:header="0" w:footer="0" w:gutter="0"/>
          <w:pgNumType w:start="3"/>
          <w:cols w:num="3" w:space="708" w:equalWidth="0">
            <w:col w:w="3015" w:space="100"/>
            <w:col w:w="11529" w:space="100"/>
            <w:col w:w="3999" w:space="0"/>
          </w:cols>
        </w:sectPr>
      </w:pPr>
    </w:p>
    <w:p>
      <w:pPr>
        <w:spacing w:before="180" w:line="21" w:lineRule="exact"/>
        <w:ind w:firstLine="110"/>
      </w:pPr>
      <w:r>
        <w:drawing>
          <wp:inline distT="0" distB="0" distL="0" distR="0">
            <wp:extent cx="11830894" cy="1367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11830894" cy="13679"/>
                    </a:xfrm>
                    <a:prstGeom prst="rect">
                      <a:avLst/>
                    </a:prstGeom>
                  </pic:spPr>
                </pic:pic>
              </a:graphicData>
            </a:graphic>
          </wp:inline>
        </w:drawing>
      </w:r>
    </w:p>
    <w:p>
      <w:pPr>
        <w:spacing w:before="504" w:line="187" w:lineRule="auto"/>
        <w:ind w:left="2303"/>
        <w:rPr>
          <w:rFonts w:ascii="SimHei" w:eastAsia="SimHei" w:hAnsi="SimHei" w:cs="SimHei"/>
          <w:sz w:val="88"/>
          <w:szCs w:val="88"/>
        </w:rPr>
      </w:pPr>
      <w:r>
        <w:rPr>
          <w:rFonts w:ascii="SimHei" w:eastAsia="SimHei" w:hAnsi="SimHei" w:cs="SimHei"/>
          <w:b/>
          <w:bCs/>
          <w:spacing w:val="11"/>
          <w:sz w:val="88"/>
          <w:szCs w:val="88"/>
        </w:rPr>
        <w:t>中华人民共和国工业和信息化部发布</w:t>
      </w:r>
    </w:p>
    <w:p>
      <w:pPr>
        <w:spacing w:line="187" w:lineRule="auto"/>
        <w:rPr>
          <w:rFonts w:ascii="SimHei" w:eastAsia="SimHei" w:hAnsi="SimHei" w:cs="SimHei"/>
          <w:sz w:val="88"/>
          <w:szCs w:val="88"/>
        </w:rPr>
        <w:sectPr>
          <w:type w:val="continuous"/>
          <w:pgSz w:w="22552" w:h="31680"/>
          <w:pgMar w:top="1799" w:right="1742" w:bottom="0" w:left="2067" w:header="0" w:footer="0" w:gutter="0"/>
          <w:pgNumType w:start="4"/>
          <w:cols w:num="1" w:space="708" w:equalWidth="0">
            <w:col w:w="18742" w:space="0"/>
          </w:cols>
        </w:sectPr>
      </w:pPr>
    </w:p>
    <w:p>
      <w:pPr>
        <w:spacing w:before="56" w:line="190" w:lineRule="auto"/>
        <w:ind w:left="14711"/>
        <w:outlineLvl w:val="0"/>
        <w:rPr>
          <w:rFonts w:ascii="Times New Roman" w:eastAsia="Times New Roman" w:hAnsi="Times New Roman" w:cs="Times New Roman"/>
          <w:sz w:val="39"/>
          <w:szCs w:val="39"/>
        </w:rPr>
      </w:pPr>
      <w:r>
        <w:rPr>
          <w:rFonts w:ascii="Times New Roman" w:eastAsia="Times New Roman" w:hAnsi="Times New Roman" w:cs="Times New Roman"/>
          <w:b/>
          <w:bCs/>
          <w:spacing w:val="-2"/>
          <w:sz w:val="39"/>
          <w:szCs w:val="39"/>
        </w:rPr>
        <w:t>JB/</w:t>
      </w:r>
      <w:r>
        <w:rPr>
          <w:rFonts w:ascii="Times New Roman" w:eastAsia="Times New Roman" w:hAnsi="Times New Roman" w:cs="Times New Roman"/>
          <w:b/>
          <w:bCs/>
          <w:spacing w:val="-24"/>
          <w:sz w:val="39"/>
          <w:szCs w:val="39"/>
        </w:rPr>
        <w:t xml:space="preserve"> </w:t>
      </w:r>
      <w:r>
        <w:rPr>
          <w:rFonts w:ascii="Times New Roman" w:eastAsia="Times New Roman" w:hAnsi="Times New Roman" w:cs="Times New Roman"/>
          <w:b/>
          <w:bCs/>
          <w:spacing w:val="-2"/>
          <w:sz w:val="39"/>
          <w:szCs w:val="39"/>
        </w:rPr>
        <w:t>T</w:t>
      </w:r>
      <w:r>
        <w:rPr>
          <w:rFonts w:ascii="Times New Roman" w:eastAsia="Times New Roman" w:hAnsi="Times New Roman" w:cs="Times New Roman"/>
          <w:b/>
          <w:bCs/>
          <w:spacing w:val="31"/>
          <w:sz w:val="39"/>
          <w:szCs w:val="39"/>
        </w:rPr>
        <w:t xml:space="preserve">   </w:t>
      </w:r>
      <w:r>
        <w:rPr>
          <w:rFonts w:ascii="Times New Roman" w:eastAsia="Times New Roman" w:hAnsi="Times New Roman" w:cs="Times New Roman"/>
          <w:b/>
          <w:bCs/>
          <w:spacing w:val="-2"/>
          <w:sz w:val="39"/>
          <w:szCs w:val="39"/>
        </w:rPr>
        <w:t>8126.2—2010</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line="241" w:lineRule="auto"/>
      </w:pPr>
    </w:p>
    <w:p>
      <w:pPr>
        <w:spacing w:before="185" w:line="220" w:lineRule="auto"/>
        <w:ind w:left="8001"/>
        <w:rPr>
          <w:rFonts w:ascii="SimSun" w:eastAsia="SimSun" w:hAnsi="SimSun" w:cs="SimSun"/>
          <w:sz w:val="57"/>
          <w:szCs w:val="57"/>
        </w:rPr>
      </w:pPr>
      <w:bookmarkStart w:id="0" w:name="bookmark1"/>
      <w:bookmarkEnd w:id="0"/>
      <w:r>
        <w:rPr>
          <w:rFonts w:ascii="SimSun" w:eastAsia="SimSun" w:hAnsi="SimSun" w:cs="SimSun"/>
          <w:b/>
          <w:bCs/>
          <w:spacing w:val="-71"/>
          <w:sz w:val="57"/>
          <w:szCs w:val="57"/>
        </w:rPr>
        <w:t>目</w:t>
      </w:r>
      <w:r>
        <w:rPr>
          <w:rFonts w:ascii="SimSun" w:eastAsia="SimSun" w:hAnsi="SimSun" w:cs="SimSun"/>
          <w:spacing w:val="67"/>
          <w:sz w:val="57"/>
          <w:szCs w:val="57"/>
        </w:rPr>
        <w:t xml:space="preserve">    </w:t>
      </w:r>
      <w:r>
        <w:rPr>
          <w:rFonts w:ascii="SimSun" w:eastAsia="SimSun" w:hAnsi="SimSun" w:cs="SimSun"/>
          <w:b/>
          <w:bCs/>
          <w:spacing w:val="-71"/>
          <w:sz w:val="57"/>
          <w:szCs w:val="57"/>
        </w:rPr>
        <w:t>次</w:t>
      </w:r>
    </w:p>
    <w:p>
      <w:pPr>
        <w:pStyle w:val="BodyText"/>
        <w:spacing w:line="277" w:lineRule="auto"/>
      </w:pPr>
    </w:p>
    <w:p>
      <w:pPr>
        <w:pStyle w:val="BodyText"/>
        <w:spacing w:line="277" w:lineRule="auto"/>
      </w:pPr>
    </w:p>
    <w:p>
      <w:pPr>
        <w:pStyle w:val="BodyText"/>
        <w:spacing w:line="277" w:lineRule="auto"/>
      </w:pPr>
    </w:p>
    <w:p>
      <w:pPr>
        <w:pStyle w:val="BodyText"/>
        <w:spacing w:line="277" w:lineRule="auto"/>
      </w:pPr>
    </w:p>
    <w:sdt>
      <w:sdtPr>
        <w:rPr>
          <w:rFonts w:ascii="SimSun" w:eastAsia="SimSun" w:hAnsi="SimSun" w:cs="SimSun"/>
          <w:sz w:val="39"/>
          <w:szCs w:val="39"/>
        </w:rPr>
        <w:id w:val="35821925"/>
        <w:docPartObj>
          <w:docPartGallery w:val="Table of Contents"/>
          <w:docPartUnique/>
        </w:docPartObj>
      </w:sdtPr>
      <w:sdtEndPr>
        <w:rPr>
          <w:rFonts w:ascii="Times New Roman" w:eastAsia="Times New Roman" w:hAnsi="Times New Roman" w:cs="Times New Roman"/>
          <w:sz w:val="39"/>
          <w:szCs w:val="39"/>
        </w:rPr>
      </w:sdtEndPr>
      <w:sdtContent>
        <w:p>
          <w:pPr>
            <w:tabs>
              <w:tab w:val="right" w:leader="dot" w:pos="18106"/>
            </w:tabs>
            <w:spacing w:before="126" w:line="223" w:lineRule="auto"/>
            <w:rPr>
              <w:rFonts w:ascii="Times New Roman" w:eastAsia="Times New Roman" w:hAnsi="Times New Roman" w:cs="Times New Roman"/>
              <w:sz w:val="39"/>
              <w:szCs w:val="39"/>
            </w:rPr>
          </w:pPr>
          <w:r>
            <w:rPr>
              <w:rFonts w:ascii="SimSun" w:eastAsia="SimSun" w:hAnsi="SimSun" w:cs="SimSun"/>
              <w:spacing w:val="21"/>
              <w:sz w:val="39"/>
              <w:szCs w:val="39"/>
            </w:rPr>
            <w:t>前言</w:t>
          </w:r>
          <w:r>
            <w:rPr>
              <w:rFonts w:ascii="SimSun" w:eastAsia="SimSun" w:hAnsi="SimSun" w:cs="SimSun"/>
              <w:spacing w:val="-160"/>
              <w:sz w:val="39"/>
              <w:szCs w:val="39"/>
            </w:rPr>
            <w:t xml:space="preserve"> </w:t>
          </w:r>
          <w:r>
            <w:rPr>
              <w:rFonts w:ascii="SimSun" w:eastAsia="SimSun" w:hAnsi="SimSun" w:cs="SimSun"/>
              <w:sz w:val="39"/>
              <w:szCs w:val="39"/>
            </w:rPr>
            <w:tab/>
          </w:r>
          <w:r>
            <w:rPr>
              <w:rFonts w:ascii="SimSun" w:eastAsia="SimSun" w:hAnsi="SimSun" w:cs="SimSun"/>
              <w:spacing w:val="-163"/>
              <w:sz w:val="39"/>
              <w:szCs w:val="39"/>
            </w:rPr>
            <w:t xml:space="preserve"> </w:t>
          </w:r>
          <w:r>
            <w:rPr>
              <w:rFonts w:ascii="Times New Roman" w:eastAsia="Times New Roman" w:hAnsi="Times New Roman" w:cs="Times New Roman"/>
              <w:sz w:val="39"/>
              <w:szCs w:val="39"/>
            </w:rPr>
            <w:t>Ⅱ</w:t>
          </w:r>
        </w:p>
        <w:p>
          <w:pPr>
            <w:tabs>
              <w:tab w:val="right" w:leader="dot" w:pos="18165"/>
            </w:tabs>
            <w:spacing w:before="120" w:line="223" w:lineRule="auto"/>
            <w:rPr>
              <w:rFonts w:ascii="Times New Roman" w:eastAsia="Times New Roman" w:hAnsi="Times New Roman" w:cs="Times New Roman"/>
              <w:sz w:val="39"/>
              <w:szCs w:val="39"/>
            </w:rPr>
          </w:pPr>
          <w:r>
            <w:rPr>
              <w:rFonts w:ascii="Times New Roman" w:eastAsia="Times New Roman" w:hAnsi="Times New Roman" w:cs="Times New Roman"/>
              <w:spacing w:val="9"/>
              <w:sz w:val="39"/>
              <w:szCs w:val="39"/>
            </w:rPr>
            <w:t>1</w:t>
          </w:r>
          <w:r>
            <w:rPr>
              <w:rFonts w:ascii="Times New Roman" w:eastAsia="Times New Roman" w:hAnsi="Times New Roman" w:cs="Times New Roman"/>
              <w:spacing w:val="13"/>
              <w:sz w:val="39"/>
              <w:szCs w:val="39"/>
            </w:rPr>
            <w:t xml:space="preserve">    </w:t>
          </w:r>
          <w:r>
            <w:rPr>
              <w:rFonts w:ascii="SimSun" w:eastAsia="SimSun" w:hAnsi="SimSun" w:cs="SimSun"/>
              <w:spacing w:val="9"/>
              <w:sz w:val="39"/>
              <w:szCs w:val="39"/>
            </w:rPr>
            <w:t>范围</w:t>
          </w:r>
          <w:r>
            <w:rPr>
              <w:rFonts w:ascii="SimSun" w:eastAsia="SimSun" w:hAnsi="SimSun" w:cs="SimSun"/>
              <w:spacing w:val="-165"/>
              <w:sz w:val="39"/>
              <w:szCs w:val="39"/>
            </w:rPr>
            <w:t xml:space="preserve"> </w:t>
          </w:r>
          <w:r>
            <w:rPr>
              <w:rFonts w:ascii="SimSun" w:eastAsia="SimSun" w:hAnsi="SimSun" w:cs="SimSun"/>
              <w:sz w:val="39"/>
              <w:szCs w:val="39"/>
            </w:rPr>
            <w:tab/>
          </w:r>
          <w:r>
            <w:rPr>
              <w:rFonts w:ascii="SimSun" w:eastAsia="SimSun" w:hAnsi="SimSun" w:cs="SimSun"/>
              <w:spacing w:val="-175"/>
              <w:sz w:val="39"/>
              <w:szCs w:val="39"/>
            </w:rPr>
            <w:t xml:space="preserve"> </w:t>
          </w:r>
          <w:hyperlink w:anchor="bookmark2" w:history="1">
            <w:r>
              <w:rPr>
                <w:rFonts w:ascii="Times New Roman" w:eastAsia="Times New Roman" w:hAnsi="Times New Roman" w:cs="Times New Roman"/>
                <w:sz w:val="39"/>
                <w:szCs w:val="39"/>
              </w:rPr>
              <w:t>1</w:t>
            </w:r>
          </w:hyperlink>
        </w:p>
        <w:p>
          <w:pPr>
            <w:tabs>
              <w:tab w:val="right" w:leader="dot" w:pos="18144"/>
            </w:tabs>
            <w:spacing w:before="102" w:line="222" w:lineRule="auto"/>
            <w:rPr>
              <w:rFonts w:ascii="Times New Roman" w:eastAsia="Times New Roman" w:hAnsi="Times New Roman" w:cs="Times New Roman"/>
              <w:sz w:val="39"/>
              <w:szCs w:val="39"/>
            </w:rPr>
          </w:pPr>
          <w:r>
            <w:rPr>
              <w:rFonts w:ascii="Times New Roman" w:eastAsia="Times New Roman" w:hAnsi="Times New Roman" w:cs="Times New Roman"/>
              <w:spacing w:val="20"/>
              <w:sz w:val="39"/>
              <w:szCs w:val="39"/>
            </w:rPr>
            <w:t>2</w:t>
          </w:r>
          <w:r>
            <w:rPr>
              <w:rFonts w:ascii="Times New Roman" w:eastAsia="Times New Roman" w:hAnsi="Times New Roman" w:cs="Times New Roman"/>
              <w:spacing w:val="16"/>
              <w:sz w:val="39"/>
              <w:szCs w:val="39"/>
            </w:rPr>
            <w:t xml:space="preserve">    </w:t>
          </w:r>
          <w:r>
            <w:rPr>
              <w:rFonts w:ascii="SimSun" w:eastAsia="SimSun" w:hAnsi="SimSun" w:cs="SimSun"/>
              <w:spacing w:val="20"/>
              <w:sz w:val="39"/>
              <w:szCs w:val="39"/>
            </w:rPr>
            <w:t>规范性引用文件</w:t>
          </w:r>
          <w:r>
            <w:rPr>
              <w:rFonts w:ascii="SimSun" w:eastAsia="SimSun" w:hAnsi="SimSun" w:cs="SimSun"/>
              <w:spacing w:val="-144"/>
              <w:sz w:val="39"/>
              <w:szCs w:val="39"/>
            </w:rPr>
            <w:t xml:space="preserve"> </w:t>
          </w:r>
          <w:r>
            <w:rPr>
              <w:rFonts w:ascii="SimSun" w:eastAsia="SimSun" w:hAnsi="SimSun" w:cs="SimSun"/>
              <w:sz w:val="39"/>
              <w:szCs w:val="39"/>
            </w:rPr>
            <w:tab/>
          </w:r>
          <w:r>
            <w:rPr>
              <w:rFonts w:ascii="SimSun" w:eastAsia="SimSun" w:hAnsi="SimSun" w:cs="SimSun"/>
              <w:spacing w:val="6"/>
              <w:sz w:val="39"/>
              <w:szCs w:val="39"/>
            </w:rPr>
            <w:t xml:space="preserve"> </w:t>
          </w:r>
          <w:hyperlink w:anchor="bookmark3" w:history="1">
            <w:r>
              <w:rPr>
                <w:rFonts w:ascii="Times New Roman" w:eastAsia="Times New Roman" w:hAnsi="Times New Roman" w:cs="Times New Roman"/>
                <w:sz w:val="39"/>
                <w:szCs w:val="39"/>
              </w:rPr>
              <w:t>1</w:t>
            </w:r>
          </w:hyperlink>
        </w:p>
        <w:p>
          <w:pPr>
            <w:tabs>
              <w:tab w:val="right" w:leader="dot" w:pos="18165"/>
            </w:tabs>
            <w:spacing w:before="123" w:line="222" w:lineRule="auto"/>
            <w:rPr>
              <w:rFonts w:ascii="Times New Roman" w:eastAsia="Times New Roman" w:hAnsi="Times New Roman" w:cs="Times New Roman"/>
              <w:sz w:val="39"/>
              <w:szCs w:val="39"/>
            </w:rPr>
          </w:pPr>
          <w:r>
            <w:rPr>
              <w:rFonts w:ascii="Times New Roman" w:eastAsia="Times New Roman" w:hAnsi="Times New Roman" w:cs="Times New Roman"/>
              <w:spacing w:val="21"/>
              <w:sz w:val="39"/>
              <w:szCs w:val="39"/>
            </w:rPr>
            <w:t>3</w:t>
          </w:r>
          <w:r>
            <w:rPr>
              <w:rFonts w:ascii="Times New Roman" w:eastAsia="Times New Roman" w:hAnsi="Times New Roman" w:cs="Times New Roman"/>
              <w:spacing w:val="16"/>
              <w:sz w:val="39"/>
              <w:szCs w:val="39"/>
            </w:rPr>
            <w:t xml:space="preserve">    </w:t>
          </w:r>
          <w:r>
            <w:rPr>
              <w:rFonts w:ascii="SimSun" w:eastAsia="SimSun" w:hAnsi="SimSun" w:cs="SimSun"/>
              <w:spacing w:val="21"/>
              <w:sz w:val="39"/>
              <w:szCs w:val="39"/>
            </w:rPr>
            <w:t>术语和定义</w:t>
          </w:r>
          <w:r>
            <w:rPr>
              <w:rFonts w:ascii="SimSun" w:eastAsia="SimSun" w:hAnsi="SimSun" w:cs="SimSun"/>
              <w:spacing w:val="-145"/>
              <w:sz w:val="39"/>
              <w:szCs w:val="39"/>
            </w:rPr>
            <w:t xml:space="preserve"> </w:t>
          </w:r>
          <w:r>
            <w:rPr>
              <w:rFonts w:ascii="SimSun" w:eastAsia="SimSun" w:hAnsi="SimSun" w:cs="SimSun"/>
              <w:sz w:val="39"/>
              <w:szCs w:val="39"/>
            </w:rPr>
            <w:tab/>
          </w:r>
          <w:r>
            <w:rPr>
              <w:rFonts w:ascii="SimSun" w:eastAsia="SimSun" w:hAnsi="SimSun" w:cs="SimSun"/>
              <w:spacing w:val="-175"/>
              <w:sz w:val="39"/>
              <w:szCs w:val="39"/>
            </w:rPr>
            <w:t xml:space="preserve"> </w:t>
          </w:r>
          <w:hyperlink w:anchor="bookmark4" w:history="1">
            <w:r>
              <w:rPr>
                <w:rFonts w:ascii="Times New Roman" w:eastAsia="Times New Roman" w:hAnsi="Times New Roman" w:cs="Times New Roman"/>
                <w:sz w:val="39"/>
                <w:szCs w:val="39"/>
              </w:rPr>
              <w:t>1</w:t>
            </w:r>
          </w:hyperlink>
        </w:p>
        <w:p>
          <w:pPr>
            <w:tabs>
              <w:tab w:val="right" w:leader="dot" w:pos="18160"/>
            </w:tabs>
            <w:spacing w:before="125" w:line="221" w:lineRule="auto"/>
            <w:rPr>
              <w:rFonts w:ascii="Times New Roman" w:eastAsia="Times New Roman" w:hAnsi="Times New Roman" w:cs="Times New Roman"/>
              <w:sz w:val="39"/>
              <w:szCs w:val="39"/>
            </w:rPr>
          </w:pPr>
          <w:r>
            <w:rPr>
              <w:rFonts w:ascii="Times New Roman" w:eastAsia="Times New Roman" w:hAnsi="Times New Roman" w:cs="Times New Roman"/>
              <w:spacing w:val="20"/>
              <w:sz w:val="39"/>
              <w:szCs w:val="39"/>
            </w:rPr>
            <w:t>4</w:t>
          </w:r>
          <w:r>
            <w:rPr>
              <w:rFonts w:ascii="Times New Roman" w:eastAsia="Times New Roman" w:hAnsi="Times New Roman" w:cs="Times New Roman"/>
              <w:spacing w:val="14"/>
              <w:sz w:val="39"/>
              <w:szCs w:val="39"/>
            </w:rPr>
            <w:t xml:space="preserve">    </w:t>
          </w:r>
          <w:r>
            <w:rPr>
              <w:rFonts w:ascii="SimSun" w:eastAsia="SimSun" w:hAnsi="SimSun" w:cs="SimSun"/>
              <w:spacing w:val="20"/>
              <w:sz w:val="39"/>
              <w:szCs w:val="39"/>
            </w:rPr>
            <w:t>符号和缩略语</w:t>
          </w:r>
          <w:r>
            <w:rPr>
              <w:rFonts w:ascii="SimSun" w:eastAsia="SimSun" w:hAnsi="SimSun" w:cs="SimSun"/>
              <w:spacing w:val="-146"/>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1" w:history="1">
            <w:r>
              <w:rPr>
                <w:rFonts w:ascii="Times New Roman" w:eastAsia="Times New Roman" w:hAnsi="Times New Roman" w:cs="Times New Roman"/>
                <w:sz w:val="39"/>
                <w:szCs w:val="39"/>
              </w:rPr>
              <w:t>2</w:t>
            </w:r>
          </w:hyperlink>
        </w:p>
        <w:p>
          <w:pPr>
            <w:tabs>
              <w:tab w:val="right" w:leader="dot" w:pos="18163"/>
            </w:tabs>
            <w:spacing w:before="109" w:line="223" w:lineRule="auto"/>
            <w:rPr>
              <w:rFonts w:ascii="Times New Roman" w:eastAsia="Times New Roman" w:hAnsi="Times New Roman" w:cs="Times New Roman"/>
              <w:sz w:val="39"/>
              <w:szCs w:val="39"/>
            </w:rPr>
          </w:pPr>
          <w:r>
            <w:rPr>
              <w:rFonts w:ascii="Times New Roman" w:eastAsia="Times New Roman" w:hAnsi="Times New Roman" w:cs="Times New Roman"/>
              <w:spacing w:val="27"/>
              <w:sz w:val="39"/>
              <w:szCs w:val="39"/>
            </w:rPr>
            <w:t xml:space="preserve">5    </w:t>
          </w:r>
          <w:r>
            <w:rPr>
              <w:rFonts w:ascii="SimSun" w:eastAsia="SimSun" w:hAnsi="SimSun" w:cs="SimSun"/>
              <w:spacing w:val="27"/>
              <w:sz w:val="39"/>
              <w:szCs w:val="39"/>
            </w:rPr>
            <w:t>试验项目</w:t>
          </w:r>
          <w:r>
            <w:rPr>
              <w:rFonts w:ascii="SimSun" w:eastAsia="SimSun" w:hAnsi="SimSun" w:cs="SimSun"/>
              <w:sz w:val="39"/>
              <w:szCs w:val="39"/>
            </w:rPr>
            <w:tab/>
          </w:r>
          <w:r>
            <w:rPr>
              <w:rFonts w:ascii="SimSun" w:eastAsia="SimSun" w:hAnsi="SimSun" w:cs="SimSun"/>
              <w:spacing w:val="-172"/>
              <w:sz w:val="39"/>
              <w:szCs w:val="39"/>
            </w:rPr>
            <w:t xml:space="preserve"> </w:t>
          </w:r>
          <w:hyperlink w:anchor="bookmark5" w:history="1">
            <w:r>
              <w:rPr>
                <w:rFonts w:ascii="Times New Roman" w:eastAsia="Times New Roman" w:hAnsi="Times New Roman" w:cs="Times New Roman"/>
                <w:sz w:val="39"/>
                <w:szCs w:val="39"/>
              </w:rPr>
              <w:t>4</w:t>
            </w:r>
          </w:hyperlink>
        </w:p>
        <w:p>
          <w:pPr>
            <w:tabs>
              <w:tab w:val="right" w:leader="dot" w:pos="18163"/>
            </w:tabs>
            <w:spacing w:before="77" w:line="223" w:lineRule="auto"/>
            <w:rPr>
              <w:rFonts w:ascii="Times New Roman" w:eastAsia="Times New Roman" w:hAnsi="Times New Roman" w:cs="Times New Roman"/>
              <w:sz w:val="39"/>
              <w:szCs w:val="39"/>
            </w:rPr>
          </w:pPr>
          <w:r>
            <w:rPr>
              <w:rFonts w:ascii="Times New Roman" w:eastAsia="Times New Roman" w:hAnsi="Times New Roman" w:cs="Times New Roman"/>
              <w:spacing w:val="7"/>
              <w:sz w:val="39"/>
              <w:szCs w:val="39"/>
            </w:rPr>
            <w:t>5.1</w:t>
          </w:r>
          <w:r>
            <w:rPr>
              <w:rFonts w:ascii="Times New Roman" w:eastAsia="Times New Roman" w:hAnsi="Times New Roman" w:cs="Times New Roman"/>
              <w:spacing w:val="1"/>
              <w:sz w:val="39"/>
              <w:szCs w:val="39"/>
            </w:rPr>
            <w:t xml:space="preserve">     </w:t>
          </w:r>
          <w:r>
            <w:rPr>
              <w:rFonts w:ascii="SimSun" w:eastAsia="SimSun" w:hAnsi="SimSun" w:cs="SimSun"/>
              <w:spacing w:val="7"/>
              <w:sz w:val="39"/>
              <w:szCs w:val="39"/>
            </w:rPr>
            <w:t>出厂试验</w:t>
          </w:r>
          <w:r>
            <w:rPr>
              <w:rFonts w:ascii="SimSun" w:eastAsia="SimSun" w:hAnsi="SimSun" w:cs="SimSun"/>
              <w:spacing w:val="-141"/>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6" w:history="1">
            <w:r>
              <w:rPr>
                <w:rFonts w:ascii="Times New Roman" w:eastAsia="Times New Roman" w:hAnsi="Times New Roman" w:cs="Times New Roman"/>
                <w:sz w:val="39"/>
                <w:szCs w:val="39"/>
              </w:rPr>
              <w:t>4</w:t>
            </w:r>
          </w:hyperlink>
        </w:p>
        <w:p>
          <w:pPr>
            <w:tabs>
              <w:tab w:val="right" w:leader="dot" w:pos="18163"/>
            </w:tabs>
            <w:spacing w:before="106" w:line="223" w:lineRule="auto"/>
            <w:rPr>
              <w:rFonts w:ascii="Times New Roman" w:eastAsia="Times New Roman" w:hAnsi="Times New Roman" w:cs="Times New Roman"/>
              <w:sz w:val="39"/>
              <w:szCs w:val="39"/>
            </w:rPr>
          </w:pPr>
          <w:r>
            <w:rPr>
              <w:rFonts w:ascii="Times New Roman" w:eastAsia="Times New Roman" w:hAnsi="Times New Roman" w:cs="Times New Roman"/>
              <w:spacing w:val="3"/>
              <w:sz w:val="39"/>
              <w:szCs w:val="39"/>
            </w:rPr>
            <w:t>5.2</w:t>
          </w:r>
          <w:r>
            <w:rPr>
              <w:rFonts w:ascii="Times New Roman" w:eastAsia="Times New Roman" w:hAnsi="Times New Roman" w:cs="Times New Roman"/>
              <w:spacing w:val="9"/>
              <w:sz w:val="39"/>
              <w:szCs w:val="39"/>
            </w:rPr>
            <w:t xml:space="preserve">    </w:t>
          </w:r>
          <w:r>
            <w:rPr>
              <w:rFonts w:ascii="SimSun" w:eastAsia="SimSun" w:hAnsi="SimSun" w:cs="SimSun"/>
              <w:spacing w:val="3"/>
              <w:sz w:val="39"/>
              <w:szCs w:val="39"/>
            </w:rPr>
            <w:t>型式试验</w:t>
          </w:r>
          <w:r>
            <w:rPr>
              <w:rFonts w:ascii="SimSun" w:eastAsia="SimSun" w:hAnsi="SimSun" w:cs="SimSun"/>
              <w:spacing w:val="85"/>
              <w:sz w:val="39"/>
              <w:szCs w:val="39"/>
            </w:rPr>
            <w:t xml:space="preserve"> </w:t>
          </w:r>
          <w:r>
            <w:rPr>
              <w:rFonts w:ascii="SimSun" w:eastAsia="SimSun" w:hAnsi="SimSun" w:cs="SimSun"/>
              <w:sz w:val="39"/>
              <w:szCs w:val="39"/>
            </w:rPr>
            <w:tab/>
          </w:r>
          <w:r>
            <w:rPr>
              <w:rFonts w:ascii="SimSun" w:eastAsia="SimSun" w:hAnsi="SimSun" w:cs="SimSun"/>
              <w:spacing w:val="8"/>
              <w:sz w:val="39"/>
              <w:szCs w:val="39"/>
            </w:rPr>
            <w:t xml:space="preserve"> </w:t>
          </w:r>
          <w:hyperlink w:anchor="bookmark7" w:history="1">
            <w:r>
              <w:rPr>
                <w:rFonts w:ascii="Times New Roman" w:eastAsia="Times New Roman" w:hAnsi="Times New Roman" w:cs="Times New Roman"/>
                <w:sz w:val="39"/>
                <w:szCs w:val="39"/>
              </w:rPr>
              <w:t>4</w:t>
            </w:r>
          </w:hyperlink>
        </w:p>
        <w:p>
          <w:pPr>
            <w:tabs>
              <w:tab w:val="right" w:leader="dot" w:pos="18141"/>
            </w:tabs>
            <w:spacing w:before="136" w:line="222" w:lineRule="auto"/>
            <w:rPr>
              <w:rFonts w:ascii="Times New Roman" w:eastAsia="Times New Roman" w:hAnsi="Times New Roman" w:cs="Times New Roman"/>
              <w:sz w:val="39"/>
              <w:szCs w:val="39"/>
            </w:rPr>
          </w:pPr>
          <w:r>
            <w:rPr>
              <w:rFonts w:ascii="Times New Roman" w:eastAsia="Times New Roman" w:hAnsi="Times New Roman" w:cs="Times New Roman"/>
              <w:b/>
              <w:bCs/>
              <w:spacing w:val="15"/>
              <w:sz w:val="39"/>
              <w:szCs w:val="39"/>
            </w:rPr>
            <w:t xml:space="preserve">6    </w:t>
          </w:r>
          <w:r>
            <w:rPr>
              <w:rFonts w:ascii="SimSun" w:eastAsia="SimSun" w:hAnsi="SimSun" w:cs="SimSun"/>
              <w:b/>
              <w:bCs/>
              <w:spacing w:val="15"/>
              <w:sz w:val="39"/>
              <w:szCs w:val="39"/>
            </w:rPr>
            <w:t>试验条件与试验装置</w:t>
          </w:r>
          <w:r>
            <w:rPr>
              <w:rFonts w:ascii="SimSun" w:eastAsia="SimSun" w:hAnsi="SimSun" w:cs="SimSun"/>
              <w:spacing w:val="-134"/>
              <w:sz w:val="39"/>
              <w:szCs w:val="39"/>
            </w:rPr>
            <w:t xml:space="preserve"> </w:t>
          </w:r>
          <w:r>
            <w:rPr>
              <w:rFonts w:ascii="SimSun" w:eastAsia="SimSun" w:hAnsi="SimSun" w:cs="SimSun"/>
              <w:sz w:val="39"/>
              <w:szCs w:val="39"/>
            </w:rPr>
            <w:tab/>
          </w:r>
          <w:r>
            <w:rPr>
              <w:rFonts w:ascii="SimSun" w:eastAsia="SimSun" w:hAnsi="SimSun" w:cs="SimSun"/>
              <w:spacing w:val="-69"/>
              <w:sz w:val="39"/>
              <w:szCs w:val="39"/>
            </w:rPr>
            <w:t xml:space="preserve"> </w:t>
          </w:r>
          <w:hyperlink w:anchor="bookmark8" w:history="1">
            <w:r>
              <w:rPr>
                <w:rFonts w:ascii="Times New Roman" w:eastAsia="Times New Roman" w:hAnsi="Times New Roman" w:cs="Times New Roman"/>
                <w:sz w:val="39"/>
                <w:szCs w:val="39"/>
              </w:rPr>
              <w:t>4</w:t>
            </w:r>
          </w:hyperlink>
        </w:p>
        <w:p>
          <w:pPr>
            <w:tabs>
              <w:tab w:val="right" w:leader="dot" w:pos="18116"/>
            </w:tabs>
            <w:spacing w:before="110" w:line="221" w:lineRule="auto"/>
            <w:rPr>
              <w:rFonts w:ascii="Times New Roman" w:eastAsia="Times New Roman" w:hAnsi="Times New Roman" w:cs="Times New Roman"/>
              <w:sz w:val="39"/>
              <w:szCs w:val="39"/>
            </w:rPr>
          </w:pPr>
          <w:r>
            <w:rPr>
              <w:rFonts w:ascii="Times New Roman" w:eastAsia="Times New Roman" w:hAnsi="Times New Roman" w:cs="Times New Roman"/>
              <w:spacing w:val="21"/>
              <w:sz w:val="39"/>
              <w:szCs w:val="39"/>
            </w:rPr>
            <w:t>6.1</w:t>
          </w:r>
          <w:r>
            <w:rPr>
              <w:rFonts w:ascii="Times New Roman" w:eastAsia="Times New Roman" w:hAnsi="Times New Roman" w:cs="Times New Roman"/>
              <w:spacing w:val="20"/>
              <w:sz w:val="39"/>
              <w:szCs w:val="39"/>
            </w:rPr>
            <w:t xml:space="preserve">    </w:t>
          </w:r>
          <w:r>
            <w:rPr>
              <w:rFonts w:ascii="SimSun" w:eastAsia="SimSun" w:hAnsi="SimSun" w:cs="SimSun"/>
              <w:spacing w:val="21"/>
              <w:sz w:val="39"/>
              <w:szCs w:val="39"/>
            </w:rPr>
            <w:t>试验介质</w:t>
          </w:r>
          <w:r>
            <w:rPr>
              <w:rFonts w:ascii="SimSun" w:eastAsia="SimSun" w:hAnsi="SimSun" w:cs="SimSun"/>
              <w:spacing w:val="-174"/>
              <w:sz w:val="39"/>
              <w:szCs w:val="39"/>
            </w:rPr>
            <w:t xml:space="preserve"> </w:t>
          </w:r>
          <w:r>
            <w:rPr>
              <w:rFonts w:ascii="SimSun" w:eastAsia="SimSun" w:hAnsi="SimSun" w:cs="SimSun"/>
              <w:sz w:val="39"/>
              <w:szCs w:val="39"/>
            </w:rPr>
            <w:tab/>
          </w:r>
          <w:r>
            <w:rPr>
              <w:rFonts w:ascii="SimSun" w:eastAsia="SimSun" w:hAnsi="SimSun" w:cs="SimSun"/>
              <w:spacing w:val="-175"/>
              <w:sz w:val="39"/>
              <w:szCs w:val="39"/>
            </w:rPr>
            <w:t xml:space="preserve"> </w:t>
          </w:r>
          <w:hyperlink w:anchor="bookmark9" w:history="1">
            <w:r>
              <w:rPr>
                <w:rFonts w:ascii="Times New Roman" w:eastAsia="Times New Roman" w:hAnsi="Times New Roman" w:cs="Times New Roman"/>
                <w:sz w:val="39"/>
                <w:szCs w:val="39"/>
              </w:rPr>
              <w:t>4</w:t>
            </w:r>
          </w:hyperlink>
        </w:p>
        <w:p>
          <w:pPr>
            <w:tabs>
              <w:tab w:val="right" w:leader="dot" w:pos="18163"/>
            </w:tabs>
            <w:spacing w:before="103" w:line="221" w:lineRule="auto"/>
            <w:rPr>
              <w:rFonts w:ascii="Times New Roman" w:eastAsia="Times New Roman" w:hAnsi="Times New Roman" w:cs="Times New Roman"/>
              <w:sz w:val="39"/>
              <w:szCs w:val="39"/>
            </w:rPr>
          </w:pPr>
          <w:r>
            <w:rPr>
              <w:rFonts w:ascii="Times New Roman" w:eastAsia="Times New Roman" w:hAnsi="Times New Roman" w:cs="Times New Roman"/>
              <w:spacing w:val="16"/>
              <w:sz w:val="39"/>
              <w:szCs w:val="39"/>
            </w:rPr>
            <w:t xml:space="preserve">6.2    </w:t>
          </w:r>
          <w:r>
            <w:rPr>
              <w:rFonts w:ascii="SimSun" w:eastAsia="SimSun" w:hAnsi="SimSun" w:cs="SimSun"/>
              <w:spacing w:val="16"/>
              <w:sz w:val="39"/>
              <w:szCs w:val="39"/>
            </w:rPr>
            <w:t>试验介质温度</w:t>
          </w:r>
          <w:r>
            <w:rPr>
              <w:rFonts w:ascii="SimSun" w:eastAsia="SimSun" w:hAnsi="SimSun" w:cs="SimSun"/>
              <w:spacing w:val="-141"/>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10" w:history="1">
            <w:r>
              <w:rPr>
                <w:rFonts w:ascii="Times New Roman" w:eastAsia="Times New Roman" w:hAnsi="Times New Roman" w:cs="Times New Roman"/>
                <w:sz w:val="39"/>
                <w:szCs w:val="39"/>
              </w:rPr>
              <w:t>4</w:t>
            </w:r>
          </w:hyperlink>
        </w:p>
        <w:p>
          <w:pPr>
            <w:tabs>
              <w:tab w:val="right" w:leader="dot" w:pos="18163"/>
            </w:tabs>
            <w:spacing w:before="129" w:line="222" w:lineRule="auto"/>
            <w:rPr>
              <w:rFonts w:ascii="Times New Roman" w:eastAsia="Times New Roman" w:hAnsi="Times New Roman" w:cs="Times New Roman"/>
              <w:sz w:val="39"/>
              <w:szCs w:val="39"/>
            </w:rPr>
          </w:pPr>
          <w:r>
            <w:rPr>
              <w:rFonts w:ascii="Times New Roman" w:eastAsia="Times New Roman" w:hAnsi="Times New Roman" w:cs="Times New Roman"/>
              <w:spacing w:val="18"/>
              <w:sz w:val="39"/>
              <w:szCs w:val="39"/>
            </w:rPr>
            <w:t xml:space="preserve">6.3    </w:t>
          </w:r>
          <w:r>
            <w:rPr>
              <w:rFonts w:ascii="SimSun" w:eastAsia="SimSun" w:hAnsi="SimSun" w:cs="SimSun"/>
              <w:spacing w:val="18"/>
              <w:sz w:val="39"/>
              <w:szCs w:val="39"/>
            </w:rPr>
            <w:t>试验用仪器、仪表</w:t>
          </w:r>
          <w:r>
            <w:rPr>
              <w:rFonts w:ascii="SimSun" w:eastAsia="SimSun" w:hAnsi="SimSun" w:cs="SimSun"/>
              <w:spacing w:val="-148"/>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11" w:history="1">
            <w:r>
              <w:rPr>
                <w:rFonts w:ascii="Times New Roman" w:eastAsia="Times New Roman" w:hAnsi="Times New Roman" w:cs="Times New Roman"/>
                <w:sz w:val="39"/>
                <w:szCs w:val="39"/>
              </w:rPr>
              <w:t>4</w:t>
            </w:r>
          </w:hyperlink>
        </w:p>
        <w:p>
          <w:pPr>
            <w:tabs>
              <w:tab w:val="right" w:leader="dot" w:pos="18171"/>
            </w:tabs>
            <w:spacing w:before="66" w:line="223" w:lineRule="auto"/>
            <w:rPr>
              <w:rFonts w:ascii="Times New Roman" w:eastAsia="Times New Roman" w:hAnsi="Times New Roman" w:cs="Times New Roman"/>
              <w:sz w:val="39"/>
              <w:szCs w:val="39"/>
            </w:rPr>
          </w:pPr>
          <w:r>
            <w:rPr>
              <w:rFonts w:ascii="Times New Roman" w:eastAsia="Times New Roman" w:hAnsi="Times New Roman" w:cs="Times New Roman"/>
              <w:spacing w:val="-10"/>
              <w:sz w:val="39"/>
              <w:szCs w:val="39"/>
            </w:rPr>
            <w:t>6.4</w:t>
          </w:r>
          <w:r>
            <w:rPr>
              <w:rFonts w:ascii="Times New Roman" w:eastAsia="Times New Roman" w:hAnsi="Times New Roman" w:cs="Times New Roman"/>
              <w:spacing w:val="2"/>
              <w:sz w:val="39"/>
              <w:szCs w:val="39"/>
            </w:rPr>
            <w:t xml:space="preserve">      </w:t>
          </w:r>
          <w:r>
            <w:rPr>
              <w:rFonts w:ascii="SimSun" w:eastAsia="SimSun" w:hAnsi="SimSun" w:cs="SimSun"/>
              <w:spacing w:val="-10"/>
              <w:sz w:val="39"/>
              <w:szCs w:val="39"/>
            </w:rPr>
            <w:t>试验台</w:t>
          </w:r>
          <w:r>
            <w:rPr>
              <w:rFonts w:ascii="SimSun" w:eastAsia="SimSun" w:hAnsi="SimSun" w:cs="SimSun"/>
              <w:spacing w:val="-167"/>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12" w:history="1">
            <w:r>
              <w:rPr>
                <w:rFonts w:ascii="Times New Roman" w:eastAsia="Times New Roman" w:hAnsi="Times New Roman" w:cs="Times New Roman"/>
                <w:sz w:val="39"/>
                <w:szCs w:val="39"/>
              </w:rPr>
              <w:t>5</w:t>
            </w:r>
          </w:hyperlink>
        </w:p>
        <w:p>
          <w:pPr>
            <w:tabs>
              <w:tab w:val="right" w:leader="dot" w:pos="18130"/>
            </w:tabs>
            <w:spacing w:before="141" w:line="222" w:lineRule="auto"/>
            <w:rPr>
              <w:rFonts w:ascii="Times New Roman" w:eastAsia="Times New Roman" w:hAnsi="Times New Roman" w:cs="Times New Roman"/>
              <w:sz w:val="39"/>
              <w:szCs w:val="39"/>
            </w:rPr>
          </w:pPr>
          <w:r>
            <w:rPr>
              <w:rFonts w:ascii="Times New Roman" w:eastAsia="Times New Roman" w:hAnsi="Times New Roman" w:cs="Times New Roman"/>
              <w:spacing w:val="17"/>
              <w:sz w:val="39"/>
              <w:szCs w:val="39"/>
            </w:rPr>
            <w:t>6.5</w:t>
          </w:r>
          <w:r>
            <w:rPr>
              <w:rFonts w:ascii="Times New Roman" w:eastAsia="Times New Roman" w:hAnsi="Times New Roman" w:cs="Times New Roman"/>
              <w:spacing w:val="20"/>
              <w:sz w:val="39"/>
              <w:szCs w:val="39"/>
            </w:rPr>
            <w:t xml:space="preserve">    </w:t>
          </w:r>
          <w:r>
            <w:rPr>
              <w:rFonts w:ascii="SimSun" w:eastAsia="SimSun" w:hAnsi="SimSun" w:cs="SimSun"/>
              <w:spacing w:val="17"/>
              <w:sz w:val="39"/>
              <w:szCs w:val="39"/>
            </w:rPr>
            <w:t>运转的稳定性</w:t>
          </w:r>
          <w:r>
            <w:rPr>
              <w:rFonts w:ascii="SimSun" w:eastAsia="SimSun" w:hAnsi="SimSun" w:cs="SimSun"/>
              <w:spacing w:val="-143"/>
              <w:sz w:val="39"/>
              <w:szCs w:val="39"/>
            </w:rPr>
            <w:t xml:space="preserve"> </w:t>
          </w:r>
          <w:r>
            <w:rPr>
              <w:rFonts w:ascii="SimSun" w:eastAsia="SimSun" w:hAnsi="SimSun" w:cs="SimSun"/>
              <w:sz w:val="39"/>
              <w:szCs w:val="39"/>
            </w:rPr>
            <w:tab/>
          </w:r>
          <w:r>
            <w:rPr>
              <w:rFonts w:ascii="SimSun" w:eastAsia="SimSun" w:hAnsi="SimSun" w:cs="SimSun"/>
              <w:spacing w:val="-171"/>
              <w:sz w:val="39"/>
              <w:szCs w:val="39"/>
            </w:rPr>
            <w:t xml:space="preserve"> </w:t>
          </w:r>
          <w:hyperlink w:anchor="bookmark13" w:history="1">
            <w:r>
              <w:rPr>
                <w:rFonts w:ascii="Times New Roman" w:eastAsia="Times New Roman" w:hAnsi="Times New Roman" w:cs="Times New Roman"/>
                <w:sz w:val="39"/>
                <w:szCs w:val="39"/>
              </w:rPr>
              <w:t>6</w:t>
            </w:r>
          </w:hyperlink>
        </w:p>
        <w:p>
          <w:pPr>
            <w:tabs>
              <w:tab w:val="right" w:leader="dot" w:pos="18161"/>
            </w:tabs>
            <w:spacing w:before="103" w:line="223" w:lineRule="auto"/>
            <w:rPr>
              <w:rFonts w:ascii="Times New Roman" w:eastAsia="Times New Roman" w:hAnsi="Times New Roman" w:cs="Times New Roman"/>
              <w:sz w:val="39"/>
              <w:szCs w:val="39"/>
            </w:rPr>
          </w:pPr>
          <w:r>
            <w:rPr>
              <w:rFonts w:ascii="Times New Roman" w:eastAsia="Times New Roman" w:hAnsi="Times New Roman" w:cs="Times New Roman"/>
              <w:spacing w:val="12"/>
              <w:sz w:val="39"/>
              <w:szCs w:val="39"/>
            </w:rPr>
            <w:t>6.6</w:t>
          </w:r>
          <w:r>
            <w:rPr>
              <w:rFonts w:ascii="Times New Roman" w:eastAsia="Times New Roman" w:hAnsi="Times New Roman" w:cs="Times New Roman"/>
              <w:spacing w:val="20"/>
              <w:sz w:val="39"/>
              <w:szCs w:val="39"/>
            </w:rPr>
            <w:t xml:space="preserve">    </w:t>
          </w:r>
          <w:r>
            <w:rPr>
              <w:rFonts w:ascii="SimSun" w:eastAsia="SimSun" w:hAnsi="SimSun" w:cs="SimSun"/>
              <w:spacing w:val="12"/>
              <w:sz w:val="39"/>
              <w:szCs w:val="39"/>
            </w:rPr>
            <w:t>其他</w:t>
          </w:r>
          <w:r>
            <w:rPr>
              <w:rFonts w:ascii="SimSun" w:eastAsia="SimSun" w:hAnsi="SimSun" w:cs="SimSun"/>
              <w:spacing w:val="-144"/>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14" w:history="1">
            <w:r>
              <w:rPr>
                <w:rFonts w:ascii="Times New Roman" w:eastAsia="Times New Roman" w:hAnsi="Times New Roman" w:cs="Times New Roman"/>
                <w:sz w:val="39"/>
                <w:szCs w:val="39"/>
              </w:rPr>
              <w:t>7</w:t>
            </w:r>
          </w:hyperlink>
        </w:p>
        <w:p>
          <w:pPr>
            <w:tabs>
              <w:tab w:val="right" w:leader="dot" w:pos="18189"/>
            </w:tabs>
            <w:spacing w:before="105" w:line="223" w:lineRule="auto"/>
            <w:rPr>
              <w:rFonts w:ascii="SimSun" w:eastAsia="SimSun" w:hAnsi="SimSun" w:cs="SimSun"/>
              <w:sz w:val="39"/>
              <w:szCs w:val="39"/>
            </w:rPr>
          </w:pPr>
          <w:r>
            <w:rPr>
              <w:rFonts w:ascii="SimSun" w:eastAsia="SimSun" w:hAnsi="SimSun" w:cs="SimSun"/>
              <w:spacing w:val="17"/>
              <w:sz w:val="39"/>
              <w:szCs w:val="39"/>
            </w:rPr>
            <w:t>7</w:t>
          </w:r>
          <w:r>
            <w:rPr>
              <w:rFonts w:ascii="SimSun" w:eastAsia="SimSun" w:hAnsi="SimSun" w:cs="SimSun"/>
              <w:spacing w:val="37"/>
              <w:sz w:val="39"/>
              <w:szCs w:val="39"/>
            </w:rPr>
            <w:t xml:space="preserve">  </w:t>
          </w:r>
          <w:r>
            <w:rPr>
              <w:rFonts w:ascii="SimSun" w:eastAsia="SimSun" w:hAnsi="SimSun" w:cs="SimSun"/>
              <w:spacing w:val="17"/>
              <w:sz w:val="39"/>
              <w:szCs w:val="39"/>
            </w:rPr>
            <w:t>试验方法</w:t>
          </w:r>
          <w:r>
            <w:rPr>
              <w:rFonts w:ascii="SimSun" w:eastAsia="SimSun" w:hAnsi="SimSun" w:cs="SimSun"/>
              <w:spacing w:val="-99"/>
              <w:sz w:val="39"/>
              <w:szCs w:val="39"/>
            </w:rPr>
            <w:t xml:space="preserve"> </w:t>
          </w:r>
          <w:r>
            <w:rPr>
              <w:rFonts w:ascii="SimSun" w:eastAsia="SimSun" w:hAnsi="SimSun" w:cs="SimSun"/>
              <w:sz w:val="39"/>
              <w:szCs w:val="39"/>
            </w:rPr>
            <w:tab/>
          </w:r>
        </w:p>
        <w:p>
          <w:pPr>
            <w:tabs>
              <w:tab w:val="right" w:leader="dot" w:pos="18161"/>
            </w:tabs>
            <w:spacing w:before="103" w:line="223" w:lineRule="auto"/>
            <w:rPr>
              <w:rFonts w:ascii="Times New Roman" w:eastAsia="Times New Roman" w:hAnsi="Times New Roman" w:cs="Times New Roman"/>
              <w:sz w:val="39"/>
              <w:szCs w:val="39"/>
            </w:rPr>
          </w:pPr>
          <w:r>
            <w:rPr>
              <w:rFonts w:ascii="Times New Roman" w:eastAsia="Times New Roman" w:hAnsi="Times New Roman" w:cs="Times New Roman"/>
              <w:spacing w:val="17"/>
              <w:sz w:val="39"/>
              <w:szCs w:val="39"/>
            </w:rPr>
            <w:t>7.1</w:t>
          </w:r>
          <w:r>
            <w:rPr>
              <w:rFonts w:ascii="Times New Roman" w:eastAsia="Times New Roman" w:hAnsi="Times New Roman" w:cs="Times New Roman"/>
              <w:spacing w:val="20"/>
              <w:sz w:val="39"/>
              <w:szCs w:val="39"/>
            </w:rPr>
            <w:t xml:space="preserve">    </w:t>
          </w:r>
          <w:r>
            <w:rPr>
              <w:rFonts w:ascii="SimSun" w:eastAsia="SimSun" w:hAnsi="SimSun" w:cs="SimSun"/>
              <w:spacing w:val="17"/>
              <w:sz w:val="39"/>
              <w:szCs w:val="39"/>
            </w:rPr>
            <w:t>性能试验</w:t>
          </w:r>
          <w:r>
            <w:rPr>
              <w:rFonts w:ascii="SimSun" w:eastAsia="SimSun" w:hAnsi="SimSun" w:cs="SimSun"/>
              <w:spacing w:val="-167"/>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15" w:history="1">
            <w:r>
              <w:rPr>
                <w:rFonts w:ascii="Times New Roman" w:eastAsia="Times New Roman" w:hAnsi="Times New Roman" w:cs="Times New Roman"/>
                <w:sz w:val="39"/>
                <w:szCs w:val="39"/>
              </w:rPr>
              <w:t>7</w:t>
            </w:r>
          </w:hyperlink>
        </w:p>
        <w:p>
          <w:pPr>
            <w:tabs>
              <w:tab w:val="right" w:leader="dot" w:pos="18099"/>
            </w:tabs>
            <w:spacing w:before="124" w:line="223" w:lineRule="auto"/>
            <w:rPr>
              <w:rFonts w:ascii="Times New Roman" w:eastAsia="Times New Roman" w:hAnsi="Times New Roman" w:cs="Times New Roman"/>
              <w:sz w:val="39"/>
              <w:szCs w:val="39"/>
            </w:rPr>
          </w:pPr>
          <w:r>
            <w:rPr>
              <w:rFonts w:ascii="Times New Roman" w:eastAsia="Times New Roman" w:hAnsi="Times New Roman" w:cs="Times New Roman"/>
              <w:spacing w:val="5"/>
              <w:sz w:val="39"/>
              <w:szCs w:val="39"/>
            </w:rPr>
            <w:t xml:space="preserve">7.2    </w:t>
          </w:r>
          <w:r>
            <w:rPr>
              <w:rFonts w:ascii="SimSun" w:eastAsia="SimSun" w:hAnsi="SimSun" w:cs="SimSun"/>
              <w:spacing w:val="5"/>
              <w:sz w:val="39"/>
              <w:szCs w:val="39"/>
            </w:rPr>
            <w:t>汽蚀试验</w:t>
          </w:r>
          <w:r>
            <w:rPr>
              <w:rFonts w:ascii="SimSun" w:eastAsia="SimSun" w:hAnsi="SimSun" w:cs="SimSun"/>
              <w:spacing w:val="87"/>
              <w:sz w:val="39"/>
              <w:szCs w:val="39"/>
            </w:rPr>
            <w:t xml:space="preserve"> </w:t>
          </w:r>
          <w:r>
            <w:rPr>
              <w:rFonts w:ascii="SimSun" w:eastAsia="SimSun" w:hAnsi="SimSun" w:cs="SimSun"/>
              <w:sz w:val="39"/>
              <w:szCs w:val="39"/>
            </w:rPr>
            <w:tab/>
          </w:r>
          <w:r>
            <w:rPr>
              <w:rFonts w:ascii="SimSun" w:eastAsia="SimSun" w:hAnsi="SimSun" w:cs="SimSun"/>
              <w:spacing w:val="-38"/>
              <w:sz w:val="39"/>
              <w:szCs w:val="39"/>
            </w:rPr>
            <w:t xml:space="preserve"> </w:t>
          </w:r>
          <w:hyperlink w:anchor="bookmark16" w:history="1">
            <w:r>
              <w:rPr>
                <w:rFonts w:ascii="Times New Roman" w:eastAsia="Times New Roman" w:hAnsi="Times New Roman" w:cs="Times New Roman"/>
                <w:sz w:val="39"/>
                <w:szCs w:val="39"/>
              </w:rPr>
              <w:t>8</w:t>
            </w:r>
          </w:hyperlink>
        </w:p>
        <w:p>
          <w:pPr>
            <w:tabs>
              <w:tab w:val="right" w:leader="dot" w:pos="18153"/>
            </w:tabs>
            <w:spacing w:before="96" w:line="223" w:lineRule="auto"/>
            <w:rPr>
              <w:rFonts w:ascii="Times New Roman" w:eastAsia="Times New Roman" w:hAnsi="Times New Roman" w:cs="Times New Roman"/>
              <w:sz w:val="39"/>
              <w:szCs w:val="39"/>
            </w:rPr>
          </w:pPr>
          <w:r>
            <w:rPr>
              <w:rFonts w:ascii="Times New Roman" w:eastAsia="Times New Roman" w:hAnsi="Times New Roman" w:cs="Times New Roman"/>
              <w:spacing w:val="11"/>
              <w:sz w:val="39"/>
              <w:szCs w:val="39"/>
            </w:rPr>
            <w:t>7.3</w:t>
          </w:r>
          <w:r>
            <w:rPr>
              <w:rFonts w:ascii="Times New Roman" w:eastAsia="Times New Roman" w:hAnsi="Times New Roman" w:cs="Times New Roman"/>
              <w:sz w:val="39"/>
              <w:szCs w:val="39"/>
            </w:rPr>
            <w:t xml:space="preserve">     </w:t>
          </w:r>
          <w:r>
            <w:rPr>
              <w:rFonts w:ascii="SimSun" w:eastAsia="SimSun" w:hAnsi="SimSun" w:cs="SimSun"/>
              <w:spacing w:val="11"/>
              <w:sz w:val="39"/>
              <w:szCs w:val="39"/>
            </w:rPr>
            <w:t>出厂试验</w:t>
          </w:r>
          <w:r>
            <w:rPr>
              <w:rFonts w:ascii="SimSun" w:eastAsia="SimSun" w:hAnsi="SimSun" w:cs="SimSun"/>
              <w:spacing w:val="-164"/>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17" w:history="1">
            <w:r>
              <w:rPr>
                <w:rFonts w:ascii="Times New Roman" w:eastAsia="Times New Roman" w:hAnsi="Times New Roman" w:cs="Times New Roman"/>
                <w:sz w:val="39"/>
                <w:szCs w:val="39"/>
              </w:rPr>
              <w:t>9</w:t>
            </w:r>
          </w:hyperlink>
        </w:p>
        <w:p>
          <w:pPr>
            <w:tabs>
              <w:tab w:val="right" w:leader="dot" w:pos="18131"/>
            </w:tabs>
            <w:spacing w:before="127" w:line="223" w:lineRule="auto"/>
            <w:rPr>
              <w:rFonts w:ascii="Times New Roman" w:eastAsia="Times New Roman" w:hAnsi="Times New Roman" w:cs="Times New Roman"/>
              <w:sz w:val="39"/>
              <w:szCs w:val="39"/>
            </w:rPr>
          </w:pPr>
          <w:r>
            <w:rPr>
              <w:rFonts w:ascii="Times New Roman" w:eastAsia="Times New Roman" w:hAnsi="Times New Roman" w:cs="Times New Roman"/>
              <w:spacing w:val="16"/>
              <w:sz w:val="39"/>
              <w:szCs w:val="39"/>
            </w:rPr>
            <w:t>7.4</w:t>
          </w:r>
          <w:r>
            <w:rPr>
              <w:rFonts w:ascii="Times New Roman" w:eastAsia="Times New Roman" w:hAnsi="Times New Roman" w:cs="Times New Roman"/>
              <w:spacing w:val="19"/>
              <w:sz w:val="39"/>
              <w:szCs w:val="39"/>
            </w:rPr>
            <w:t xml:space="preserve">    </w:t>
          </w:r>
          <w:r>
            <w:rPr>
              <w:rFonts w:ascii="SimSun" w:eastAsia="SimSun" w:hAnsi="SimSun" w:cs="SimSun"/>
              <w:spacing w:val="16"/>
              <w:sz w:val="39"/>
              <w:szCs w:val="39"/>
            </w:rPr>
            <w:t>可靠性试验</w:t>
          </w:r>
          <w:r>
            <w:rPr>
              <w:rFonts w:ascii="SimSun" w:eastAsia="SimSun" w:hAnsi="SimSun" w:cs="SimSun"/>
              <w:spacing w:val="-145"/>
              <w:sz w:val="39"/>
              <w:szCs w:val="39"/>
            </w:rPr>
            <w:t xml:space="preserve"> </w:t>
          </w:r>
          <w:r>
            <w:rPr>
              <w:rFonts w:ascii="SimSun" w:eastAsia="SimSun" w:hAnsi="SimSun" w:cs="SimSun"/>
              <w:sz w:val="39"/>
              <w:szCs w:val="39"/>
            </w:rPr>
            <w:tab/>
          </w:r>
          <w:r>
            <w:rPr>
              <w:rFonts w:ascii="SimSun" w:eastAsia="SimSun" w:hAnsi="SimSun" w:cs="SimSun"/>
              <w:spacing w:val="-171"/>
              <w:sz w:val="39"/>
              <w:szCs w:val="39"/>
            </w:rPr>
            <w:t xml:space="preserve"> </w:t>
          </w:r>
          <w:hyperlink w:anchor="bookmark18" w:history="1">
            <w:r>
              <w:rPr>
                <w:rFonts w:ascii="Times New Roman" w:eastAsia="Times New Roman" w:hAnsi="Times New Roman" w:cs="Times New Roman"/>
                <w:sz w:val="39"/>
                <w:szCs w:val="39"/>
              </w:rPr>
              <w:t>9</w:t>
            </w:r>
          </w:hyperlink>
        </w:p>
        <w:p>
          <w:pPr>
            <w:tabs>
              <w:tab w:val="right" w:leader="dot" w:pos="18106"/>
            </w:tabs>
            <w:spacing w:before="99" w:line="222" w:lineRule="auto"/>
            <w:rPr>
              <w:rFonts w:ascii="Times New Roman" w:eastAsia="Times New Roman" w:hAnsi="Times New Roman" w:cs="Times New Roman"/>
              <w:sz w:val="39"/>
              <w:szCs w:val="39"/>
            </w:rPr>
          </w:pPr>
          <w:r>
            <w:rPr>
              <w:rFonts w:ascii="Times New Roman" w:eastAsia="Times New Roman" w:hAnsi="Times New Roman" w:cs="Times New Roman"/>
              <w:spacing w:val="-2"/>
              <w:sz w:val="39"/>
              <w:szCs w:val="39"/>
            </w:rPr>
            <w:t>8</w:t>
          </w:r>
          <w:r>
            <w:rPr>
              <w:rFonts w:ascii="Times New Roman" w:eastAsia="Times New Roman" w:hAnsi="Times New Roman" w:cs="Times New Roman"/>
              <w:spacing w:val="14"/>
              <w:sz w:val="39"/>
              <w:szCs w:val="39"/>
            </w:rPr>
            <w:t xml:space="preserve">    </w:t>
          </w:r>
          <w:r>
            <w:rPr>
              <w:rFonts w:ascii="SimSun" w:eastAsia="SimSun" w:hAnsi="SimSun" w:cs="SimSun"/>
              <w:spacing w:val="-2"/>
              <w:sz w:val="39"/>
              <w:szCs w:val="39"/>
            </w:rPr>
            <w:t>性能参数计算</w:t>
          </w:r>
          <w:r>
            <w:rPr>
              <w:rFonts w:ascii="SimSun" w:eastAsia="SimSun" w:hAnsi="SimSun" w:cs="SimSun"/>
              <w:spacing w:val="76"/>
              <w:sz w:val="39"/>
              <w:szCs w:val="39"/>
            </w:rPr>
            <w:t xml:space="preserve"> </w:t>
          </w:r>
          <w:r>
            <w:rPr>
              <w:rFonts w:ascii="SimSun" w:eastAsia="SimSun" w:hAnsi="SimSun" w:cs="SimSun"/>
              <w:sz w:val="39"/>
              <w:szCs w:val="39"/>
            </w:rPr>
            <w:tab/>
          </w:r>
          <w:r>
            <w:rPr>
              <w:rFonts w:ascii="SimSun" w:eastAsia="SimSun" w:hAnsi="SimSun" w:cs="SimSun"/>
              <w:spacing w:val="-105"/>
              <w:sz w:val="39"/>
              <w:szCs w:val="39"/>
            </w:rPr>
            <w:t xml:space="preserve"> </w:t>
          </w:r>
          <w:hyperlink w:anchor="bookmark19" w:history="1">
            <w:r>
              <w:rPr>
                <w:rFonts w:ascii="Times New Roman" w:eastAsia="Times New Roman" w:hAnsi="Times New Roman" w:cs="Times New Roman"/>
                <w:sz w:val="39"/>
                <w:szCs w:val="39"/>
              </w:rPr>
              <w:t>9</w:t>
            </w:r>
          </w:hyperlink>
        </w:p>
        <w:p>
          <w:pPr>
            <w:tabs>
              <w:tab w:val="right" w:leader="dot" w:pos="18106"/>
            </w:tabs>
            <w:spacing w:before="102" w:line="223" w:lineRule="auto"/>
            <w:rPr>
              <w:rFonts w:ascii="Times New Roman" w:eastAsia="Times New Roman" w:hAnsi="Times New Roman" w:cs="Times New Roman"/>
              <w:sz w:val="39"/>
              <w:szCs w:val="39"/>
            </w:rPr>
          </w:pPr>
          <w:r>
            <w:rPr>
              <w:rFonts w:ascii="Times New Roman" w:eastAsia="Times New Roman" w:hAnsi="Times New Roman" w:cs="Times New Roman"/>
              <w:spacing w:val="4"/>
              <w:sz w:val="39"/>
              <w:szCs w:val="39"/>
            </w:rPr>
            <w:t>8.1</w:t>
          </w:r>
          <w:r>
            <w:rPr>
              <w:rFonts w:ascii="Times New Roman" w:eastAsia="Times New Roman" w:hAnsi="Times New Roman" w:cs="Times New Roman"/>
              <w:spacing w:val="17"/>
              <w:sz w:val="39"/>
              <w:szCs w:val="39"/>
            </w:rPr>
            <w:t xml:space="preserve">    </w:t>
          </w:r>
          <w:r>
            <w:rPr>
              <w:rFonts w:ascii="SimSun" w:eastAsia="SimSun" w:hAnsi="SimSun" w:cs="SimSun"/>
              <w:spacing w:val="4"/>
              <w:sz w:val="39"/>
              <w:szCs w:val="39"/>
            </w:rPr>
            <w:t>扬程</w:t>
          </w:r>
          <w:r>
            <w:rPr>
              <w:rFonts w:ascii="SimSun" w:eastAsia="SimSun" w:hAnsi="SimSun" w:cs="SimSun"/>
              <w:spacing w:val="115"/>
              <w:sz w:val="39"/>
              <w:szCs w:val="39"/>
            </w:rPr>
            <w:t xml:space="preserve"> </w:t>
          </w:r>
          <w:r>
            <w:rPr>
              <w:rFonts w:ascii="SimSun" w:eastAsia="SimSun" w:hAnsi="SimSun" w:cs="SimSun"/>
              <w:spacing w:val="4"/>
              <w:sz w:val="39"/>
              <w:szCs w:val="39"/>
            </w:rPr>
            <w:t>H</w:t>
          </w:r>
          <w:r>
            <w:rPr>
              <w:rFonts w:ascii="SimSun" w:eastAsia="SimSun" w:hAnsi="SimSun" w:cs="SimSun"/>
              <w:spacing w:val="-160"/>
              <w:sz w:val="39"/>
              <w:szCs w:val="39"/>
            </w:rPr>
            <w:t xml:space="preserve"> </w:t>
          </w:r>
          <w:r>
            <w:rPr>
              <w:rFonts w:ascii="SimSun" w:eastAsia="SimSun" w:hAnsi="SimSun" w:cs="SimSun"/>
              <w:sz w:val="39"/>
              <w:szCs w:val="39"/>
            </w:rPr>
            <w:tab/>
          </w:r>
          <w:r>
            <w:rPr>
              <w:rFonts w:ascii="SimSun" w:eastAsia="SimSun" w:hAnsi="SimSun" w:cs="SimSun"/>
              <w:spacing w:val="-175"/>
              <w:sz w:val="39"/>
              <w:szCs w:val="39"/>
            </w:rPr>
            <w:t xml:space="preserve"> </w:t>
          </w:r>
          <w:hyperlink w:anchor="bookmark20" w:history="1">
            <w:r>
              <w:rPr>
                <w:rFonts w:ascii="Times New Roman" w:eastAsia="Times New Roman" w:hAnsi="Times New Roman" w:cs="Times New Roman"/>
                <w:sz w:val="39"/>
                <w:szCs w:val="39"/>
              </w:rPr>
              <w:t>9</w:t>
            </w:r>
          </w:hyperlink>
        </w:p>
        <w:p>
          <w:pPr>
            <w:tabs>
              <w:tab w:val="right" w:leader="dot" w:pos="18153"/>
            </w:tabs>
            <w:spacing w:before="123" w:line="221" w:lineRule="auto"/>
            <w:rPr>
              <w:rFonts w:ascii="Times New Roman" w:eastAsia="Times New Roman" w:hAnsi="Times New Roman" w:cs="Times New Roman"/>
              <w:sz w:val="39"/>
              <w:szCs w:val="39"/>
            </w:rPr>
          </w:pPr>
          <w:r>
            <w:rPr>
              <w:rFonts w:ascii="Times New Roman" w:eastAsia="Times New Roman" w:hAnsi="Times New Roman" w:cs="Times New Roman"/>
              <w:spacing w:val="2"/>
              <w:sz w:val="39"/>
              <w:szCs w:val="39"/>
            </w:rPr>
            <w:t>8.2</w:t>
          </w:r>
          <w:r>
            <w:rPr>
              <w:rFonts w:ascii="Times New Roman" w:eastAsia="Times New Roman" w:hAnsi="Times New Roman" w:cs="Times New Roman"/>
              <w:spacing w:val="16"/>
              <w:sz w:val="39"/>
              <w:szCs w:val="39"/>
            </w:rPr>
            <w:t xml:space="preserve">    </w:t>
          </w:r>
          <w:r>
            <w:rPr>
              <w:rFonts w:ascii="SimSun" w:eastAsia="SimSun" w:hAnsi="SimSun" w:cs="SimSun"/>
              <w:spacing w:val="2"/>
              <w:sz w:val="39"/>
              <w:szCs w:val="39"/>
            </w:rPr>
            <w:t>轴功率</w:t>
          </w:r>
          <w:r>
            <w:rPr>
              <w:rFonts w:ascii="SimSun" w:eastAsia="SimSun" w:hAnsi="SimSun" w:cs="SimSun"/>
              <w:spacing w:val="54"/>
              <w:sz w:val="39"/>
              <w:szCs w:val="39"/>
            </w:rPr>
            <w:t xml:space="preserve"> </w:t>
          </w:r>
          <w:r>
            <w:rPr>
              <w:rFonts w:ascii="SimSun" w:eastAsia="SimSun" w:hAnsi="SimSun" w:cs="SimSun"/>
              <w:spacing w:val="2"/>
              <w:sz w:val="39"/>
              <w:szCs w:val="39"/>
            </w:rPr>
            <w:t>P</w:t>
          </w:r>
          <w:r>
            <w:rPr>
              <w:rFonts w:ascii="SimSun" w:eastAsia="SimSun" w:hAnsi="SimSun" w:cs="SimSun"/>
              <w:spacing w:val="-143"/>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21" w:history="1">
            <w:r>
              <w:rPr>
                <w:rFonts w:ascii="Times New Roman" w:eastAsia="Times New Roman" w:hAnsi="Times New Roman" w:cs="Times New Roman"/>
                <w:sz w:val="39"/>
                <w:szCs w:val="39"/>
              </w:rPr>
              <w:t>9</w:t>
            </w:r>
          </w:hyperlink>
        </w:p>
        <w:p>
          <w:pPr>
            <w:tabs>
              <w:tab w:val="right" w:leader="dot" w:pos="17990"/>
            </w:tabs>
            <w:spacing w:before="129" w:line="222" w:lineRule="auto"/>
            <w:rPr>
              <w:rFonts w:ascii="Times New Roman" w:eastAsia="Times New Roman" w:hAnsi="Times New Roman" w:cs="Times New Roman"/>
              <w:sz w:val="39"/>
              <w:szCs w:val="39"/>
            </w:rPr>
          </w:pPr>
          <w:r>
            <w:rPr>
              <w:rFonts w:ascii="Times New Roman" w:eastAsia="Times New Roman" w:hAnsi="Times New Roman" w:cs="Times New Roman"/>
              <w:spacing w:val="13"/>
              <w:sz w:val="39"/>
              <w:szCs w:val="39"/>
            </w:rPr>
            <w:t xml:space="preserve">8.3    </w:t>
          </w:r>
          <w:r>
            <w:rPr>
              <w:rFonts w:ascii="SimSun" w:eastAsia="SimSun" w:hAnsi="SimSun" w:cs="SimSun"/>
              <w:spacing w:val="13"/>
              <w:sz w:val="39"/>
              <w:szCs w:val="39"/>
            </w:rPr>
            <w:t>有效功率</w:t>
          </w:r>
          <w:r>
            <w:rPr>
              <w:rFonts w:ascii="SimSun" w:eastAsia="SimSun" w:hAnsi="SimSun" w:cs="SimSun"/>
              <w:spacing w:val="113"/>
              <w:sz w:val="39"/>
              <w:szCs w:val="39"/>
            </w:rPr>
            <w:t xml:space="preserve"> </w:t>
          </w:r>
          <w:r>
            <w:rPr>
              <w:rFonts w:ascii="SimSun" w:eastAsia="SimSun" w:hAnsi="SimSun" w:cs="SimSun"/>
              <w:spacing w:val="13"/>
              <w:sz w:val="39"/>
              <w:szCs w:val="39"/>
            </w:rPr>
            <w:t>P</w:t>
          </w:r>
          <w:r>
            <w:rPr>
              <w:rFonts w:ascii="SimSun" w:eastAsia="SimSun" w:hAnsi="SimSun" w:cs="SimSun"/>
              <w:spacing w:val="-143"/>
              <w:sz w:val="39"/>
              <w:szCs w:val="39"/>
            </w:rPr>
            <w:t xml:space="preserve"> </w:t>
          </w:r>
          <w:r>
            <w:rPr>
              <w:rFonts w:ascii="SimSun" w:eastAsia="SimSun" w:hAnsi="SimSun" w:cs="SimSun"/>
              <w:sz w:val="39"/>
              <w:szCs w:val="39"/>
            </w:rPr>
            <w:tab/>
          </w:r>
          <w:r>
            <w:rPr>
              <w:rFonts w:ascii="SimSun" w:eastAsia="SimSun" w:hAnsi="SimSun" w:cs="SimSun"/>
              <w:spacing w:val="-174"/>
              <w:sz w:val="39"/>
              <w:szCs w:val="39"/>
            </w:rPr>
            <w:t xml:space="preserve"> </w:t>
          </w:r>
          <w:hyperlink w:anchor="bookmark22" w:history="1">
            <w:r>
              <w:rPr>
                <w:rFonts w:ascii="Times New Roman" w:eastAsia="Times New Roman" w:hAnsi="Times New Roman" w:cs="Times New Roman"/>
                <w:spacing w:val="-11"/>
                <w:sz w:val="39"/>
                <w:szCs w:val="39"/>
              </w:rPr>
              <w:t>10</w:t>
            </w:r>
          </w:hyperlink>
        </w:p>
        <w:p>
          <w:pPr>
            <w:tabs>
              <w:tab w:val="right" w:leader="dot" w:pos="18143"/>
            </w:tabs>
            <w:spacing w:before="104" w:line="222" w:lineRule="auto"/>
            <w:rPr>
              <w:rFonts w:ascii="Times New Roman" w:eastAsia="Times New Roman" w:hAnsi="Times New Roman" w:cs="Times New Roman"/>
              <w:sz w:val="39"/>
              <w:szCs w:val="39"/>
            </w:rPr>
          </w:pPr>
          <w:r>
            <w:rPr>
              <w:rFonts w:ascii="Times New Roman" w:eastAsia="Times New Roman" w:hAnsi="Times New Roman" w:cs="Times New Roman"/>
              <w:spacing w:val="12"/>
              <w:sz w:val="39"/>
              <w:szCs w:val="39"/>
            </w:rPr>
            <w:t>8.4</w:t>
          </w:r>
          <w:r>
            <w:rPr>
              <w:rFonts w:ascii="Times New Roman" w:eastAsia="Times New Roman" w:hAnsi="Times New Roman" w:cs="Times New Roman"/>
              <w:spacing w:val="16"/>
              <w:sz w:val="39"/>
              <w:szCs w:val="39"/>
            </w:rPr>
            <w:t xml:space="preserve">    </w:t>
          </w:r>
          <w:r>
            <w:rPr>
              <w:rFonts w:ascii="SimSun" w:eastAsia="SimSun" w:hAnsi="SimSun" w:cs="SimSun"/>
              <w:spacing w:val="12"/>
              <w:sz w:val="39"/>
              <w:szCs w:val="39"/>
            </w:rPr>
            <w:t>水泵效率η</w:t>
          </w:r>
          <w:r>
            <w:rPr>
              <w:rFonts w:ascii="SimSun" w:eastAsia="SimSun" w:hAnsi="SimSun" w:cs="SimSun"/>
              <w:sz w:val="39"/>
              <w:szCs w:val="39"/>
            </w:rPr>
            <w:tab/>
          </w:r>
          <w:r>
            <w:rPr>
              <w:rFonts w:ascii="SimSun" w:eastAsia="SimSun" w:hAnsi="SimSun" w:cs="SimSun"/>
              <w:spacing w:val="-174"/>
              <w:sz w:val="39"/>
              <w:szCs w:val="39"/>
            </w:rPr>
            <w:t xml:space="preserve"> </w:t>
          </w:r>
          <w:hyperlink w:anchor="bookmark23" w:history="1">
            <w:r>
              <w:rPr>
                <w:rFonts w:ascii="Times New Roman" w:eastAsia="Times New Roman" w:hAnsi="Times New Roman" w:cs="Times New Roman"/>
                <w:spacing w:val="-11"/>
                <w:sz w:val="39"/>
                <w:szCs w:val="39"/>
              </w:rPr>
              <w:t>10</w:t>
            </w:r>
          </w:hyperlink>
        </w:p>
        <w:p>
          <w:pPr>
            <w:tabs>
              <w:tab w:val="right" w:leader="dot" w:pos="18143"/>
            </w:tabs>
            <w:spacing w:before="57" w:line="215" w:lineRule="auto"/>
            <w:rPr>
              <w:rFonts w:ascii="Times New Roman" w:eastAsia="Times New Roman" w:hAnsi="Times New Roman" w:cs="Times New Roman"/>
              <w:sz w:val="39"/>
              <w:szCs w:val="39"/>
            </w:rPr>
          </w:pPr>
          <w:r>
            <w:rPr>
              <w:rFonts w:ascii="Times New Roman" w:eastAsia="Times New Roman" w:hAnsi="Times New Roman" w:cs="Times New Roman"/>
              <w:spacing w:val="24"/>
              <w:sz w:val="39"/>
              <w:szCs w:val="39"/>
            </w:rPr>
            <w:t xml:space="preserve">8.5    </w:t>
          </w:r>
          <w:r>
            <w:rPr>
              <w:rFonts w:ascii="SimSun" w:eastAsia="SimSun" w:hAnsi="SimSun" w:cs="SimSun"/>
              <w:spacing w:val="24"/>
              <w:sz w:val="39"/>
              <w:szCs w:val="39"/>
            </w:rPr>
            <w:t>汽蚀余量(</w:t>
          </w:r>
          <w:r>
            <w:rPr>
              <w:rFonts w:ascii="Times New Roman" w:eastAsia="Times New Roman" w:hAnsi="Times New Roman" w:cs="Times New Roman"/>
              <w:sz w:val="39"/>
              <w:szCs w:val="39"/>
            </w:rPr>
            <w:t>NPSH</w:t>
          </w:r>
          <w:r>
            <w:rPr>
              <w:rFonts w:ascii="Times New Roman" w:eastAsia="Times New Roman" w:hAnsi="Times New Roman" w:cs="Times New Roman"/>
              <w:spacing w:val="24"/>
              <w:sz w:val="39"/>
              <w:szCs w:val="39"/>
            </w:rPr>
            <w:t xml:space="preserve">)  </w:t>
          </w:r>
          <w:r>
            <w:rPr>
              <w:rFonts w:ascii="Times New Roman" w:eastAsia="Times New Roman" w:hAnsi="Times New Roman" w:cs="Times New Roman"/>
              <w:sz w:val="39"/>
              <w:szCs w:val="39"/>
            </w:rPr>
            <w:tab/>
          </w:r>
          <w:r>
            <w:rPr>
              <w:rFonts w:ascii="Times New Roman" w:eastAsia="Times New Roman" w:hAnsi="Times New Roman" w:cs="Times New Roman"/>
              <w:spacing w:val="-28"/>
              <w:sz w:val="39"/>
              <w:szCs w:val="39"/>
            </w:rPr>
            <w:t xml:space="preserve"> </w:t>
          </w:r>
          <w:hyperlink w:anchor="bookmark24" w:history="1">
            <w:r>
              <w:rPr>
                <w:rFonts w:ascii="Times New Roman" w:eastAsia="Times New Roman" w:hAnsi="Times New Roman" w:cs="Times New Roman"/>
                <w:spacing w:val="-11"/>
                <w:sz w:val="39"/>
                <w:szCs w:val="39"/>
              </w:rPr>
              <w:t>10</w:t>
            </w:r>
          </w:hyperlink>
        </w:p>
        <w:p>
          <w:pPr>
            <w:tabs>
              <w:tab w:val="right" w:leader="dot" w:pos="18120"/>
            </w:tabs>
            <w:spacing w:before="120" w:line="215" w:lineRule="auto"/>
            <w:rPr>
              <w:rFonts w:ascii="Times New Roman" w:eastAsia="Times New Roman" w:hAnsi="Times New Roman" w:cs="Times New Roman"/>
              <w:sz w:val="39"/>
              <w:szCs w:val="39"/>
            </w:rPr>
          </w:pPr>
          <w:r>
            <w:rPr>
              <w:rFonts w:ascii="Times New Roman" w:eastAsia="Times New Roman" w:hAnsi="Times New Roman" w:cs="Times New Roman"/>
              <w:spacing w:val="24"/>
              <w:sz w:val="39"/>
              <w:szCs w:val="39"/>
            </w:rPr>
            <w:t xml:space="preserve">8.6    </w:t>
          </w:r>
          <w:r>
            <w:rPr>
              <w:rFonts w:ascii="SimSun" w:eastAsia="SimSun" w:hAnsi="SimSun" w:cs="SimSun"/>
              <w:spacing w:val="24"/>
              <w:sz w:val="39"/>
              <w:szCs w:val="39"/>
            </w:rPr>
            <w:t>临界汽蚀余量(</w:t>
          </w:r>
          <w:r>
            <w:rPr>
              <w:rFonts w:ascii="Times New Roman" w:eastAsia="Times New Roman" w:hAnsi="Times New Roman" w:cs="Times New Roman"/>
              <w:sz w:val="39"/>
              <w:szCs w:val="39"/>
            </w:rPr>
            <w:t>NPSH</w:t>
          </w:r>
          <w:r>
            <w:rPr>
              <w:rFonts w:ascii="Times New Roman" w:eastAsia="Times New Roman" w:hAnsi="Times New Roman" w:cs="Times New Roman"/>
              <w:spacing w:val="-29"/>
              <w:sz w:val="39"/>
              <w:szCs w:val="39"/>
            </w:rPr>
            <w:t xml:space="preserve"> </w:t>
          </w:r>
          <w:r>
            <w:rPr>
              <w:rFonts w:ascii="Times New Roman" w:eastAsia="Times New Roman" w:hAnsi="Times New Roman" w:cs="Times New Roman"/>
              <w:spacing w:val="24"/>
              <w:sz w:val="39"/>
              <w:szCs w:val="39"/>
            </w:rPr>
            <w:t>)c</w:t>
          </w:r>
          <w:r>
            <w:rPr>
              <w:rFonts w:ascii="Times New Roman" w:eastAsia="Times New Roman" w:hAnsi="Times New Roman" w:cs="Times New Roman"/>
              <w:spacing w:val="4"/>
              <w:sz w:val="39"/>
              <w:szCs w:val="39"/>
            </w:rPr>
            <w:t xml:space="preserve">    </w:t>
          </w:r>
          <w:r>
            <w:rPr>
              <w:rFonts w:ascii="Times New Roman" w:eastAsia="Times New Roman" w:hAnsi="Times New Roman" w:cs="Times New Roman"/>
              <w:sz w:val="39"/>
              <w:szCs w:val="39"/>
            </w:rPr>
            <w:tab/>
          </w:r>
          <w:r>
            <w:rPr>
              <w:rFonts w:ascii="Times New Roman" w:eastAsia="Times New Roman" w:hAnsi="Times New Roman" w:cs="Times New Roman"/>
              <w:spacing w:val="-77"/>
              <w:sz w:val="39"/>
              <w:szCs w:val="39"/>
            </w:rPr>
            <w:t xml:space="preserve"> </w:t>
          </w:r>
          <w:hyperlink w:anchor="bookmark25" w:history="1">
            <w:r>
              <w:rPr>
                <w:rFonts w:ascii="Times New Roman" w:eastAsia="Times New Roman" w:hAnsi="Times New Roman" w:cs="Times New Roman"/>
                <w:spacing w:val="-11"/>
                <w:sz w:val="39"/>
                <w:szCs w:val="39"/>
              </w:rPr>
              <w:t>10</w:t>
            </w:r>
          </w:hyperlink>
        </w:p>
        <w:p>
          <w:pPr>
            <w:tabs>
              <w:tab w:val="right" w:leader="dot" w:pos="18143"/>
            </w:tabs>
            <w:spacing w:before="181" w:line="221" w:lineRule="auto"/>
            <w:rPr>
              <w:rFonts w:ascii="Times New Roman" w:eastAsia="Times New Roman" w:hAnsi="Times New Roman" w:cs="Times New Roman"/>
              <w:sz w:val="39"/>
              <w:szCs w:val="39"/>
            </w:rPr>
          </w:pPr>
          <w:r>
            <w:rPr>
              <w:rFonts w:ascii="Times New Roman" w:eastAsia="Times New Roman" w:hAnsi="Times New Roman" w:cs="Times New Roman"/>
              <w:spacing w:val="25"/>
              <w:sz w:val="39"/>
              <w:szCs w:val="39"/>
            </w:rPr>
            <w:t>9</w:t>
          </w:r>
          <w:r>
            <w:rPr>
              <w:rFonts w:ascii="Times New Roman" w:eastAsia="Times New Roman" w:hAnsi="Times New Roman" w:cs="Times New Roman"/>
              <w:spacing w:val="17"/>
              <w:sz w:val="39"/>
              <w:szCs w:val="39"/>
            </w:rPr>
            <w:t xml:space="preserve">    </w:t>
          </w:r>
          <w:r>
            <w:rPr>
              <w:rFonts w:ascii="SimSun" w:eastAsia="SimSun" w:hAnsi="SimSun" w:cs="SimSun"/>
              <w:spacing w:val="25"/>
              <w:sz w:val="39"/>
              <w:szCs w:val="39"/>
            </w:rPr>
            <w:t>试验报告</w:t>
          </w:r>
          <w:r>
            <w:rPr>
              <w:rFonts w:ascii="SimSun" w:eastAsia="SimSun" w:hAnsi="SimSun" w:cs="SimSun"/>
              <w:spacing w:val="-179"/>
              <w:sz w:val="39"/>
              <w:szCs w:val="39"/>
            </w:rPr>
            <w:t xml:space="preserve"> </w:t>
          </w:r>
          <w:r>
            <w:rPr>
              <w:rFonts w:ascii="SimSun" w:eastAsia="SimSun" w:hAnsi="SimSun" w:cs="SimSun"/>
              <w:sz w:val="39"/>
              <w:szCs w:val="39"/>
            </w:rPr>
            <w:tab/>
          </w:r>
          <w:r>
            <w:rPr>
              <w:rFonts w:ascii="SimSun" w:eastAsia="SimSun" w:hAnsi="SimSun" w:cs="SimSun"/>
              <w:spacing w:val="-144"/>
              <w:sz w:val="39"/>
              <w:szCs w:val="39"/>
            </w:rPr>
            <w:t xml:space="preserve"> </w:t>
          </w:r>
          <w:hyperlink w:anchor="bookmark26" w:history="1">
            <w:r>
              <w:rPr>
                <w:rFonts w:ascii="Times New Roman" w:eastAsia="Times New Roman" w:hAnsi="Times New Roman" w:cs="Times New Roman"/>
                <w:spacing w:val="-11"/>
                <w:sz w:val="39"/>
                <w:szCs w:val="39"/>
              </w:rPr>
              <w:t>10</w:t>
            </w:r>
          </w:hyperlink>
        </w:p>
        <w:p>
          <w:pPr>
            <w:tabs>
              <w:tab w:val="right" w:leader="dot" w:pos="18163"/>
            </w:tabs>
            <w:spacing w:before="80" w:line="221" w:lineRule="auto"/>
            <w:ind w:left="27"/>
            <w:rPr>
              <w:rFonts w:ascii="Times New Roman" w:eastAsia="Times New Roman" w:hAnsi="Times New Roman" w:cs="Times New Roman"/>
              <w:sz w:val="39"/>
              <w:szCs w:val="39"/>
            </w:rPr>
          </w:pPr>
          <w:r>
            <w:rPr>
              <w:rFonts w:ascii="SimSun" w:eastAsia="SimSun" w:hAnsi="SimSun" w:cs="SimSun"/>
              <w:b/>
              <w:bCs/>
              <w:spacing w:val="20"/>
              <w:sz w:val="39"/>
              <w:szCs w:val="39"/>
            </w:rPr>
            <w:t>附录</w:t>
          </w:r>
          <w:r>
            <w:rPr>
              <w:rFonts w:ascii="SimSun" w:eastAsia="SimSun" w:hAnsi="SimSun" w:cs="SimSun"/>
              <w:spacing w:val="20"/>
              <w:sz w:val="39"/>
              <w:szCs w:val="39"/>
            </w:rPr>
            <w:t xml:space="preserve"> </w:t>
          </w:r>
          <w:r>
            <w:rPr>
              <w:rFonts w:ascii="Times New Roman" w:eastAsia="Times New Roman" w:hAnsi="Times New Roman" w:cs="Times New Roman"/>
              <w:b/>
              <w:bCs/>
              <w:spacing w:val="20"/>
              <w:sz w:val="39"/>
              <w:szCs w:val="39"/>
            </w:rPr>
            <w:t>A</w:t>
          </w:r>
          <w:r>
            <w:rPr>
              <w:rFonts w:ascii="Times New Roman" w:eastAsia="Times New Roman" w:hAnsi="Times New Roman" w:cs="Times New Roman"/>
              <w:b/>
              <w:bCs/>
              <w:spacing w:val="11"/>
              <w:sz w:val="39"/>
              <w:szCs w:val="39"/>
            </w:rPr>
            <w:t xml:space="preserve">  </w:t>
          </w:r>
          <w:r>
            <w:rPr>
              <w:rFonts w:ascii="SimSun" w:eastAsia="SimSun" w:hAnsi="SimSun" w:cs="SimSun"/>
              <w:b/>
              <w:bCs/>
              <w:spacing w:val="20"/>
              <w:sz w:val="39"/>
              <w:szCs w:val="39"/>
            </w:rPr>
            <w:t>(资料性附录)清水的物理性质</w:t>
          </w:r>
          <w:r>
            <w:rPr>
              <w:rFonts w:ascii="SimSun" w:eastAsia="SimSun" w:hAnsi="SimSun" w:cs="SimSun"/>
              <w:b/>
              <w:bCs/>
              <w:sz w:val="39"/>
              <w:szCs w:val="39"/>
            </w:rPr>
            <w:tab/>
          </w:r>
          <w:r>
            <w:rPr>
              <w:rFonts w:ascii="SimSun" w:eastAsia="SimSun" w:hAnsi="SimSun" w:cs="SimSun"/>
              <w:spacing w:val="-53"/>
              <w:sz w:val="39"/>
              <w:szCs w:val="39"/>
            </w:rPr>
            <w:t xml:space="preserve"> </w:t>
          </w:r>
          <w:hyperlink w:anchor="bookmark27" w:history="1">
            <w:r>
              <w:rPr>
                <w:rFonts w:ascii="Times New Roman" w:eastAsia="Times New Roman" w:hAnsi="Times New Roman" w:cs="Times New Roman"/>
                <w:b/>
                <w:bCs/>
                <w:spacing w:val="-6"/>
                <w:sz w:val="39"/>
                <w:szCs w:val="39"/>
              </w:rPr>
              <w:t>13</w:t>
            </w:r>
          </w:hyperlink>
        </w:p>
        <w:p>
          <w:pPr>
            <w:tabs>
              <w:tab w:val="right" w:leader="dot" w:pos="18160"/>
            </w:tabs>
            <w:spacing w:before="111" w:line="223" w:lineRule="auto"/>
            <w:ind w:left="5"/>
            <w:rPr>
              <w:rFonts w:ascii="Times New Roman" w:eastAsia="Times New Roman" w:hAnsi="Times New Roman" w:cs="Times New Roman"/>
              <w:sz w:val="39"/>
              <w:szCs w:val="39"/>
            </w:rPr>
          </w:pPr>
          <w:r>
            <w:rPr>
              <w:rFonts w:ascii="SimSun" w:eastAsia="SimSun" w:hAnsi="SimSun" w:cs="SimSun"/>
              <w:b/>
              <w:bCs/>
              <w:spacing w:val="7"/>
              <w:sz w:val="39"/>
              <w:szCs w:val="39"/>
            </w:rPr>
            <w:t>图</w:t>
          </w:r>
          <w:r>
            <w:rPr>
              <w:rFonts w:ascii="SimSun" w:eastAsia="SimSun" w:hAnsi="SimSun" w:cs="SimSun"/>
              <w:spacing w:val="7"/>
              <w:sz w:val="39"/>
              <w:szCs w:val="39"/>
            </w:rPr>
            <w:t xml:space="preserve"> </w:t>
          </w:r>
          <w:r>
            <w:rPr>
              <w:rFonts w:ascii="SimSun" w:eastAsia="SimSun" w:hAnsi="SimSun" w:cs="SimSun"/>
              <w:b/>
              <w:bCs/>
              <w:spacing w:val="7"/>
              <w:sz w:val="39"/>
              <w:szCs w:val="39"/>
            </w:rPr>
            <w:t>1</w:t>
          </w:r>
          <w:r>
            <w:rPr>
              <w:rFonts w:ascii="SimSun" w:eastAsia="SimSun" w:hAnsi="SimSun" w:cs="SimSun"/>
              <w:spacing w:val="18"/>
              <w:sz w:val="39"/>
              <w:szCs w:val="39"/>
            </w:rPr>
            <w:t xml:space="preserve">  </w:t>
          </w:r>
          <w:r>
            <w:rPr>
              <w:rFonts w:ascii="SimSun" w:eastAsia="SimSun" w:hAnsi="SimSun" w:cs="SimSun"/>
              <w:b/>
              <w:bCs/>
              <w:spacing w:val="7"/>
              <w:sz w:val="39"/>
              <w:szCs w:val="39"/>
            </w:rPr>
            <w:t>封闭式试验台示意图</w:t>
          </w:r>
          <w:r>
            <w:rPr>
              <w:rFonts w:ascii="SimSun" w:eastAsia="SimSun" w:hAnsi="SimSun" w:cs="SimSun"/>
              <w:spacing w:val="-179"/>
              <w:sz w:val="39"/>
              <w:szCs w:val="39"/>
            </w:rPr>
            <w:t xml:space="preserve"> </w:t>
          </w:r>
          <w:r>
            <w:rPr>
              <w:rFonts w:ascii="SimSun" w:eastAsia="SimSun" w:hAnsi="SimSun" w:cs="SimSun"/>
              <w:sz w:val="39"/>
              <w:szCs w:val="39"/>
            </w:rPr>
            <w:tab/>
          </w:r>
          <w:r>
            <w:rPr>
              <w:rFonts w:ascii="SimSun" w:eastAsia="SimSun" w:hAnsi="SimSun" w:cs="SimSun"/>
              <w:spacing w:val="-94"/>
              <w:sz w:val="39"/>
              <w:szCs w:val="39"/>
            </w:rPr>
            <w:t xml:space="preserve"> </w:t>
          </w:r>
          <w:hyperlink w:anchor="bookmark28" w:history="1">
            <w:r>
              <w:rPr>
                <w:rFonts w:ascii="Times New Roman" w:eastAsia="Times New Roman" w:hAnsi="Times New Roman" w:cs="Times New Roman"/>
                <w:b/>
                <w:bCs/>
                <w:sz w:val="39"/>
                <w:szCs w:val="39"/>
              </w:rPr>
              <w:t>5</w:t>
            </w:r>
          </w:hyperlink>
        </w:p>
        <w:p>
          <w:pPr>
            <w:tabs>
              <w:tab w:val="right" w:leader="dot" w:pos="18155"/>
            </w:tabs>
            <w:spacing w:before="146" w:line="223" w:lineRule="auto"/>
            <w:ind w:left="5"/>
            <w:rPr>
              <w:rFonts w:ascii="Times New Roman" w:eastAsia="Times New Roman" w:hAnsi="Times New Roman" w:cs="Times New Roman"/>
              <w:sz w:val="39"/>
              <w:szCs w:val="39"/>
            </w:rPr>
          </w:pPr>
          <w:r>
            <w:rPr>
              <w:rFonts w:ascii="SimSun" w:eastAsia="SimSun" w:hAnsi="SimSun" w:cs="SimSun"/>
              <w:b/>
              <w:bCs/>
              <w:spacing w:val="14"/>
              <w:sz w:val="39"/>
              <w:szCs w:val="39"/>
            </w:rPr>
            <w:t>图</w:t>
          </w:r>
          <w:r>
            <w:rPr>
              <w:rFonts w:ascii="SimSun" w:eastAsia="SimSun" w:hAnsi="SimSun" w:cs="SimSun"/>
              <w:spacing w:val="14"/>
              <w:sz w:val="39"/>
              <w:szCs w:val="39"/>
            </w:rPr>
            <w:t xml:space="preserve"> </w:t>
          </w:r>
          <w:r>
            <w:rPr>
              <w:rFonts w:ascii="SimSun" w:eastAsia="SimSun" w:hAnsi="SimSun" w:cs="SimSun"/>
              <w:b/>
              <w:bCs/>
              <w:spacing w:val="14"/>
              <w:sz w:val="39"/>
              <w:szCs w:val="39"/>
            </w:rPr>
            <w:t>2</w:t>
          </w:r>
          <w:r>
            <w:rPr>
              <w:rFonts w:ascii="SimSun" w:eastAsia="SimSun" w:hAnsi="SimSun" w:cs="SimSun"/>
              <w:spacing w:val="14"/>
              <w:sz w:val="39"/>
              <w:szCs w:val="39"/>
            </w:rPr>
            <w:t xml:space="preserve">  </w:t>
          </w:r>
          <w:r>
            <w:rPr>
              <w:rFonts w:ascii="SimSun" w:eastAsia="SimSun" w:hAnsi="SimSun" w:cs="SimSun"/>
              <w:b/>
              <w:bCs/>
              <w:spacing w:val="14"/>
              <w:sz w:val="39"/>
              <w:szCs w:val="39"/>
            </w:rPr>
            <w:t>开放式试验台示意图</w:t>
          </w:r>
          <w:r>
            <w:rPr>
              <w:rFonts w:ascii="SimSun" w:eastAsia="SimSun" w:hAnsi="SimSun" w:cs="SimSun"/>
              <w:spacing w:val="-145"/>
              <w:sz w:val="39"/>
              <w:szCs w:val="39"/>
            </w:rPr>
            <w:t xml:space="preserve"> </w:t>
          </w:r>
          <w:r>
            <w:rPr>
              <w:rFonts w:ascii="SimSun" w:eastAsia="SimSun" w:hAnsi="SimSun" w:cs="SimSun"/>
              <w:sz w:val="39"/>
              <w:szCs w:val="39"/>
            </w:rPr>
            <w:tab/>
          </w:r>
          <w:r>
            <w:rPr>
              <w:rFonts w:ascii="SimSun" w:eastAsia="SimSun" w:hAnsi="SimSun" w:cs="SimSun"/>
              <w:spacing w:val="-161"/>
              <w:sz w:val="39"/>
              <w:szCs w:val="39"/>
            </w:rPr>
            <w:t xml:space="preserve"> </w:t>
          </w:r>
          <w:hyperlink w:anchor="bookmark29" w:history="1">
            <w:r>
              <w:rPr>
                <w:rFonts w:ascii="Times New Roman" w:eastAsia="Times New Roman" w:hAnsi="Times New Roman" w:cs="Times New Roman"/>
                <w:b/>
                <w:bCs/>
                <w:sz w:val="39"/>
                <w:szCs w:val="39"/>
              </w:rPr>
              <w:t>5</w:t>
            </w:r>
          </w:hyperlink>
        </w:p>
        <w:p>
          <w:pPr>
            <w:tabs>
              <w:tab w:val="right" w:leader="dot" w:pos="18109"/>
            </w:tabs>
            <w:spacing w:before="98" w:line="222" w:lineRule="auto"/>
            <w:ind w:left="5"/>
            <w:rPr>
              <w:rFonts w:ascii="Times New Roman" w:eastAsia="Times New Roman" w:hAnsi="Times New Roman" w:cs="Times New Roman"/>
              <w:sz w:val="39"/>
              <w:szCs w:val="39"/>
            </w:rPr>
          </w:pPr>
          <w:r>
            <w:rPr>
              <w:rFonts w:ascii="SimSun" w:eastAsia="SimSun" w:hAnsi="SimSun" w:cs="SimSun"/>
              <w:b/>
              <w:bCs/>
              <w:spacing w:val="11"/>
              <w:sz w:val="39"/>
              <w:szCs w:val="39"/>
            </w:rPr>
            <w:t>图</w:t>
          </w:r>
          <w:r>
            <w:rPr>
              <w:rFonts w:ascii="SimSun" w:eastAsia="SimSun" w:hAnsi="SimSun" w:cs="SimSun"/>
              <w:spacing w:val="-63"/>
              <w:sz w:val="39"/>
              <w:szCs w:val="39"/>
            </w:rPr>
            <w:t xml:space="preserve"> </w:t>
          </w:r>
          <w:r>
            <w:rPr>
              <w:rFonts w:ascii="SimSun" w:eastAsia="SimSun" w:hAnsi="SimSun" w:cs="SimSun"/>
              <w:b/>
              <w:bCs/>
              <w:spacing w:val="11"/>
              <w:sz w:val="39"/>
              <w:szCs w:val="39"/>
            </w:rPr>
            <w:t>3</w:t>
          </w:r>
          <w:r>
            <w:rPr>
              <w:rFonts w:ascii="SimSun" w:eastAsia="SimSun" w:hAnsi="SimSun" w:cs="SimSun"/>
              <w:spacing w:val="11"/>
              <w:sz w:val="39"/>
              <w:szCs w:val="39"/>
            </w:rPr>
            <w:t xml:space="preserve">  </w:t>
          </w:r>
          <w:r>
            <w:rPr>
              <w:rFonts w:ascii="SimSun" w:eastAsia="SimSun" w:hAnsi="SimSun" w:cs="SimSun"/>
              <w:b/>
              <w:bCs/>
              <w:spacing w:val="11"/>
              <w:sz w:val="39"/>
              <w:szCs w:val="39"/>
            </w:rPr>
            <w:t>水泵进水口与进口测压管连接示意图</w:t>
          </w:r>
          <w:r>
            <w:rPr>
              <w:rFonts w:ascii="SimSun" w:eastAsia="SimSun" w:hAnsi="SimSun" w:cs="SimSun"/>
              <w:spacing w:val="-156"/>
              <w:sz w:val="39"/>
              <w:szCs w:val="39"/>
            </w:rPr>
            <w:t xml:space="preserve"> </w:t>
          </w:r>
          <w:r>
            <w:rPr>
              <w:rFonts w:ascii="SimSun" w:eastAsia="SimSun" w:hAnsi="SimSun" w:cs="SimSun"/>
              <w:sz w:val="39"/>
              <w:szCs w:val="39"/>
            </w:rPr>
            <w:tab/>
          </w:r>
          <w:r>
            <w:rPr>
              <w:rFonts w:ascii="SimSun" w:eastAsia="SimSun" w:hAnsi="SimSun" w:cs="SimSun"/>
              <w:spacing w:val="-164"/>
              <w:sz w:val="39"/>
              <w:szCs w:val="39"/>
            </w:rPr>
            <w:t xml:space="preserve"> </w:t>
          </w:r>
          <w:hyperlink w:anchor="bookmark30" w:history="1">
            <w:r>
              <w:rPr>
                <w:rFonts w:ascii="Times New Roman" w:eastAsia="Times New Roman" w:hAnsi="Times New Roman" w:cs="Times New Roman"/>
                <w:b/>
                <w:bCs/>
                <w:sz w:val="39"/>
                <w:szCs w:val="39"/>
              </w:rPr>
              <w:t>6</w:t>
            </w:r>
          </w:hyperlink>
        </w:p>
        <w:p>
          <w:pPr>
            <w:tabs>
              <w:tab w:val="right" w:leader="dot" w:pos="18109"/>
            </w:tabs>
            <w:spacing w:before="126" w:line="222" w:lineRule="auto"/>
            <w:ind w:left="5"/>
            <w:rPr>
              <w:rFonts w:ascii="Times New Roman" w:eastAsia="Times New Roman" w:hAnsi="Times New Roman" w:cs="Times New Roman"/>
              <w:sz w:val="39"/>
              <w:szCs w:val="39"/>
            </w:rPr>
          </w:pPr>
          <w:r>
            <w:rPr>
              <w:rFonts w:ascii="SimSun" w:eastAsia="SimSun" w:hAnsi="SimSun" w:cs="SimSun"/>
              <w:b/>
              <w:bCs/>
              <w:spacing w:val="12"/>
              <w:sz w:val="39"/>
              <w:szCs w:val="39"/>
            </w:rPr>
            <w:t>图</w:t>
          </w:r>
          <w:r>
            <w:rPr>
              <w:rFonts w:ascii="SimSun" w:eastAsia="SimSun" w:hAnsi="SimSun" w:cs="SimSun"/>
              <w:spacing w:val="-37"/>
              <w:sz w:val="39"/>
              <w:szCs w:val="39"/>
            </w:rPr>
            <w:t xml:space="preserve"> </w:t>
          </w:r>
          <w:r>
            <w:rPr>
              <w:rFonts w:ascii="SimSun" w:eastAsia="SimSun" w:hAnsi="SimSun" w:cs="SimSun"/>
              <w:b/>
              <w:bCs/>
              <w:spacing w:val="12"/>
              <w:sz w:val="39"/>
              <w:szCs w:val="39"/>
            </w:rPr>
            <w:t>4</w:t>
          </w:r>
          <w:r>
            <w:rPr>
              <w:rFonts w:ascii="SimSun" w:eastAsia="SimSun" w:hAnsi="SimSun" w:cs="SimSun"/>
              <w:spacing w:val="12"/>
              <w:sz w:val="39"/>
              <w:szCs w:val="39"/>
            </w:rPr>
            <w:t xml:space="preserve">  </w:t>
          </w:r>
          <w:r>
            <w:rPr>
              <w:rFonts w:ascii="SimSun" w:eastAsia="SimSun" w:hAnsi="SimSun" w:cs="SimSun"/>
              <w:b/>
              <w:bCs/>
              <w:spacing w:val="12"/>
              <w:sz w:val="39"/>
              <w:szCs w:val="39"/>
            </w:rPr>
            <w:t>水泵出水口与出口测压管连接示意图</w:t>
          </w:r>
          <w:r>
            <w:rPr>
              <w:rFonts w:ascii="SimSun" w:eastAsia="SimSun" w:hAnsi="SimSun" w:cs="SimSun"/>
              <w:spacing w:val="-180"/>
              <w:sz w:val="39"/>
              <w:szCs w:val="39"/>
            </w:rPr>
            <w:t xml:space="preserve"> </w:t>
          </w:r>
          <w:r>
            <w:rPr>
              <w:rFonts w:ascii="SimSun" w:eastAsia="SimSun" w:hAnsi="SimSun" w:cs="SimSun"/>
              <w:sz w:val="39"/>
              <w:szCs w:val="39"/>
            </w:rPr>
            <w:tab/>
          </w:r>
          <w:r>
            <w:rPr>
              <w:rFonts w:ascii="SimSun" w:eastAsia="SimSun" w:hAnsi="SimSun" w:cs="SimSun"/>
              <w:spacing w:val="-164"/>
              <w:sz w:val="39"/>
              <w:szCs w:val="39"/>
            </w:rPr>
            <w:t xml:space="preserve"> </w:t>
          </w:r>
          <w:hyperlink w:anchor="bookmark31" w:history="1">
            <w:r>
              <w:rPr>
                <w:rFonts w:ascii="Times New Roman" w:eastAsia="Times New Roman" w:hAnsi="Times New Roman" w:cs="Times New Roman"/>
                <w:b/>
                <w:bCs/>
                <w:sz w:val="39"/>
                <w:szCs w:val="39"/>
              </w:rPr>
              <w:t>6</w:t>
            </w:r>
          </w:hyperlink>
        </w:p>
        <w:p>
          <w:pPr>
            <w:tabs>
              <w:tab w:val="right" w:leader="dot" w:pos="18133"/>
            </w:tabs>
            <w:spacing w:before="106" w:line="223" w:lineRule="auto"/>
            <w:ind w:left="5"/>
            <w:rPr>
              <w:rFonts w:ascii="Times New Roman" w:eastAsia="Times New Roman" w:hAnsi="Times New Roman" w:cs="Times New Roman"/>
              <w:sz w:val="39"/>
              <w:szCs w:val="39"/>
            </w:rPr>
            <w:sectPr>
              <w:footerReference w:type="default" r:id="rId8"/>
              <w:pgSz w:w="22552" w:h="31680"/>
              <w:pgMar w:top="1976" w:right="2196" w:bottom="1528" w:left="2045" w:header="0" w:footer="1072" w:gutter="0"/>
              <w:pgNumType w:start="5"/>
              <w:cols w:space="708"/>
            </w:sectPr>
          </w:pPr>
          <w:r>
            <w:rPr>
              <w:rFonts w:ascii="SimSun" w:eastAsia="SimSun" w:hAnsi="SimSun" w:cs="SimSun"/>
              <w:b/>
              <w:bCs/>
              <w:spacing w:val="5"/>
              <w:sz w:val="39"/>
              <w:szCs w:val="39"/>
            </w:rPr>
            <w:t>图</w:t>
          </w:r>
          <w:r>
            <w:rPr>
              <w:rFonts w:ascii="SimSun" w:eastAsia="SimSun" w:hAnsi="SimSun" w:cs="SimSun"/>
              <w:spacing w:val="5"/>
              <w:sz w:val="39"/>
              <w:szCs w:val="39"/>
            </w:rPr>
            <w:t xml:space="preserve"> </w:t>
          </w:r>
          <w:r>
            <w:rPr>
              <w:rFonts w:ascii="SimSun" w:eastAsia="SimSun" w:hAnsi="SimSun" w:cs="SimSun"/>
              <w:b/>
              <w:bCs/>
              <w:spacing w:val="5"/>
              <w:sz w:val="39"/>
              <w:szCs w:val="39"/>
            </w:rPr>
            <w:t>5</w:t>
          </w:r>
          <w:r>
            <w:rPr>
              <w:rFonts w:ascii="SimSun" w:eastAsia="SimSun" w:hAnsi="SimSun" w:cs="SimSun"/>
              <w:spacing w:val="175"/>
              <w:sz w:val="39"/>
              <w:szCs w:val="39"/>
            </w:rPr>
            <w:t xml:space="preserve"> </w:t>
          </w:r>
          <w:r>
            <w:rPr>
              <w:rFonts w:ascii="SimSun" w:eastAsia="SimSun" w:hAnsi="SimSun" w:cs="SimSun"/>
              <w:b/>
              <w:bCs/>
              <w:spacing w:val="5"/>
              <w:sz w:val="39"/>
              <w:szCs w:val="39"/>
            </w:rPr>
            <w:t>取压孔示意图</w:t>
          </w:r>
          <w:r>
            <w:rPr>
              <w:rFonts w:ascii="SimSun" w:eastAsia="SimSun" w:hAnsi="SimSun" w:cs="SimSun"/>
              <w:spacing w:val="-156"/>
              <w:sz w:val="39"/>
              <w:szCs w:val="39"/>
            </w:rPr>
            <w:t xml:space="preserve"> </w:t>
          </w:r>
          <w:r>
            <w:rPr>
              <w:rFonts w:ascii="SimSun" w:eastAsia="SimSun" w:hAnsi="SimSun" w:cs="SimSun"/>
              <w:sz w:val="39"/>
              <w:szCs w:val="39"/>
            </w:rPr>
            <w:tab/>
          </w:r>
          <w:r>
            <w:rPr>
              <w:rFonts w:ascii="SimSun" w:eastAsia="SimSun" w:hAnsi="SimSun" w:cs="SimSun"/>
              <w:spacing w:val="-69"/>
              <w:sz w:val="39"/>
              <w:szCs w:val="39"/>
            </w:rPr>
            <w:t xml:space="preserve"> </w:t>
          </w:r>
          <w:hyperlink w:anchor="bookmark32" w:history="1">
            <w:r>
              <w:rPr>
                <w:rFonts w:ascii="Times New Roman" w:eastAsia="Times New Roman" w:hAnsi="Times New Roman" w:cs="Times New Roman"/>
                <w:b/>
                <w:bCs/>
                <w:sz w:val="39"/>
                <w:szCs w:val="39"/>
              </w:rPr>
              <w:t>6</w:t>
            </w:r>
          </w:hyperlink>
        </w:p>
      </w:sdtContent>
    </w:sdt>
    <w:sdt>
      <w:sdtPr>
        <w:rPr>
          <w:rFonts w:ascii="SimSun" w:eastAsia="SimSun" w:hAnsi="SimSun" w:cs="SimSun"/>
          <w:sz w:val="39"/>
          <w:szCs w:val="39"/>
        </w:rPr>
        <w:id w:val="1894772545"/>
        <w:docPartObj>
          <w:docPartGallery w:val="Table of Contents"/>
          <w:docPartUnique/>
        </w:docPartObj>
      </w:sdtPr>
      <w:sdtEndPr>
        <w:rPr>
          <w:rFonts w:ascii="Times New Roman" w:eastAsia="Times New Roman" w:hAnsi="Times New Roman" w:cs="Times New Roman"/>
          <w:sz w:val="39"/>
          <w:szCs w:val="39"/>
        </w:rPr>
      </w:sdtEndPr>
      <w:sdtContent>
        <w:p>
          <w:pPr>
            <w:tabs>
              <w:tab w:val="right" w:leader="dot" w:pos="18163"/>
            </w:tabs>
            <w:spacing w:before="120" w:line="222" w:lineRule="auto"/>
            <w:ind w:left="5"/>
            <w:rPr>
              <w:rFonts w:ascii="Times New Roman" w:eastAsia="Times New Roman" w:hAnsi="Times New Roman" w:cs="Times New Roman"/>
              <w:sz w:val="39"/>
              <w:szCs w:val="39"/>
            </w:rPr>
          </w:pPr>
          <w:r>
            <w:rPr>
              <w:rFonts w:ascii="SimSun" w:eastAsia="SimSun" w:hAnsi="SimSun" w:cs="SimSun"/>
              <w:b/>
              <w:bCs/>
              <w:spacing w:val="2"/>
              <w:sz w:val="39"/>
              <w:szCs w:val="39"/>
            </w:rPr>
            <w:t>图</w:t>
          </w:r>
          <w:r>
            <w:rPr>
              <w:rFonts w:ascii="SimSun" w:eastAsia="SimSun" w:hAnsi="SimSun" w:cs="SimSun"/>
              <w:spacing w:val="2"/>
              <w:sz w:val="39"/>
              <w:szCs w:val="39"/>
            </w:rPr>
            <w:t xml:space="preserve"> </w:t>
          </w:r>
          <w:r>
            <w:rPr>
              <w:rFonts w:ascii="SimSun" w:eastAsia="SimSun" w:hAnsi="SimSun" w:cs="SimSun"/>
              <w:b/>
              <w:bCs/>
              <w:spacing w:val="2"/>
              <w:sz w:val="39"/>
              <w:szCs w:val="39"/>
            </w:rPr>
            <w:t>6</w:t>
          </w:r>
          <w:r>
            <w:rPr>
              <w:rFonts w:ascii="SimSun" w:eastAsia="SimSun" w:hAnsi="SimSun" w:cs="SimSun"/>
              <w:spacing w:val="176"/>
              <w:sz w:val="39"/>
              <w:szCs w:val="39"/>
            </w:rPr>
            <w:t xml:space="preserve"> </w:t>
          </w:r>
          <w:r>
            <w:rPr>
              <w:rFonts w:ascii="SimSun" w:eastAsia="SimSun" w:hAnsi="SimSun" w:cs="SimSun"/>
              <w:b/>
              <w:bCs/>
              <w:spacing w:val="2"/>
              <w:sz w:val="39"/>
              <w:szCs w:val="39"/>
            </w:rPr>
            <w:t>水泵通用特性曲线</w:t>
          </w:r>
          <w:r>
            <w:rPr>
              <w:rFonts w:ascii="SimSun" w:eastAsia="SimSun" w:hAnsi="SimSun" w:cs="SimSun"/>
              <w:spacing w:val="90"/>
              <w:sz w:val="39"/>
              <w:szCs w:val="39"/>
            </w:rPr>
            <w:t xml:space="preserve"> </w:t>
          </w:r>
          <w:r>
            <w:rPr>
              <w:rFonts w:ascii="SimSun" w:eastAsia="SimSun" w:hAnsi="SimSun" w:cs="SimSun"/>
              <w:sz w:val="39"/>
              <w:szCs w:val="39"/>
            </w:rPr>
            <w:tab/>
          </w:r>
          <w:r>
            <w:rPr>
              <w:rFonts w:ascii="SimSun" w:eastAsia="SimSun" w:hAnsi="SimSun" w:cs="SimSun"/>
              <w:spacing w:val="-50"/>
              <w:sz w:val="39"/>
              <w:szCs w:val="39"/>
            </w:rPr>
            <w:t xml:space="preserve"> </w:t>
          </w:r>
          <w:hyperlink w:anchor="bookmark33" w:history="1">
            <w:r>
              <w:rPr>
                <w:rFonts w:ascii="Times New Roman" w:eastAsia="Times New Roman" w:hAnsi="Times New Roman" w:cs="Times New Roman"/>
                <w:b/>
                <w:bCs/>
                <w:spacing w:val="-6"/>
                <w:sz w:val="39"/>
                <w:szCs w:val="39"/>
              </w:rPr>
              <w:t>11</w:t>
            </w:r>
          </w:hyperlink>
        </w:p>
        <w:p>
          <w:pPr>
            <w:tabs>
              <w:tab w:val="right" w:leader="dot" w:pos="18143"/>
            </w:tabs>
            <w:spacing w:before="89" w:line="222" w:lineRule="auto"/>
            <w:rPr>
              <w:rFonts w:ascii="Times New Roman" w:eastAsia="Times New Roman" w:hAnsi="Times New Roman" w:cs="Times New Roman"/>
              <w:sz w:val="39"/>
              <w:szCs w:val="39"/>
            </w:rPr>
          </w:pPr>
          <w:r>
            <w:rPr>
              <w:rFonts w:ascii="SimSun" w:eastAsia="SimSun" w:hAnsi="SimSun" w:cs="SimSun"/>
              <w:spacing w:val="16"/>
              <w:sz w:val="39"/>
              <w:szCs w:val="39"/>
            </w:rPr>
            <w:t>图 7</w:t>
          </w:r>
          <w:r>
            <w:rPr>
              <w:rFonts w:ascii="SimSun" w:eastAsia="SimSun" w:hAnsi="SimSun" w:cs="SimSun"/>
              <w:spacing w:val="5"/>
              <w:sz w:val="39"/>
              <w:szCs w:val="39"/>
            </w:rPr>
            <w:t xml:space="preserve">  </w:t>
          </w:r>
          <w:r>
            <w:rPr>
              <w:rFonts w:ascii="SimSun" w:eastAsia="SimSun" w:hAnsi="SimSun" w:cs="SimSun"/>
              <w:spacing w:val="16"/>
              <w:sz w:val="39"/>
              <w:szCs w:val="39"/>
            </w:rPr>
            <w:t>水泵汽蚀性能曲线</w:t>
          </w:r>
          <w:r>
            <w:rPr>
              <w:rFonts w:ascii="SimSun" w:eastAsia="SimSun" w:hAnsi="SimSun" w:cs="SimSun"/>
              <w:spacing w:val="-157"/>
              <w:sz w:val="39"/>
              <w:szCs w:val="39"/>
            </w:rPr>
            <w:t xml:space="preserve"> </w:t>
          </w:r>
          <w:r>
            <w:rPr>
              <w:rFonts w:ascii="SimSun" w:eastAsia="SimSun" w:hAnsi="SimSun" w:cs="SimSun"/>
              <w:sz w:val="39"/>
              <w:szCs w:val="39"/>
            </w:rPr>
            <w:tab/>
          </w:r>
          <w:r>
            <w:rPr>
              <w:rFonts w:ascii="SimSun" w:eastAsia="SimSun" w:hAnsi="SimSun" w:cs="SimSun"/>
              <w:spacing w:val="-163"/>
              <w:sz w:val="39"/>
              <w:szCs w:val="39"/>
            </w:rPr>
            <w:t xml:space="preserve"> </w:t>
          </w:r>
          <w:hyperlink w:anchor="bookmark34" w:history="1">
            <w:r>
              <w:rPr>
                <w:rFonts w:ascii="Times New Roman" w:eastAsia="Times New Roman" w:hAnsi="Times New Roman" w:cs="Times New Roman"/>
                <w:spacing w:val="-11"/>
                <w:sz w:val="39"/>
                <w:szCs w:val="39"/>
              </w:rPr>
              <w:t>12</w:t>
            </w:r>
          </w:hyperlink>
        </w:p>
        <w:p>
          <w:pPr>
            <w:tabs>
              <w:tab w:val="right" w:leader="dot" w:pos="18043"/>
            </w:tabs>
            <w:spacing w:before="101" w:line="221" w:lineRule="auto"/>
            <w:rPr>
              <w:rFonts w:ascii="Times New Roman" w:eastAsia="Times New Roman" w:hAnsi="Times New Roman" w:cs="Times New Roman"/>
              <w:sz w:val="39"/>
              <w:szCs w:val="39"/>
            </w:rPr>
          </w:pPr>
          <w:r>
            <w:rPr>
              <w:rFonts w:ascii="SimSun" w:eastAsia="SimSun" w:hAnsi="SimSun" w:cs="SimSun"/>
              <w:spacing w:val="9"/>
              <w:sz w:val="39"/>
              <w:szCs w:val="39"/>
            </w:rPr>
            <w:t>表 1</w:t>
          </w:r>
          <w:r>
            <w:rPr>
              <w:rFonts w:ascii="SimSun" w:eastAsia="SimSun" w:hAnsi="SimSun" w:cs="SimSun"/>
              <w:spacing w:val="191"/>
              <w:sz w:val="39"/>
              <w:szCs w:val="39"/>
            </w:rPr>
            <w:t xml:space="preserve"> </w:t>
          </w:r>
          <w:r>
            <w:rPr>
              <w:rFonts w:ascii="SimSun" w:eastAsia="SimSun" w:hAnsi="SimSun" w:cs="SimSun"/>
              <w:spacing w:val="9"/>
              <w:sz w:val="39"/>
              <w:szCs w:val="39"/>
            </w:rPr>
            <w:t>符号和缩略语及其单位</w:t>
          </w:r>
          <w:r>
            <w:rPr>
              <w:rFonts w:ascii="SimSun" w:eastAsia="SimSun" w:hAnsi="SimSun" w:cs="SimSun"/>
              <w:spacing w:val="84"/>
              <w:sz w:val="39"/>
              <w:szCs w:val="39"/>
            </w:rPr>
            <w:t xml:space="preserve"> </w:t>
          </w:r>
          <w:r>
            <w:rPr>
              <w:rFonts w:ascii="SimSun" w:eastAsia="SimSun" w:hAnsi="SimSun" w:cs="SimSun"/>
              <w:sz w:val="39"/>
              <w:szCs w:val="39"/>
            </w:rPr>
            <w:tab/>
          </w:r>
          <w:r>
            <w:rPr>
              <w:rFonts w:ascii="SimSun" w:eastAsia="SimSun" w:hAnsi="SimSun" w:cs="SimSun"/>
              <w:spacing w:val="-19"/>
              <w:sz w:val="39"/>
              <w:szCs w:val="39"/>
            </w:rPr>
            <w:t xml:space="preserve"> </w:t>
          </w:r>
          <w:hyperlink w:anchor="bookmark35" w:history="1">
            <w:r>
              <w:rPr>
                <w:rFonts w:ascii="Times New Roman" w:eastAsia="Times New Roman" w:hAnsi="Times New Roman" w:cs="Times New Roman"/>
                <w:sz w:val="39"/>
                <w:szCs w:val="39"/>
              </w:rPr>
              <w:t>3</w:t>
            </w:r>
          </w:hyperlink>
        </w:p>
        <w:p>
          <w:pPr>
            <w:tabs>
              <w:tab w:val="right" w:leader="dot" w:pos="18001"/>
            </w:tabs>
            <w:spacing w:before="140" w:line="221" w:lineRule="auto"/>
            <w:ind w:left="5"/>
            <w:rPr>
              <w:rFonts w:ascii="Times New Roman" w:eastAsia="Times New Roman" w:hAnsi="Times New Roman" w:cs="Times New Roman"/>
              <w:sz w:val="39"/>
              <w:szCs w:val="39"/>
            </w:rPr>
          </w:pPr>
          <w:r>
            <w:rPr>
              <w:rFonts w:ascii="SimSun" w:eastAsia="SimSun" w:hAnsi="SimSun" w:cs="SimSun"/>
              <w:b/>
              <w:bCs/>
              <w:spacing w:val="27"/>
              <w:sz w:val="39"/>
              <w:szCs w:val="39"/>
            </w:rPr>
            <w:t>表</w:t>
          </w:r>
          <w:r>
            <w:rPr>
              <w:rFonts w:ascii="SimSun" w:eastAsia="SimSun" w:hAnsi="SimSun" w:cs="SimSun"/>
              <w:spacing w:val="27"/>
              <w:sz w:val="39"/>
              <w:szCs w:val="39"/>
            </w:rPr>
            <w:t xml:space="preserve"> </w:t>
          </w:r>
          <w:r>
            <w:rPr>
              <w:rFonts w:ascii="SimSun" w:eastAsia="SimSun" w:hAnsi="SimSun" w:cs="SimSun"/>
              <w:b/>
              <w:bCs/>
              <w:spacing w:val="27"/>
              <w:sz w:val="39"/>
              <w:szCs w:val="39"/>
            </w:rPr>
            <w:t>2</w:t>
          </w:r>
          <w:r>
            <w:rPr>
              <w:rFonts w:ascii="SimSun" w:eastAsia="SimSun" w:hAnsi="SimSun" w:cs="SimSun"/>
              <w:spacing w:val="115"/>
              <w:sz w:val="39"/>
              <w:szCs w:val="39"/>
            </w:rPr>
            <w:t xml:space="preserve"> </w:t>
          </w:r>
          <w:r>
            <w:rPr>
              <w:rFonts w:ascii="SimSun" w:eastAsia="SimSun" w:hAnsi="SimSun" w:cs="SimSun"/>
              <w:b/>
              <w:bCs/>
              <w:spacing w:val="27"/>
              <w:sz w:val="39"/>
              <w:szCs w:val="39"/>
            </w:rPr>
            <w:t>容许波动幅度(以测量量平均值的百分数表示)</w:t>
          </w:r>
          <w:r>
            <w:rPr>
              <w:rFonts w:ascii="SimSun" w:eastAsia="SimSun" w:hAnsi="SimSun" w:cs="SimSun"/>
              <w:b/>
              <w:bCs/>
              <w:sz w:val="39"/>
              <w:szCs w:val="39"/>
            </w:rPr>
            <w:tab/>
          </w:r>
          <w:r>
            <w:rPr>
              <w:rFonts w:ascii="SimSun" w:eastAsia="SimSun" w:hAnsi="SimSun" w:cs="SimSun"/>
              <w:spacing w:val="-161"/>
              <w:sz w:val="39"/>
              <w:szCs w:val="39"/>
            </w:rPr>
            <w:t xml:space="preserve"> </w:t>
          </w:r>
          <w:hyperlink w:anchor="bookmark36" w:history="1">
            <w:r>
              <w:rPr>
                <w:rFonts w:ascii="Times New Roman" w:eastAsia="Times New Roman" w:hAnsi="Times New Roman" w:cs="Times New Roman"/>
                <w:b/>
                <w:bCs/>
                <w:sz w:val="39"/>
                <w:szCs w:val="39"/>
              </w:rPr>
              <w:t>7</w:t>
            </w:r>
          </w:hyperlink>
        </w:p>
        <w:p>
          <w:pPr>
            <w:tabs>
              <w:tab w:val="right" w:leader="dot" w:pos="18134"/>
            </w:tabs>
            <w:spacing w:before="155" w:line="223" w:lineRule="auto"/>
            <w:ind w:left="5"/>
            <w:rPr>
              <w:rFonts w:ascii="Times New Roman" w:eastAsia="Times New Roman" w:hAnsi="Times New Roman" w:cs="Times New Roman"/>
              <w:sz w:val="39"/>
              <w:szCs w:val="39"/>
            </w:rPr>
          </w:pPr>
          <w:r>
            <w:rPr>
              <w:rFonts w:ascii="SimSun" w:eastAsia="SimSun" w:hAnsi="SimSun" w:cs="SimSun"/>
              <w:b/>
              <w:bCs/>
              <w:spacing w:val="12"/>
              <w:sz w:val="39"/>
              <w:szCs w:val="39"/>
            </w:rPr>
            <w:t>表</w:t>
          </w:r>
          <w:r>
            <w:rPr>
              <w:rFonts w:ascii="SimSun" w:eastAsia="SimSun" w:hAnsi="SimSun" w:cs="SimSun"/>
              <w:spacing w:val="-48"/>
              <w:sz w:val="39"/>
              <w:szCs w:val="39"/>
            </w:rPr>
            <w:t xml:space="preserve"> </w:t>
          </w:r>
          <w:r>
            <w:rPr>
              <w:rFonts w:ascii="SimSun" w:eastAsia="SimSun" w:hAnsi="SimSun" w:cs="SimSun"/>
              <w:b/>
              <w:bCs/>
              <w:spacing w:val="12"/>
              <w:sz w:val="39"/>
              <w:szCs w:val="39"/>
            </w:rPr>
            <w:t>3</w:t>
          </w:r>
          <w:r>
            <w:rPr>
              <w:rFonts w:ascii="SimSun" w:eastAsia="SimSun" w:hAnsi="SimSun" w:cs="SimSun"/>
              <w:spacing w:val="12"/>
              <w:sz w:val="39"/>
              <w:szCs w:val="39"/>
            </w:rPr>
            <w:t xml:space="preserve">  </w:t>
          </w:r>
          <w:r>
            <w:rPr>
              <w:rFonts w:ascii="SimSun" w:eastAsia="SimSun" w:hAnsi="SimSun" w:cs="SimSun"/>
              <w:b/>
              <w:bCs/>
              <w:spacing w:val="12"/>
              <w:sz w:val="39"/>
              <w:szCs w:val="39"/>
            </w:rPr>
            <w:t>同一量重复测量结果之间的变化限度</w:t>
          </w:r>
          <w:r>
            <w:rPr>
              <w:rFonts w:ascii="SimSun" w:eastAsia="SimSun" w:hAnsi="SimSun" w:cs="SimSun"/>
              <w:spacing w:val="-148"/>
              <w:sz w:val="39"/>
              <w:szCs w:val="39"/>
            </w:rPr>
            <w:t xml:space="preserve"> </w:t>
          </w:r>
          <w:r>
            <w:rPr>
              <w:rFonts w:ascii="SimSun" w:eastAsia="SimSun" w:hAnsi="SimSun" w:cs="SimSun"/>
              <w:sz w:val="39"/>
              <w:szCs w:val="39"/>
            </w:rPr>
            <w:tab/>
          </w:r>
          <w:r>
            <w:rPr>
              <w:rFonts w:ascii="SimSun" w:eastAsia="SimSun" w:hAnsi="SimSun" w:cs="SimSun"/>
              <w:spacing w:val="-161"/>
              <w:sz w:val="39"/>
              <w:szCs w:val="39"/>
            </w:rPr>
            <w:t xml:space="preserve"> </w:t>
          </w:r>
          <w:hyperlink w:anchor="bookmark37" w:history="1">
            <w:r>
              <w:rPr>
                <w:rFonts w:ascii="Times New Roman" w:eastAsia="Times New Roman" w:hAnsi="Times New Roman" w:cs="Times New Roman"/>
                <w:b/>
                <w:bCs/>
                <w:sz w:val="39"/>
                <w:szCs w:val="39"/>
              </w:rPr>
              <w:t>7</w:t>
            </w:r>
          </w:hyperlink>
        </w:p>
        <w:p>
          <w:pPr>
            <w:tabs>
              <w:tab w:val="right" w:leader="dot" w:pos="18166"/>
            </w:tabs>
            <w:spacing w:before="80" w:line="222" w:lineRule="auto"/>
            <w:ind w:left="5"/>
            <w:rPr>
              <w:rFonts w:ascii="Times New Roman" w:eastAsia="Times New Roman" w:hAnsi="Times New Roman" w:cs="Times New Roman"/>
              <w:sz w:val="39"/>
              <w:szCs w:val="39"/>
            </w:rPr>
          </w:pPr>
          <w:r>
            <w:rPr>
              <w:rFonts w:ascii="SimSun" w:eastAsia="SimSun" w:hAnsi="SimSun" w:cs="SimSun"/>
              <w:b/>
              <w:bCs/>
              <w:spacing w:val="18"/>
              <w:sz w:val="39"/>
              <w:szCs w:val="39"/>
            </w:rPr>
            <w:t>表</w:t>
          </w:r>
          <w:r>
            <w:rPr>
              <w:rFonts w:ascii="SimSun" w:eastAsia="SimSun" w:hAnsi="SimSun" w:cs="SimSun"/>
              <w:spacing w:val="18"/>
              <w:sz w:val="39"/>
              <w:szCs w:val="39"/>
            </w:rPr>
            <w:t xml:space="preserve"> </w:t>
          </w:r>
          <w:r>
            <w:rPr>
              <w:rFonts w:ascii="SimSun" w:eastAsia="SimSun" w:hAnsi="SimSun" w:cs="SimSun"/>
              <w:b/>
              <w:bCs/>
              <w:spacing w:val="18"/>
              <w:sz w:val="39"/>
              <w:szCs w:val="39"/>
            </w:rPr>
            <w:t>A.1</w:t>
          </w:r>
          <w:r>
            <w:rPr>
              <w:rFonts w:ascii="SimSun" w:eastAsia="SimSun" w:hAnsi="SimSun" w:cs="SimSun"/>
              <w:spacing w:val="81"/>
              <w:sz w:val="39"/>
              <w:szCs w:val="39"/>
            </w:rPr>
            <w:t xml:space="preserve"> </w:t>
          </w:r>
          <w:r>
            <w:rPr>
              <w:rFonts w:ascii="SimSun" w:eastAsia="SimSun" w:hAnsi="SimSun" w:cs="SimSun"/>
              <w:b/>
              <w:bCs/>
              <w:spacing w:val="18"/>
              <w:sz w:val="39"/>
              <w:szCs w:val="39"/>
            </w:rPr>
            <w:t>清水的物理性质</w:t>
          </w:r>
          <w:r>
            <w:rPr>
              <w:rFonts w:ascii="SimSun" w:eastAsia="SimSun" w:hAnsi="SimSun" w:cs="SimSun"/>
              <w:spacing w:val="-167"/>
              <w:sz w:val="39"/>
              <w:szCs w:val="39"/>
            </w:rPr>
            <w:t xml:space="preserve"> </w:t>
          </w:r>
          <w:r>
            <w:rPr>
              <w:rFonts w:ascii="SimSun" w:eastAsia="SimSun" w:hAnsi="SimSun" w:cs="SimSun"/>
              <w:sz w:val="39"/>
              <w:szCs w:val="39"/>
            </w:rPr>
            <w:tab/>
          </w:r>
          <w:r>
            <w:rPr>
              <w:rFonts w:ascii="SimSun" w:eastAsia="SimSun" w:hAnsi="SimSun" w:cs="SimSun"/>
              <w:spacing w:val="-160"/>
              <w:sz w:val="39"/>
              <w:szCs w:val="39"/>
            </w:rPr>
            <w:t xml:space="preserve"> </w:t>
          </w:r>
          <w:hyperlink w:anchor="bookmark38" w:history="1">
            <w:r>
              <w:rPr>
                <w:rFonts w:ascii="Times New Roman" w:eastAsia="Times New Roman" w:hAnsi="Times New Roman" w:cs="Times New Roman"/>
                <w:spacing w:val="-11"/>
                <w:sz w:val="39"/>
                <w:szCs w:val="39"/>
              </w:rPr>
              <w:t>13</w:t>
            </w:r>
          </w:hyperlink>
        </w:p>
      </w:sdtContent>
    </w:sdt>
    <w:p>
      <w:pPr>
        <w:spacing w:line="222" w:lineRule="auto"/>
        <w:rPr>
          <w:rFonts w:ascii="Times New Roman" w:eastAsia="Times New Roman" w:hAnsi="Times New Roman" w:cs="Times New Roman"/>
          <w:sz w:val="39"/>
          <w:szCs w:val="39"/>
        </w:rPr>
        <w:sectPr>
          <w:footerReference w:type="default" r:id="rId9"/>
          <w:type w:val="nextPage"/>
          <w:pgSz w:w="22552" w:h="31680"/>
          <w:pgMar w:top="1976" w:right="2196" w:bottom="1528" w:left="2045" w:header="0" w:footer="1072" w:gutter="0"/>
          <w:pgNumType w:start="6"/>
          <w:cols w:space="708"/>
          <w:titlePg w:val="0"/>
        </w:sectPr>
      </w:pPr>
    </w:p>
    <w:p>
      <w:pPr>
        <w:spacing w:before="87" w:line="219" w:lineRule="auto"/>
        <w:ind w:left="5"/>
        <w:outlineLvl w:val="6"/>
        <w:rPr>
          <w:rFonts w:ascii="SimSun" w:eastAsia="SimSun" w:hAnsi="SimSun" w:cs="SimSun"/>
          <w:sz w:val="44"/>
          <w:szCs w:val="44"/>
        </w:rPr>
      </w:pPr>
      <w:r>
        <w:rPr>
          <w:rFonts w:ascii="SimSun" w:eastAsia="SimSun" w:hAnsi="SimSun" w:cs="SimSun"/>
          <w:b/>
          <w:bCs/>
          <w:spacing w:val="-17"/>
          <w:sz w:val="44"/>
          <w:szCs w:val="44"/>
        </w:rPr>
        <w:t>JB/T</w:t>
      </w:r>
      <w:r>
        <w:rPr>
          <w:rFonts w:ascii="SimSun" w:eastAsia="SimSun" w:hAnsi="SimSun" w:cs="SimSun"/>
          <w:spacing w:val="-17"/>
          <w:sz w:val="44"/>
          <w:szCs w:val="44"/>
        </w:rPr>
        <w:t xml:space="preserve"> </w:t>
      </w:r>
      <w:r>
        <w:rPr>
          <w:rFonts w:ascii="SimSun" w:eastAsia="SimSun" w:hAnsi="SimSun" w:cs="SimSun"/>
          <w:b/>
          <w:bCs/>
          <w:spacing w:val="-17"/>
          <w:sz w:val="44"/>
          <w:szCs w:val="44"/>
        </w:rPr>
        <w:t>8126.2—2010</w:t>
      </w: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spacing w:before="198" w:line="224" w:lineRule="auto"/>
        <w:ind w:left="7891"/>
        <w:rPr>
          <w:rFonts w:ascii="SimHei" w:eastAsia="SimHei" w:hAnsi="SimHei" w:cs="SimHei"/>
          <w:sz w:val="61"/>
          <w:szCs w:val="61"/>
        </w:rPr>
      </w:pPr>
      <w:bookmarkStart w:id="1" w:name="bookmark35"/>
      <w:bookmarkEnd w:id="1"/>
      <w:r>
        <w:rPr>
          <w:rFonts w:ascii="SimHei" w:eastAsia="SimHei" w:hAnsi="SimHei" w:cs="SimHei"/>
          <w:b/>
          <w:bCs/>
          <w:spacing w:val="-6"/>
          <w:sz w:val="61"/>
          <w:szCs w:val="61"/>
        </w:rPr>
        <w:t>前</w:t>
      </w:r>
      <w:r>
        <w:rPr>
          <w:rFonts w:ascii="SimHei" w:eastAsia="SimHei" w:hAnsi="SimHei" w:cs="SimHei"/>
          <w:spacing w:val="-6"/>
          <w:sz w:val="61"/>
          <w:szCs w:val="61"/>
        </w:rPr>
        <w:t xml:space="preserve">    </w:t>
      </w:r>
      <w:r>
        <w:rPr>
          <w:rFonts w:ascii="SimHei" w:eastAsia="SimHei" w:hAnsi="SimHei" w:cs="SimHei"/>
          <w:b/>
          <w:bCs/>
          <w:spacing w:val="-6"/>
          <w:sz w:val="61"/>
          <w:szCs w:val="61"/>
        </w:rPr>
        <w:t>言</w:t>
      </w:r>
    </w:p>
    <w:p>
      <w:pPr>
        <w:pStyle w:val="BodyText"/>
        <w:spacing w:line="250"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spacing w:before="133" w:line="221" w:lineRule="auto"/>
        <w:ind w:left="769"/>
        <w:rPr>
          <w:rFonts w:ascii="SimSun" w:eastAsia="SimSun" w:hAnsi="SimSun" w:cs="SimSun"/>
          <w:sz w:val="41"/>
          <w:szCs w:val="41"/>
        </w:rPr>
      </w:pPr>
      <w:r>
        <w:rPr>
          <w:rFonts w:ascii="SimSun" w:eastAsia="SimSun" w:hAnsi="SimSun" w:cs="SimSun"/>
          <w:sz w:val="41"/>
          <w:szCs w:val="41"/>
        </w:rPr>
        <w:t>JB/T8126《内燃机</w:t>
      </w:r>
      <w:r>
        <w:rPr>
          <w:rFonts w:ascii="SimSun" w:eastAsia="SimSun" w:hAnsi="SimSun" w:cs="SimSun"/>
          <w:spacing w:val="174"/>
          <w:sz w:val="41"/>
          <w:szCs w:val="41"/>
        </w:rPr>
        <w:t xml:space="preserve"> </w:t>
      </w:r>
      <w:r>
        <w:rPr>
          <w:rFonts w:ascii="SimSun" w:eastAsia="SimSun" w:hAnsi="SimSun" w:cs="SimSun"/>
          <w:sz w:val="41"/>
          <w:szCs w:val="41"/>
        </w:rPr>
        <w:t>冷却水泵》分为六个部分：</w:t>
      </w:r>
    </w:p>
    <w:p>
      <w:pPr>
        <w:spacing w:before="164" w:line="223" w:lineRule="auto"/>
        <w:ind w:left="775"/>
        <w:rPr>
          <w:rFonts w:ascii="SimSun" w:eastAsia="SimSun" w:hAnsi="SimSun" w:cs="SimSun"/>
          <w:sz w:val="41"/>
          <w:szCs w:val="41"/>
        </w:rPr>
      </w:pPr>
      <w:r>
        <w:rPr>
          <w:rFonts w:ascii="SimSun" w:eastAsia="SimSun" w:hAnsi="SimSun" w:cs="SimSun"/>
          <w:b/>
          <w:bCs/>
          <w:spacing w:val="-12"/>
          <w:sz w:val="41"/>
          <w:szCs w:val="41"/>
        </w:rPr>
        <w:t>——第1部分：总成</w:t>
      </w:r>
      <w:r>
        <w:rPr>
          <w:rFonts w:ascii="SimSun" w:eastAsia="SimSun" w:hAnsi="SimSun" w:cs="SimSun"/>
          <w:spacing w:val="-12"/>
          <w:sz w:val="41"/>
          <w:szCs w:val="41"/>
        </w:rPr>
        <w:t xml:space="preserve">  </w:t>
      </w:r>
      <w:r>
        <w:rPr>
          <w:rFonts w:ascii="SimSun" w:eastAsia="SimSun" w:hAnsi="SimSun" w:cs="SimSun"/>
          <w:b/>
          <w:bCs/>
          <w:spacing w:val="-12"/>
          <w:sz w:val="41"/>
          <w:szCs w:val="41"/>
        </w:rPr>
        <w:t>技术条件；</w:t>
      </w:r>
    </w:p>
    <w:p>
      <w:pPr>
        <w:spacing w:before="100" w:line="223" w:lineRule="auto"/>
        <w:ind w:left="775"/>
        <w:rPr>
          <w:rFonts w:ascii="SimSun" w:eastAsia="SimSun" w:hAnsi="SimSun" w:cs="SimSun"/>
          <w:sz w:val="41"/>
          <w:szCs w:val="41"/>
        </w:rPr>
      </w:pPr>
      <w:r>
        <w:rPr>
          <w:rFonts w:ascii="SimSun" w:eastAsia="SimSun" w:hAnsi="SimSun" w:cs="SimSun"/>
          <w:b/>
          <w:bCs/>
          <w:spacing w:val="-9"/>
          <w:sz w:val="41"/>
          <w:szCs w:val="41"/>
        </w:rPr>
        <w:t>——第2部分：总成</w:t>
      </w:r>
      <w:r>
        <w:rPr>
          <w:rFonts w:ascii="SimSun" w:eastAsia="SimSun" w:hAnsi="SimSun" w:cs="SimSun"/>
          <w:spacing w:val="149"/>
          <w:sz w:val="41"/>
          <w:szCs w:val="41"/>
        </w:rPr>
        <w:t xml:space="preserve"> </w:t>
      </w:r>
      <w:r>
        <w:rPr>
          <w:rFonts w:ascii="SimSun" w:eastAsia="SimSun" w:hAnsi="SimSun" w:cs="SimSun"/>
          <w:b/>
          <w:bCs/>
          <w:spacing w:val="-9"/>
          <w:sz w:val="41"/>
          <w:szCs w:val="41"/>
        </w:rPr>
        <w:t>试验方法；</w:t>
      </w:r>
    </w:p>
    <w:p>
      <w:pPr>
        <w:tabs>
          <w:tab w:val="left" w:pos="1696"/>
        </w:tabs>
        <w:spacing w:before="99" w:line="223" w:lineRule="auto"/>
        <w:ind w:left="769"/>
        <w:rPr>
          <w:rFonts w:ascii="SimSun" w:eastAsia="SimSun" w:hAnsi="SimSun" w:cs="SimSun"/>
          <w:sz w:val="41"/>
          <w:szCs w:val="41"/>
        </w:rPr>
      </w:pPr>
      <w:r>
        <w:rPr>
          <w:rFonts w:ascii="SimSun" w:eastAsia="SimSun" w:hAnsi="SimSun" w:cs="SimSun"/>
          <w:sz w:val="41"/>
          <w:szCs w:val="41"/>
          <w:u w:val="single" w:color="auto"/>
        </w:rPr>
        <w:tab/>
      </w:r>
      <w:r>
        <w:rPr>
          <w:rFonts w:ascii="SimSun" w:eastAsia="SimSun" w:hAnsi="SimSun" w:cs="SimSun"/>
          <w:spacing w:val="-195"/>
          <w:sz w:val="41"/>
          <w:szCs w:val="41"/>
        </w:rPr>
        <w:t xml:space="preserve"> </w:t>
      </w:r>
      <w:r>
        <w:rPr>
          <w:rFonts w:ascii="SimSun" w:eastAsia="SimSun" w:hAnsi="SimSun" w:cs="SimSun"/>
          <w:b/>
          <w:bCs/>
          <w:spacing w:val="-17"/>
          <w:sz w:val="41"/>
          <w:szCs w:val="41"/>
        </w:rPr>
        <w:t>第3部分：总成</w:t>
      </w:r>
      <w:r>
        <w:rPr>
          <w:rFonts w:ascii="SimSun" w:eastAsia="SimSun" w:hAnsi="SimSun" w:cs="SimSun"/>
          <w:spacing w:val="-17"/>
          <w:sz w:val="41"/>
          <w:szCs w:val="41"/>
        </w:rPr>
        <w:t xml:space="preserve">  </w:t>
      </w:r>
      <w:r>
        <w:rPr>
          <w:rFonts w:ascii="SimSun" w:eastAsia="SimSun" w:hAnsi="SimSun" w:cs="SimSun"/>
          <w:b/>
          <w:bCs/>
          <w:spacing w:val="-17"/>
          <w:sz w:val="41"/>
          <w:szCs w:val="41"/>
        </w:rPr>
        <w:t>台架可靠性考核：</w:t>
      </w:r>
    </w:p>
    <w:p>
      <w:pPr>
        <w:spacing w:before="164" w:line="223" w:lineRule="auto"/>
        <w:ind w:left="775"/>
        <w:rPr>
          <w:rFonts w:ascii="SimSun" w:eastAsia="SimSun" w:hAnsi="SimSun" w:cs="SimSun"/>
          <w:sz w:val="41"/>
          <w:szCs w:val="41"/>
        </w:rPr>
      </w:pPr>
      <w:r>
        <w:rPr>
          <w:rFonts w:ascii="SimSun" w:eastAsia="SimSun" w:hAnsi="SimSun" w:cs="SimSun"/>
          <w:b/>
          <w:bCs/>
          <w:spacing w:val="-12"/>
          <w:sz w:val="41"/>
          <w:szCs w:val="41"/>
        </w:rPr>
        <w:t>——第4部分：水封</w:t>
      </w:r>
      <w:r>
        <w:rPr>
          <w:rFonts w:ascii="SimSun" w:eastAsia="SimSun" w:hAnsi="SimSun" w:cs="SimSun"/>
          <w:spacing w:val="-12"/>
          <w:sz w:val="41"/>
          <w:szCs w:val="41"/>
        </w:rPr>
        <w:t xml:space="preserve">  </w:t>
      </w:r>
      <w:r>
        <w:rPr>
          <w:rFonts w:ascii="SimSun" w:eastAsia="SimSun" w:hAnsi="SimSun" w:cs="SimSun"/>
          <w:b/>
          <w:bCs/>
          <w:spacing w:val="-12"/>
          <w:sz w:val="41"/>
          <w:szCs w:val="41"/>
        </w:rPr>
        <w:t>技术条件；</w:t>
      </w:r>
    </w:p>
    <w:p>
      <w:pPr>
        <w:tabs>
          <w:tab w:val="left" w:pos="1696"/>
        </w:tabs>
        <w:spacing w:before="79" w:line="223" w:lineRule="auto"/>
        <w:ind w:left="769"/>
        <w:rPr>
          <w:rFonts w:ascii="SimSun" w:eastAsia="SimSun" w:hAnsi="SimSun" w:cs="SimSun"/>
          <w:sz w:val="41"/>
          <w:szCs w:val="41"/>
        </w:rPr>
      </w:pPr>
      <w:r>
        <w:rPr>
          <w:rFonts w:ascii="SimSun" w:eastAsia="SimSun" w:hAnsi="SimSun" w:cs="SimSun"/>
          <w:sz w:val="41"/>
          <w:szCs w:val="41"/>
          <w:u w:val="single" w:color="auto"/>
        </w:rPr>
        <w:tab/>
      </w:r>
      <w:r>
        <w:rPr>
          <w:rFonts w:ascii="SimSun" w:eastAsia="SimSun" w:hAnsi="SimSun" w:cs="SimSun"/>
          <w:spacing w:val="-200"/>
          <w:sz w:val="41"/>
          <w:szCs w:val="41"/>
        </w:rPr>
        <w:t xml:space="preserve"> </w:t>
      </w:r>
      <w:r>
        <w:rPr>
          <w:rFonts w:ascii="SimSun" w:eastAsia="SimSun" w:hAnsi="SimSun" w:cs="SimSun"/>
          <w:b/>
          <w:bCs/>
          <w:spacing w:val="-19"/>
          <w:sz w:val="41"/>
          <w:szCs w:val="41"/>
        </w:rPr>
        <w:t>第5部分：水封</w:t>
      </w:r>
      <w:r>
        <w:rPr>
          <w:rFonts w:ascii="SimSun" w:eastAsia="SimSun" w:hAnsi="SimSun" w:cs="SimSun"/>
          <w:spacing w:val="-19"/>
          <w:sz w:val="41"/>
          <w:szCs w:val="41"/>
        </w:rPr>
        <w:t xml:space="preserve">  </w:t>
      </w:r>
      <w:r>
        <w:rPr>
          <w:rFonts w:ascii="SimSun" w:eastAsia="SimSun" w:hAnsi="SimSun" w:cs="SimSun"/>
          <w:b/>
          <w:bCs/>
          <w:spacing w:val="-19"/>
          <w:sz w:val="41"/>
          <w:szCs w:val="41"/>
        </w:rPr>
        <w:t>试验方法：</w:t>
      </w:r>
    </w:p>
    <w:p>
      <w:pPr>
        <w:spacing w:before="143" w:line="223" w:lineRule="auto"/>
        <w:ind w:left="775"/>
        <w:rPr>
          <w:rFonts w:ascii="SimSun" w:eastAsia="SimSun" w:hAnsi="SimSun" w:cs="SimSun"/>
          <w:sz w:val="41"/>
          <w:szCs w:val="41"/>
        </w:rPr>
      </w:pPr>
      <w:r>
        <w:rPr>
          <w:rFonts w:ascii="SimSun" w:eastAsia="SimSun" w:hAnsi="SimSun" w:cs="SimSun"/>
          <w:b/>
          <w:bCs/>
          <w:spacing w:val="-20"/>
          <w:sz w:val="41"/>
          <w:szCs w:val="41"/>
        </w:rPr>
        <w:t>——第6部分：</w:t>
      </w:r>
      <w:r>
        <w:rPr>
          <w:rFonts w:ascii="SimSun" w:eastAsia="SimSun" w:hAnsi="SimSun" w:cs="SimSun"/>
          <w:spacing w:val="-20"/>
          <w:sz w:val="41"/>
          <w:szCs w:val="41"/>
        </w:rPr>
        <w:t xml:space="preserve"> </w:t>
      </w:r>
      <w:r>
        <w:rPr>
          <w:rFonts w:ascii="Times New Roman" w:eastAsia="Times New Roman" w:hAnsi="Times New Roman" w:cs="Times New Roman"/>
          <w:b/>
          <w:bCs/>
          <w:spacing w:val="-20"/>
          <w:sz w:val="41"/>
          <w:szCs w:val="41"/>
        </w:rPr>
        <w:t>V</w:t>
      </w:r>
      <w:r>
        <w:rPr>
          <w:rFonts w:ascii="SimSun" w:eastAsia="SimSun" w:hAnsi="SimSun" w:cs="SimSun"/>
          <w:b/>
          <w:bCs/>
          <w:spacing w:val="-20"/>
          <w:sz w:val="41"/>
          <w:szCs w:val="41"/>
        </w:rPr>
        <w:t>带轮</w:t>
      </w:r>
      <w:r>
        <w:rPr>
          <w:rFonts w:ascii="SimSun" w:eastAsia="SimSun" w:hAnsi="SimSun" w:cs="SimSun"/>
          <w:spacing w:val="-20"/>
          <w:sz w:val="41"/>
          <w:szCs w:val="41"/>
        </w:rPr>
        <w:t xml:space="preserve">  </w:t>
      </w:r>
      <w:r>
        <w:rPr>
          <w:rFonts w:ascii="SimSun" w:eastAsia="SimSun" w:hAnsi="SimSun" w:cs="SimSun"/>
          <w:b/>
          <w:bCs/>
          <w:spacing w:val="-20"/>
          <w:sz w:val="41"/>
          <w:szCs w:val="41"/>
        </w:rPr>
        <w:t>技术条件。</w:t>
      </w:r>
    </w:p>
    <w:p>
      <w:pPr>
        <w:spacing w:before="98" w:line="221" w:lineRule="auto"/>
        <w:ind w:left="775"/>
        <w:rPr>
          <w:rFonts w:ascii="SimSun" w:eastAsia="SimSun" w:hAnsi="SimSun" w:cs="SimSun"/>
          <w:sz w:val="41"/>
          <w:szCs w:val="41"/>
        </w:rPr>
      </w:pPr>
      <w:r>
        <w:rPr>
          <w:rFonts w:ascii="SimSun" w:eastAsia="SimSun" w:hAnsi="SimSun" w:cs="SimSun"/>
          <w:b/>
          <w:bCs/>
          <w:spacing w:val="-11"/>
          <w:sz w:val="41"/>
          <w:szCs w:val="41"/>
        </w:rPr>
        <w:t>本部分代替JB/T8126.2—1999《</w:t>
      </w:r>
      <w:r>
        <w:rPr>
          <w:rFonts w:ascii="SimSun" w:eastAsia="SimSun" w:hAnsi="SimSun" w:cs="SimSun"/>
          <w:b/>
          <w:bCs/>
          <w:spacing w:val="-12"/>
          <w:sz w:val="41"/>
          <w:szCs w:val="41"/>
        </w:rPr>
        <w:t>内燃机</w:t>
      </w:r>
      <w:r>
        <w:rPr>
          <w:rFonts w:ascii="SimSun" w:eastAsia="SimSun" w:hAnsi="SimSun" w:cs="SimSun"/>
          <w:spacing w:val="-12"/>
          <w:sz w:val="41"/>
          <w:szCs w:val="41"/>
        </w:rPr>
        <w:t xml:space="preserve">  </w:t>
      </w:r>
      <w:r>
        <w:rPr>
          <w:rFonts w:ascii="SimSun" w:eastAsia="SimSun" w:hAnsi="SimSun" w:cs="SimSun"/>
          <w:b/>
          <w:bCs/>
          <w:spacing w:val="-12"/>
          <w:sz w:val="41"/>
          <w:szCs w:val="41"/>
        </w:rPr>
        <w:t>冷却水泵</w:t>
      </w:r>
      <w:r>
        <w:rPr>
          <w:rFonts w:ascii="SimSun" w:eastAsia="SimSun" w:hAnsi="SimSun" w:cs="SimSun"/>
          <w:spacing w:val="-12"/>
          <w:sz w:val="41"/>
          <w:szCs w:val="41"/>
        </w:rPr>
        <w:t xml:space="preserve">  </w:t>
      </w:r>
      <w:r>
        <w:rPr>
          <w:rFonts w:ascii="SimSun" w:eastAsia="SimSun" w:hAnsi="SimSun" w:cs="SimSun"/>
          <w:b/>
          <w:bCs/>
          <w:spacing w:val="-12"/>
          <w:sz w:val="41"/>
          <w:szCs w:val="41"/>
        </w:rPr>
        <w:t>性能试验方法》。</w:t>
      </w:r>
    </w:p>
    <w:p>
      <w:pPr>
        <w:spacing w:before="125" w:line="221" w:lineRule="auto"/>
        <w:ind w:left="775"/>
        <w:rPr>
          <w:rFonts w:ascii="SimSun" w:eastAsia="SimSun" w:hAnsi="SimSun" w:cs="SimSun"/>
          <w:sz w:val="41"/>
          <w:szCs w:val="41"/>
        </w:rPr>
      </w:pPr>
      <w:r>
        <w:rPr>
          <w:rFonts w:ascii="SimSun" w:eastAsia="SimSun" w:hAnsi="SimSun" w:cs="SimSun"/>
          <w:b/>
          <w:bCs/>
          <w:spacing w:val="-9"/>
          <w:sz w:val="41"/>
          <w:szCs w:val="41"/>
        </w:rPr>
        <w:t>本部分与JB/T8126.2—1999相比，主</w:t>
      </w:r>
      <w:r>
        <w:rPr>
          <w:rFonts w:ascii="SimSun" w:eastAsia="SimSun" w:hAnsi="SimSun" w:cs="SimSun"/>
          <w:b/>
          <w:bCs/>
          <w:spacing w:val="-10"/>
          <w:sz w:val="41"/>
          <w:szCs w:val="41"/>
        </w:rPr>
        <w:t>要变化如下：</w:t>
      </w:r>
    </w:p>
    <w:p>
      <w:pPr>
        <w:tabs>
          <w:tab w:val="left" w:pos="1696"/>
        </w:tabs>
        <w:spacing w:before="127" w:line="222" w:lineRule="auto"/>
        <w:ind w:left="769"/>
        <w:rPr>
          <w:rFonts w:ascii="SimSun" w:eastAsia="SimSun" w:hAnsi="SimSun" w:cs="SimSun"/>
          <w:sz w:val="41"/>
          <w:szCs w:val="41"/>
        </w:rPr>
      </w:pPr>
      <w:r>
        <w:rPr>
          <w:rFonts w:ascii="SimSun" w:eastAsia="SimSun" w:hAnsi="SimSun" w:cs="SimSun"/>
          <w:sz w:val="41"/>
          <w:szCs w:val="41"/>
          <w:u w:val="single" w:color="auto"/>
        </w:rPr>
        <w:tab/>
      </w:r>
      <w:r>
        <w:rPr>
          <w:rFonts w:ascii="SimSun" w:eastAsia="SimSun" w:hAnsi="SimSun" w:cs="SimSun"/>
          <w:spacing w:val="-141"/>
          <w:sz w:val="41"/>
          <w:szCs w:val="41"/>
        </w:rPr>
        <w:t xml:space="preserve"> </w:t>
      </w:r>
      <w:r>
        <w:rPr>
          <w:rFonts w:ascii="SimSun" w:eastAsia="SimSun" w:hAnsi="SimSun" w:cs="SimSun"/>
          <w:b/>
          <w:bCs/>
          <w:sz w:val="41"/>
          <w:szCs w:val="41"/>
        </w:rPr>
        <w:t>增加了术语和定义(本版的第3章):</w:t>
      </w:r>
    </w:p>
    <w:p>
      <w:pPr>
        <w:spacing w:before="124" w:line="222" w:lineRule="auto"/>
        <w:ind w:left="769"/>
        <w:rPr>
          <w:rFonts w:ascii="SimSun" w:eastAsia="SimSun" w:hAnsi="SimSun" w:cs="SimSun"/>
          <w:sz w:val="41"/>
          <w:szCs w:val="41"/>
        </w:rPr>
      </w:pPr>
      <w:r>
        <w:rPr>
          <w:rFonts w:ascii="SimSun" w:eastAsia="SimSun" w:hAnsi="SimSun" w:cs="SimSun"/>
          <w:spacing w:val="5"/>
          <w:sz w:val="41"/>
          <w:szCs w:val="41"/>
        </w:rPr>
        <w:t>—</w:t>
      </w:r>
      <w:r>
        <w:rPr>
          <w:rFonts w:ascii="SimSun" w:eastAsia="SimSun" w:hAnsi="SimSun" w:cs="SimSun"/>
          <w:b/>
          <w:bCs/>
          <w:spacing w:val="5"/>
          <w:sz w:val="41"/>
          <w:szCs w:val="41"/>
        </w:rPr>
        <w:t>—增加了符号和缩略语(本版的第4章);</w:t>
      </w:r>
    </w:p>
    <w:p>
      <w:pPr>
        <w:spacing w:before="145" w:line="222" w:lineRule="auto"/>
        <w:ind w:left="775"/>
        <w:rPr>
          <w:rFonts w:ascii="SimSun" w:eastAsia="SimSun" w:hAnsi="SimSun" w:cs="SimSun"/>
          <w:sz w:val="41"/>
          <w:szCs w:val="41"/>
        </w:rPr>
      </w:pPr>
      <w:r>
        <w:rPr>
          <w:rFonts w:ascii="SimSun" w:eastAsia="SimSun" w:hAnsi="SimSun" w:cs="SimSun"/>
          <w:b/>
          <w:bCs/>
          <w:spacing w:val="2"/>
          <w:sz w:val="41"/>
          <w:szCs w:val="41"/>
        </w:rPr>
        <w:t>——修改了试验条件(本版的第6章，1999年版的第4章);</w:t>
      </w:r>
    </w:p>
    <w:p>
      <w:pPr>
        <w:spacing w:before="102" w:line="223" w:lineRule="auto"/>
        <w:ind w:left="775"/>
        <w:rPr>
          <w:rFonts w:ascii="SimSun" w:eastAsia="SimSun" w:hAnsi="SimSun" w:cs="SimSun"/>
          <w:sz w:val="41"/>
          <w:szCs w:val="41"/>
        </w:rPr>
      </w:pPr>
      <w:r>
        <w:rPr>
          <w:rFonts w:ascii="SimSun" w:eastAsia="SimSun" w:hAnsi="SimSun" w:cs="SimSun"/>
          <w:b/>
          <w:bCs/>
          <w:spacing w:val="1"/>
          <w:sz w:val="41"/>
          <w:szCs w:val="41"/>
        </w:rPr>
        <w:t>——给出了水泵进、出口与进、出口测压管连接示</w:t>
      </w:r>
      <w:r>
        <w:rPr>
          <w:rFonts w:ascii="SimSun" w:eastAsia="SimSun" w:hAnsi="SimSun" w:cs="SimSun"/>
          <w:b/>
          <w:bCs/>
          <w:sz w:val="41"/>
          <w:szCs w:val="41"/>
        </w:rPr>
        <w:t>意图(图3、图4);</w:t>
      </w:r>
    </w:p>
    <w:p>
      <w:pPr>
        <w:spacing w:before="116" w:line="220" w:lineRule="auto"/>
        <w:ind w:left="775"/>
        <w:rPr>
          <w:rFonts w:ascii="SimSun" w:eastAsia="SimSun" w:hAnsi="SimSun" w:cs="SimSun"/>
          <w:sz w:val="41"/>
          <w:szCs w:val="41"/>
        </w:rPr>
      </w:pPr>
      <w:r>
        <w:rPr>
          <w:rFonts w:ascii="SimSun" w:eastAsia="SimSun" w:hAnsi="SimSun" w:cs="SimSun"/>
          <w:b/>
          <w:bCs/>
          <w:sz w:val="41"/>
          <w:szCs w:val="41"/>
        </w:rPr>
        <w:t>——在性能试验方法中增加了试验步骤(本版的7.1</w:t>
      </w:r>
      <w:r>
        <w:rPr>
          <w:rFonts w:ascii="SimSun" w:eastAsia="SimSun" w:hAnsi="SimSun" w:cs="SimSun"/>
          <w:b/>
          <w:bCs/>
          <w:spacing w:val="-1"/>
          <w:sz w:val="41"/>
          <w:szCs w:val="41"/>
        </w:rPr>
        <w:t>.2,1999年版的5.1)</w:t>
      </w:r>
      <w:r>
        <w:rPr>
          <w:rFonts w:ascii="SimSun" w:eastAsia="SimSun" w:hAnsi="SimSun" w:cs="SimSun"/>
          <w:spacing w:val="-1"/>
          <w:sz w:val="41"/>
          <w:szCs w:val="41"/>
        </w:rPr>
        <w:t>;</w:t>
      </w:r>
    </w:p>
    <w:p>
      <w:pPr>
        <w:spacing w:before="128" w:line="220" w:lineRule="auto"/>
        <w:ind w:left="775"/>
        <w:rPr>
          <w:rFonts w:ascii="SimSun" w:eastAsia="SimSun" w:hAnsi="SimSun" w:cs="SimSun"/>
          <w:sz w:val="41"/>
          <w:szCs w:val="41"/>
        </w:rPr>
      </w:pPr>
      <w:r>
        <w:rPr>
          <w:rFonts w:ascii="SimSun" w:eastAsia="SimSun" w:hAnsi="SimSun" w:cs="SimSun"/>
          <w:b/>
          <w:bCs/>
          <w:spacing w:val="-2"/>
          <w:sz w:val="41"/>
          <w:szCs w:val="41"/>
        </w:rPr>
        <w:t>——在汽蚀试验方法中增加了试验步骤(本版的</w:t>
      </w:r>
      <w:r>
        <w:rPr>
          <w:rFonts w:ascii="SimSun" w:eastAsia="SimSun" w:hAnsi="SimSun" w:cs="SimSun"/>
          <w:b/>
          <w:bCs/>
          <w:spacing w:val="-3"/>
          <w:sz w:val="41"/>
          <w:szCs w:val="41"/>
        </w:rPr>
        <w:t>7.2.2,1999年版的5.2);</w:t>
      </w:r>
    </w:p>
    <w:p>
      <w:pPr>
        <w:tabs>
          <w:tab w:val="left" w:pos="1696"/>
        </w:tabs>
        <w:spacing w:before="133" w:line="222" w:lineRule="auto"/>
        <w:ind w:left="769"/>
        <w:rPr>
          <w:rFonts w:ascii="SimSun" w:eastAsia="SimSun" w:hAnsi="SimSun" w:cs="SimSun"/>
          <w:sz w:val="41"/>
          <w:szCs w:val="41"/>
        </w:rPr>
      </w:pPr>
      <w:r>
        <w:rPr>
          <w:rFonts w:ascii="SimSun" w:eastAsia="SimSun" w:hAnsi="SimSun" w:cs="SimSun"/>
          <w:sz w:val="41"/>
          <w:szCs w:val="41"/>
          <w:u w:val="single" w:color="auto"/>
        </w:rPr>
        <w:tab/>
      </w:r>
      <w:r>
        <w:rPr>
          <w:rFonts w:ascii="SimSun" w:eastAsia="SimSun" w:hAnsi="SimSun" w:cs="SimSun"/>
          <w:spacing w:val="-199"/>
          <w:sz w:val="41"/>
          <w:szCs w:val="41"/>
        </w:rPr>
        <w:t xml:space="preserve"> </w:t>
      </w:r>
      <w:r>
        <w:rPr>
          <w:rFonts w:ascii="SimSun" w:eastAsia="SimSun" w:hAnsi="SimSun" w:cs="SimSun"/>
          <w:b/>
          <w:bCs/>
          <w:spacing w:val="-2"/>
          <w:sz w:val="41"/>
          <w:szCs w:val="41"/>
        </w:rPr>
        <w:t>对部分性能参数的计算公式进行了调整(本版的第8章，1999年版的第</w:t>
      </w:r>
      <w:r>
        <w:rPr>
          <w:rFonts w:ascii="SimSun" w:eastAsia="SimSun" w:hAnsi="SimSun" w:cs="SimSun"/>
          <w:spacing w:val="-2"/>
          <w:sz w:val="41"/>
          <w:szCs w:val="41"/>
        </w:rPr>
        <w:t>6章)。</w:t>
      </w:r>
    </w:p>
    <w:p>
      <w:pPr>
        <w:spacing w:before="123" w:line="222" w:lineRule="auto"/>
        <w:ind w:left="775"/>
        <w:rPr>
          <w:rFonts w:ascii="SimSun" w:eastAsia="SimSun" w:hAnsi="SimSun" w:cs="SimSun"/>
          <w:sz w:val="41"/>
          <w:szCs w:val="41"/>
        </w:rPr>
      </w:pPr>
      <w:r>
        <w:rPr>
          <w:rFonts w:ascii="SimSun" w:eastAsia="SimSun" w:hAnsi="SimSun" w:cs="SimSun"/>
          <w:b/>
          <w:bCs/>
          <w:spacing w:val="-18"/>
          <w:sz w:val="41"/>
          <w:szCs w:val="41"/>
        </w:rPr>
        <w:t>与本部分相关配套的标准有：</w:t>
      </w:r>
    </w:p>
    <w:p>
      <w:pPr>
        <w:tabs>
          <w:tab w:val="left" w:pos="1696"/>
        </w:tabs>
        <w:spacing w:before="80" w:line="221" w:lineRule="auto"/>
        <w:ind w:left="769"/>
        <w:rPr>
          <w:rFonts w:ascii="SimSun" w:eastAsia="SimSun" w:hAnsi="SimSun" w:cs="SimSun"/>
          <w:sz w:val="41"/>
          <w:szCs w:val="41"/>
        </w:rPr>
      </w:pPr>
      <w:r>
        <w:rPr>
          <w:rFonts w:ascii="SimSun" w:eastAsia="SimSun" w:hAnsi="SimSun" w:cs="SimSun"/>
          <w:sz w:val="41"/>
          <w:szCs w:val="41"/>
          <w:u w:val="single" w:color="auto"/>
        </w:rPr>
        <w:tab/>
      </w:r>
      <w:r>
        <w:rPr>
          <w:rFonts w:ascii="SimSun" w:eastAsia="SimSun" w:hAnsi="SimSun" w:cs="SimSun"/>
          <w:spacing w:val="-192"/>
          <w:sz w:val="41"/>
          <w:szCs w:val="41"/>
        </w:rPr>
        <w:t xml:space="preserve"> </w:t>
      </w:r>
      <w:r>
        <w:rPr>
          <w:rFonts w:ascii="SimSun" w:eastAsia="SimSun" w:hAnsi="SimSun" w:cs="SimSun"/>
          <w:b/>
          <w:bCs/>
          <w:spacing w:val="-13"/>
          <w:sz w:val="41"/>
          <w:szCs w:val="41"/>
        </w:rPr>
        <w:t>JB/T</w:t>
      </w:r>
      <w:r>
        <w:rPr>
          <w:rFonts w:ascii="SimSun" w:eastAsia="SimSun" w:hAnsi="SimSun" w:cs="SimSun"/>
          <w:spacing w:val="-13"/>
          <w:sz w:val="41"/>
          <w:szCs w:val="41"/>
        </w:rPr>
        <w:t xml:space="preserve"> </w:t>
      </w:r>
      <w:r>
        <w:rPr>
          <w:rFonts w:ascii="SimSun" w:eastAsia="SimSun" w:hAnsi="SimSun" w:cs="SimSun"/>
          <w:b/>
          <w:bCs/>
          <w:spacing w:val="-13"/>
          <w:sz w:val="41"/>
          <w:szCs w:val="41"/>
        </w:rPr>
        <w:t>8126.1—2010</w:t>
      </w:r>
      <w:r>
        <w:rPr>
          <w:rFonts w:ascii="SimSun" w:eastAsia="SimSun" w:hAnsi="SimSun" w:cs="SimSun"/>
          <w:spacing w:val="-13"/>
          <w:sz w:val="41"/>
          <w:szCs w:val="41"/>
        </w:rPr>
        <w:t xml:space="preserve">  </w:t>
      </w:r>
      <w:r>
        <w:rPr>
          <w:rFonts w:ascii="SimSun" w:eastAsia="SimSun" w:hAnsi="SimSun" w:cs="SimSun"/>
          <w:b/>
          <w:bCs/>
          <w:spacing w:val="-13"/>
          <w:sz w:val="41"/>
          <w:szCs w:val="41"/>
        </w:rPr>
        <w:t>内燃机</w:t>
      </w:r>
      <w:r>
        <w:rPr>
          <w:rFonts w:ascii="SimSun" w:eastAsia="SimSun" w:hAnsi="SimSun" w:cs="SimSun"/>
          <w:spacing w:val="-13"/>
          <w:sz w:val="41"/>
          <w:szCs w:val="41"/>
        </w:rPr>
        <w:t xml:space="preserve">  </w:t>
      </w:r>
      <w:r>
        <w:rPr>
          <w:rFonts w:ascii="SimSun" w:eastAsia="SimSun" w:hAnsi="SimSun" w:cs="SimSun"/>
          <w:b/>
          <w:bCs/>
          <w:spacing w:val="-13"/>
          <w:sz w:val="41"/>
          <w:szCs w:val="41"/>
        </w:rPr>
        <w:t>冷却水泵</w:t>
      </w:r>
      <w:r>
        <w:rPr>
          <w:rFonts w:ascii="SimSun" w:eastAsia="SimSun" w:hAnsi="SimSun" w:cs="SimSun"/>
          <w:spacing w:val="-13"/>
          <w:sz w:val="41"/>
          <w:szCs w:val="41"/>
        </w:rPr>
        <w:t xml:space="preserve">  </w:t>
      </w:r>
      <w:r>
        <w:rPr>
          <w:rFonts w:ascii="SimSun" w:eastAsia="SimSun" w:hAnsi="SimSun" w:cs="SimSun"/>
          <w:b/>
          <w:bCs/>
          <w:spacing w:val="-13"/>
          <w:sz w:val="41"/>
          <w:szCs w:val="41"/>
        </w:rPr>
        <w:t>第1部分：总成</w:t>
      </w:r>
      <w:r>
        <w:rPr>
          <w:rFonts w:ascii="SimSun" w:eastAsia="SimSun" w:hAnsi="SimSun" w:cs="SimSun"/>
          <w:spacing w:val="161"/>
          <w:sz w:val="41"/>
          <w:szCs w:val="41"/>
        </w:rPr>
        <w:t xml:space="preserve"> </w:t>
      </w:r>
      <w:r>
        <w:rPr>
          <w:rFonts w:ascii="SimSun" w:eastAsia="SimSun" w:hAnsi="SimSun" w:cs="SimSun"/>
          <w:b/>
          <w:bCs/>
          <w:spacing w:val="-13"/>
          <w:sz w:val="41"/>
          <w:szCs w:val="41"/>
        </w:rPr>
        <w:t>技术条件；</w:t>
      </w:r>
    </w:p>
    <w:p>
      <w:pPr>
        <w:tabs>
          <w:tab w:val="left" w:pos="1696"/>
        </w:tabs>
        <w:spacing w:before="148" w:line="222" w:lineRule="auto"/>
        <w:ind w:left="769"/>
        <w:rPr>
          <w:rFonts w:ascii="SimSun" w:eastAsia="SimSun" w:hAnsi="SimSun" w:cs="SimSun"/>
          <w:sz w:val="41"/>
          <w:szCs w:val="41"/>
        </w:rPr>
      </w:pPr>
      <w:r>
        <w:rPr>
          <w:rFonts w:ascii="SimSun" w:eastAsia="SimSun" w:hAnsi="SimSun" w:cs="SimSun"/>
          <w:sz w:val="41"/>
          <w:szCs w:val="41"/>
          <w:u w:val="single" w:color="auto"/>
        </w:rPr>
        <w:tab/>
      </w:r>
      <w:r>
        <w:rPr>
          <w:rFonts w:ascii="SimSun" w:eastAsia="SimSun" w:hAnsi="SimSun" w:cs="SimSun"/>
          <w:spacing w:val="-193"/>
          <w:sz w:val="41"/>
          <w:szCs w:val="41"/>
        </w:rPr>
        <w:t xml:space="preserve"> </w:t>
      </w:r>
      <w:r>
        <w:rPr>
          <w:rFonts w:ascii="SimSun" w:eastAsia="SimSun" w:hAnsi="SimSun" w:cs="SimSun"/>
          <w:b/>
          <w:bCs/>
          <w:spacing w:val="-12"/>
          <w:sz w:val="41"/>
          <w:szCs w:val="41"/>
        </w:rPr>
        <w:t>IB/T</w:t>
      </w:r>
      <w:r>
        <w:rPr>
          <w:rFonts w:ascii="SimSun" w:eastAsia="SimSun" w:hAnsi="SimSun" w:cs="SimSun"/>
          <w:spacing w:val="-12"/>
          <w:sz w:val="41"/>
          <w:szCs w:val="41"/>
        </w:rPr>
        <w:t xml:space="preserve"> </w:t>
      </w:r>
      <w:r>
        <w:rPr>
          <w:rFonts w:ascii="SimSun" w:eastAsia="SimSun" w:hAnsi="SimSun" w:cs="SimSun"/>
          <w:b/>
          <w:bCs/>
          <w:spacing w:val="-12"/>
          <w:sz w:val="41"/>
          <w:szCs w:val="41"/>
        </w:rPr>
        <w:t>5086.1—1999</w:t>
      </w:r>
      <w:r>
        <w:rPr>
          <w:rFonts w:ascii="SimSun" w:eastAsia="SimSun" w:hAnsi="SimSun" w:cs="SimSun"/>
          <w:spacing w:val="-12"/>
          <w:sz w:val="41"/>
          <w:szCs w:val="41"/>
        </w:rPr>
        <w:t xml:space="preserve">  </w:t>
      </w:r>
      <w:r>
        <w:rPr>
          <w:rFonts w:ascii="SimSun" w:eastAsia="SimSun" w:hAnsi="SimSun" w:cs="SimSun"/>
          <w:b/>
          <w:bCs/>
          <w:spacing w:val="-12"/>
          <w:sz w:val="41"/>
          <w:szCs w:val="41"/>
        </w:rPr>
        <w:t>内燃机水封</w:t>
      </w:r>
      <w:r>
        <w:rPr>
          <w:rFonts w:ascii="SimSun" w:eastAsia="SimSun" w:hAnsi="SimSun" w:cs="SimSun"/>
          <w:spacing w:val="-12"/>
          <w:sz w:val="41"/>
          <w:szCs w:val="41"/>
        </w:rPr>
        <w:t xml:space="preserve">  </w:t>
      </w:r>
      <w:r>
        <w:rPr>
          <w:rFonts w:ascii="SimSun" w:eastAsia="SimSun" w:hAnsi="SimSun" w:cs="SimSun"/>
          <w:b/>
          <w:bCs/>
          <w:spacing w:val="-12"/>
          <w:sz w:val="41"/>
          <w:szCs w:val="41"/>
        </w:rPr>
        <w:t>技术条件</w:t>
      </w:r>
    </w:p>
    <w:p>
      <w:pPr>
        <w:tabs>
          <w:tab w:val="left" w:pos="1696"/>
        </w:tabs>
        <w:spacing w:before="144" w:line="221" w:lineRule="auto"/>
        <w:ind w:left="769"/>
        <w:rPr>
          <w:rFonts w:ascii="SimSun" w:eastAsia="SimSun" w:hAnsi="SimSun" w:cs="SimSun"/>
          <w:sz w:val="41"/>
          <w:szCs w:val="41"/>
        </w:rPr>
      </w:pPr>
      <w:r>
        <w:rPr>
          <w:rFonts w:ascii="SimSun" w:eastAsia="SimSun" w:hAnsi="SimSun" w:cs="SimSun"/>
          <w:sz w:val="41"/>
          <w:szCs w:val="41"/>
          <w:u w:val="single" w:color="auto"/>
        </w:rPr>
        <w:tab/>
      </w:r>
      <w:r>
        <w:rPr>
          <w:rFonts w:ascii="SimSun" w:eastAsia="SimSun" w:hAnsi="SimSun" w:cs="SimSun"/>
          <w:spacing w:val="-196"/>
          <w:sz w:val="41"/>
          <w:szCs w:val="41"/>
        </w:rPr>
        <w:t xml:space="preserve"> </w:t>
      </w:r>
      <w:r>
        <w:rPr>
          <w:rFonts w:ascii="SimSun" w:eastAsia="SimSun" w:hAnsi="SimSun" w:cs="SimSun"/>
          <w:b/>
          <w:bCs/>
          <w:spacing w:val="-18"/>
          <w:sz w:val="41"/>
          <w:szCs w:val="41"/>
        </w:rPr>
        <w:t>JB/T</w:t>
      </w:r>
      <w:r>
        <w:rPr>
          <w:rFonts w:ascii="SimSun" w:eastAsia="SimSun" w:hAnsi="SimSun" w:cs="SimSun"/>
          <w:spacing w:val="-18"/>
          <w:sz w:val="41"/>
          <w:szCs w:val="41"/>
        </w:rPr>
        <w:t xml:space="preserve"> </w:t>
      </w:r>
      <w:r>
        <w:rPr>
          <w:rFonts w:ascii="SimSun" w:eastAsia="SimSun" w:hAnsi="SimSun" w:cs="SimSun"/>
          <w:b/>
          <w:bCs/>
          <w:spacing w:val="-18"/>
          <w:sz w:val="41"/>
          <w:szCs w:val="41"/>
        </w:rPr>
        <w:t>5086.2—1999</w:t>
      </w:r>
      <w:r>
        <w:rPr>
          <w:rFonts w:ascii="SimSun" w:eastAsia="SimSun" w:hAnsi="SimSun" w:cs="SimSun"/>
          <w:spacing w:val="-18"/>
          <w:sz w:val="41"/>
          <w:szCs w:val="41"/>
        </w:rPr>
        <w:t xml:space="preserve">  </w:t>
      </w:r>
      <w:r>
        <w:rPr>
          <w:rFonts w:ascii="SimSun" w:eastAsia="SimSun" w:hAnsi="SimSun" w:cs="SimSun"/>
          <w:b/>
          <w:bCs/>
          <w:spacing w:val="-18"/>
          <w:sz w:val="41"/>
          <w:szCs w:val="41"/>
        </w:rPr>
        <w:t>内燃机水封</w:t>
      </w:r>
      <w:r>
        <w:rPr>
          <w:rFonts w:ascii="SimSun" w:eastAsia="SimSun" w:hAnsi="SimSun" w:cs="SimSun"/>
          <w:spacing w:val="-18"/>
          <w:sz w:val="41"/>
          <w:szCs w:val="41"/>
        </w:rPr>
        <w:t xml:space="preserve">  </w:t>
      </w:r>
      <w:r>
        <w:rPr>
          <w:rFonts w:ascii="SimSun" w:eastAsia="SimSun" w:hAnsi="SimSun" w:cs="SimSun"/>
          <w:b/>
          <w:bCs/>
          <w:spacing w:val="-18"/>
          <w:sz w:val="41"/>
          <w:szCs w:val="41"/>
        </w:rPr>
        <w:t>试验方法；</w:t>
      </w:r>
    </w:p>
    <w:p>
      <w:pPr>
        <w:tabs>
          <w:tab w:val="left" w:pos="1696"/>
        </w:tabs>
        <w:spacing w:before="105" w:line="222" w:lineRule="auto"/>
        <w:ind w:left="769"/>
        <w:rPr>
          <w:rFonts w:ascii="SimSun" w:eastAsia="SimSun" w:hAnsi="SimSun" w:cs="SimSun"/>
          <w:sz w:val="41"/>
          <w:szCs w:val="41"/>
        </w:rPr>
      </w:pPr>
      <w:r>
        <w:rPr>
          <w:rFonts w:ascii="SimSun" w:eastAsia="SimSun" w:hAnsi="SimSun" w:cs="SimSun"/>
          <w:sz w:val="41"/>
          <w:szCs w:val="41"/>
          <w:u w:val="single" w:color="auto"/>
        </w:rPr>
        <w:tab/>
      </w:r>
      <w:r>
        <w:rPr>
          <w:rFonts w:ascii="SimSun" w:eastAsia="SimSun" w:hAnsi="SimSun" w:cs="SimSun"/>
          <w:spacing w:val="-178"/>
          <w:sz w:val="41"/>
          <w:szCs w:val="41"/>
        </w:rPr>
        <w:t xml:space="preserve"> </w:t>
      </w:r>
      <w:r>
        <w:rPr>
          <w:rFonts w:ascii="SimSun" w:eastAsia="SimSun" w:hAnsi="SimSun" w:cs="SimSun"/>
          <w:b/>
          <w:bCs/>
          <w:spacing w:val="-7"/>
          <w:sz w:val="41"/>
          <w:szCs w:val="41"/>
        </w:rPr>
        <w:t>B/T</w:t>
      </w:r>
      <w:r>
        <w:rPr>
          <w:rFonts w:ascii="SimSun" w:eastAsia="SimSun" w:hAnsi="SimSun" w:cs="SimSun"/>
          <w:spacing w:val="173"/>
          <w:sz w:val="41"/>
          <w:szCs w:val="41"/>
        </w:rPr>
        <w:t xml:space="preserve"> </w:t>
      </w:r>
      <w:r>
        <w:rPr>
          <w:rFonts w:ascii="SimSun" w:eastAsia="SimSun" w:hAnsi="SimSun" w:cs="SimSun"/>
          <w:b/>
          <w:bCs/>
          <w:spacing w:val="-7"/>
          <w:sz w:val="41"/>
          <w:szCs w:val="41"/>
        </w:rPr>
        <w:t>6718-1993</w:t>
      </w:r>
      <w:r>
        <w:rPr>
          <w:rFonts w:ascii="SimSun" w:eastAsia="SimSun" w:hAnsi="SimSun" w:cs="SimSun"/>
          <w:spacing w:val="-7"/>
          <w:sz w:val="41"/>
          <w:szCs w:val="41"/>
        </w:rPr>
        <w:t xml:space="preserve">  </w:t>
      </w:r>
      <w:r>
        <w:rPr>
          <w:rFonts w:ascii="SimSun" w:eastAsia="SimSun" w:hAnsi="SimSun" w:cs="SimSun"/>
          <w:b/>
          <w:bCs/>
          <w:spacing w:val="-7"/>
          <w:sz w:val="41"/>
          <w:szCs w:val="41"/>
        </w:rPr>
        <w:t>内燃机冷却水</w:t>
      </w:r>
      <w:r>
        <w:rPr>
          <w:rFonts w:ascii="SimSun" w:eastAsia="SimSun" w:hAnsi="SimSun" w:cs="SimSun"/>
          <w:b/>
          <w:bCs/>
          <w:spacing w:val="-8"/>
          <w:sz w:val="41"/>
          <w:szCs w:val="41"/>
        </w:rPr>
        <w:t>泵V</w:t>
      </w:r>
      <w:r>
        <w:rPr>
          <w:rFonts w:ascii="SimSun" w:eastAsia="SimSun" w:hAnsi="SimSun" w:cs="SimSun"/>
          <w:spacing w:val="-76"/>
          <w:sz w:val="41"/>
          <w:szCs w:val="41"/>
        </w:rPr>
        <w:t xml:space="preserve"> </w:t>
      </w:r>
      <w:r>
        <w:rPr>
          <w:rFonts w:ascii="SimSun" w:eastAsia="SimSun" w:hAnsi="SimSun" w:cs="SimSun"/>
          <w:b/>
          <w:bCs/>
          <w:spacing w:val="-8"/>
          <w:sz w:val="41"/>
          <w:szCs w:val="41"/>
        </w:rPr>
        <w:t>带轮</w:t>
      </w:r>
      <w:r>
        <w:rPr>
          <w:rFonts w:ascii="SimSun" w:eastAsia="SimSun" w:hAnsi="SimSun" w:cs="SimSun"/>
          <w:spacing w:val="-8"/>
          <w:sz w:val="41"/>
          <w:szCs w:val="41"/>
        </w:rPr>
        <w:t xml:space="preserve">  </w:t>
      </w:r>
      <w:r>
        <w:rPr>
          <w:rFonts w:ascii="SimSun" w:eastAsia="SimSun" w:hAnsi="SimSun" w:cs="SimSun"/>
          <w:b/>
          <w:bCs/>
          <w:spacing w:val="-8"/>
          <w:sz w:val="41"/>
          <w:szCs w:val="41"/>
        </w:rPr>
        <w:t>技术条件。</w:t>
      </w:r>
    </w:p>
    <w:p>
      <w:pPr>
        <w:spacing w:before="103" w:line="222" w:lineRule="auto"/>
        <w:ind w:left="775"/>
        <w:rPr>
          <w:rFonts w:ascii="SimSun" w:eastAsia="SimSun" w:hAnsi="SimSun" w:cs="SimSun"/>
          <w:sz w:val="41"/>
          <w:szCs w:val="41"/>
        </w:rPr>
      </w:pPr>
      <w:r>
        <w:rPr>
          <w:rFonts w:ascii="SimSun" w:eastAsia="SimSun" w:hAnsi="SimSun" w:cs="SimSun"/>
          <w:b/>
          <w:bCs/>
          <w:spacing w:val="-11"/>
          <w:sz w:val="41"/>
          <w:szCs w:val="41"/>
        </w:rPr>
        <w:t>本部分的附录</w:t>
      </w:r>
      <w:r>
        <w:rPr>
          <w:rFonts w:ascii="Times New Roman" w:eastAsia="Times New Roman" w:hAnsi="Times New Roman" w:cs="Times New Roman"/>
          <w:b/>
          <w:bCs/>
          <w:spacing w:val="-11"/>
          <w:sz w:val="41"/>
          <w:szCs w:val="41"/>
        </w:rPr>
        <w:t>A</w:t>
      </w:r>
      <w:r>
        <w:rPr>
          <w:rFonts w:ascii="SimSun" w:eastAsia="SimSun" w:hAnsi="SimSun" w:cs="SimSun"/>
          <w:b/>
          <w:bCs/>
          <w:spacing w:val="-11"/>
          <w:sz w:val="41"/>
          <w:szCs w:val="41"/>
        </w:rPr>
        <w:t>为资料性附录。</w:t>
      </w:r>
    </w:p>
    <w:p>
      <w:pPr>
        <w:spacing w:before="102" w:line="222" w:lineRule="auto"/>
        <w:ind w:left="775"/>
        <w:rPr>
          <w:rFonts w:ascii="SimSun" w:eastAsia="SimSun" w:hAnsi="SimSun" w:cs="SimSun"/>
          <w:sz w:val="41"/>
          <w:szCs w:val="41"/>
        </w:rPr>
      </w:pPr>
      <w:r>
        <w:rPr>
          <w:rFonts w:ascii="SimSun" w:eastAsia="SimSun" w:hAnsi="SimSun" w:cs="SimSun"/>
          <w:b/>
          <w:bCs/>
          <w:spacing w:val="-13"/>
          <w:sz w:val="41"/>
          <w:szCs w:val="41"/>
        </w:rPr>
        <w:t>本部分由中国机械工业联合会提出。</w:t>
      </w:r>
    </w:p>
    <w:p>
      <w:pPr>
        <w:spacing w:before="145" w:line="222" w:lineRule="auto"/>
        <w:ind w:left="775"/>
        <w:rPr>
          <w:rFonts w:ascii="SimSun" w:eastAsia="SimSun" w:hAnsi="SimSun" w:cs="SimSun"/>
          <w:sz w:val="41"/>
          <w:szCs w:val="41"/>
        </w:rPr>
      </w:pPr>
      <w:r>
        <w:rPr>
          <w:rFonts w:ascii="SimSun" w:eastAsia="SimSun" w:hAnsi="SimSun" w:cs="SimSun"/>
          <w:b/>
          <w:bCs/>
          <w:spacing w:val="-6"/>
          <w:sz w:val="41"/>
          <w:szCs w:val="41"/>
        </w:rPr>
        <w:t>本部分由全国内燃机标准化技术委员会</w:t>
      </w:r>
      <w:r>
        <w:rPr>
          <w:rFonts w:ascii="SimSun" w:eastAsia="SimSun" w:hAnsi="SimSun" w:cs="SimSun"/>
          <w:spacing w:val="-6"/>
          <w:sz w:val="41"/>
          <w:szCs w:val="41"/>
        </w:rPr>
        <w:t xml:space="preserve"> </w:t>
      </w:r>
      <w:r>
        <w:rPr>
          <w:rFonts w:ascii="SimSun" w:eastAsia="SimSun" w:hAnsi="SimSun" w:cs="SimSun"/>
          <w:b/>
          <w:bCs/>
          <w:spacing w:val="-6"/>
          <w:sz w:val="41"/>
          <w:szCs w:val="41"/>
        </w:rPr>
        <w:t>(SAC/TC17</w:t>
      </w:r>
      <w:r>
        <w:rPr>
          <w:rFonts w:ascii="SimSun" w:eastAsia="SimSun" w:hAnsi="SimSun" w:cs="SimSun"/>
          <w:b/>
          <w:bCs/>
          <w:spacing w:val="-7"/>
          <w:sz w:val="41"/>
          <w:szCs w:val="41"/>
        </w:rPr>
        <w:t>7)</w:t>
      </w:r>
      <w:r>
        <w:rPr>
          <w:rFonts w:ascii="SimSun" w:eastAsia="SimSun" w:hAnsi="SimSun" w:cs="SimSun"/>
          <w:spacing w:val="-7"/>
          <w:sz w:val="41"/>
          <w:szCs w:val="41"/>
        </w:rPr>
        <w:t xml:space="preserve">  </w:t>
      </w:r>
      <w:r>
        <w:rPr>
          <w:rFonts w:ascii="SimSun" w:eastAsia="SimSun" w:hAnsi="SimSun" w:cs="SimSun"/>
          <w:b/>
          <w:bCs/>
          <w:spacing w:val="-7"/>
          <w:sz w:val="41"/>
          <w:szCs w:val="41"/>
        </w:rPr>
        <w:t>归口。</w:t>
      </w:r>
    </w:p>
    <w:p>
      <w:pPr>
        <w:spacing w:before="145" w:line="222" w:lineRule="auto"/>
        <w:ind w:left="775"/>
        <w:rPr>
          <w:rFonts w:ascii="SimSun" w:eastAsia="SimSun" w:hAnsi="SimSun" w:cs="SimSun"/>
          <w:sz w:val="41"/>
          <w:szCs w:val="41"/>
        </w:rPr>
      </w:pPr>
      <w:r>
        <w:rPr>
          <w:rFonts w:ascii="SimSun" w:eastAsia="SimSun" w:hAnsi="SimSun" w:cs="SimSun"/>
          <w:b/>
          <w:bCs/>
          <w:spacing w:val="-10"/>
          <w:sz w:val="41"/>
          <w:szCs w:val="41"/>
        </w:rPr>
        <w:t>本部分负责起草单位：上海内燃机研究所。</w:t>
      </w:r>
    </w:p>
    <w:p>
      <w:pPr>
        <w:spacing w:before="38" w:line="659" w:lineRule="exact"/>
        <w:jc w:val="right"/>
        <w:rPr>
          <w:rFonts w:ascii="SimSun" w:eastAsia="SimSun" w:hAnsi="SimSun" w:cs="SimSun"/>
          <w:sz w:val="41"/>
          <w:szCs w:val="41"/>
        </w:rPr>
      </w:pPr>
      <w:r>
        <w:rPr>
          <w:rFonts w:ascii="SimSun" w:eastAsia="SimSun" w:hAnsi="SimSun" w:cs="SimSun"/>
          <w:b/>
          <w:bCs/>
          <w:spacing w:val="-12"/>
          <w:position w:val="17"/>
          <w:sz w:val="41"/>
          <w:szCs w:val="41"/>
        </w:rPr>
        <w:t>本部分参加起草单位：上海内燃机研究所、河南省西峡汽车水泵股份有限公司、杭州拓天科技</w:t>
      </w:r>
      <w:r>
        <w:rPr>
          <w:rFonts w:ascii="SimSun" w:eastAsia="SimSun" w:hAnsi="SimSun" w:cs="SimSun"/>
          <w:b/>
          <w:bCs/>
          <w:spacing w:val="-13"/>
          <w:position w:val="17"/>
          <w:sz w:val="41"/>
          <w:szCs w:val="41"/>
        </w:rPr>
        <w:t>有限</w:t>
      </w:r>
    </w:p>
    <w:p>
      <w:pPr>
        <w:spacing w:before="2" w:line="221" w:lineRule="auto"/>
        <w:ind w:left="5"/>
        <w:rPr>
          <w:rFonts w:ascii="SimSun" w:eastAsia="SimSun" w:hAnsi="SimSun" w:cs="SimSun"/>
          <w:sz w:val="41"/>
          <w:szCs w:val="41"/>
        </w:rPr>
      </w:pPr>
      <w:r>
        <w:rPr>
          <w:rFonts w:ascii="SimSun" w:eastAsia="SimSun" w:hAnsi="SimSun" w:cs="SimSun"/>
          <w:b/>
          <w:bCs/>
          <w:spacing w:val="-4"/>
          <w:sz w:val="41"/>
          <w:szCs w:val="41"/>
        </w:rPr>
        <w:t>公司、浙江三花通产实业有限公司、温州万正汽车泵业有限公司</w:t>
      </w:r>
      <w:r>
        <w:rPr>
          <w:rFonts w:ascii="SimSun" w:eastAsia="SimSun" w:hAnsi="SimSun" w:cs="SimSun"/>
          <w:spacing w:val="-4"/>
          <w:sz w:val="41"/>
          <w:szCs w:val="41"/>
        </w:rPr>
        <w:t>。</w:t>
      </w:r>
    </w:p>
    <w:p>
      <w:pPr>
        <w:spacing w:before="102" w:line="222" w:lineRule="auto"/>
        <w:ind w:left="775"/>
        <w:rPr>
          <w:rFonts w:ascii="SimSun" w:eastAsia="SimSun" w:hAnsi="SimSun" w:cs="SimSun"/>
          <w:sz w:val="41"/>
          <w:szCs w:val="41"/>
        </w:rPr>
      </w:pPr>
      <w:r>
        <w:rPr>
          <w:rFonts w:ascii="SimSun" w:eastAsia="SimSun" w:hAnsi="SimSun" w:cs="SimSun"/>
          <w:b/>
          <w:bCs/>
          <w:spacing w:val="-8"/>
          <w:sz w:val="41"/>
          <w:szCs w:val="41"/>
        </w:rPr>
        <w:t>本部分主要起草人：沈红节、冯长虹、赵卫东、吴灵、施勇翔、万良海。</w:t>
      </w:r>
    </w:p>
    <w:p>
      <w:pPr>
        <w:spacing w:before="145" w:line="222" w:lineRule="auto"/>
        <w:ind w:left="775"/>
        <w:rPr>
          <w:rFonts w:ascii="SimSun" w:eastAsia="SimSun" w:hAnsi="SimSun" w:cs="SimSun"/>
          <w:sz w:val="41"/>
          <w:szCs w:val="41"/>
        </w:rPr>
      </w:pPr>
      <w:r>
        <w:rPr>
          <w:rFonts w:ascii="SimSun" w:eastAsia="SimSun" w:hAnsi="SimSun" w:cs="SimSun"/>
          <w:b/>
          <w:bCs/>
          <w:spacing w:val="-10"/>
          <w:sz w:val="41"/>
          <w:szCs w:val="41"/>
        </w:rPr>
        <w:t>本部分所代替标准的历次版本发布情况为：</w:t>
      </w:r>
    </w:p>
    <w:p>
      <w:pPr>
        <w:spacing w:before="122" w:line="221" w:lineRule="auto"/>
        <w:ind w:left="775"/>
        <w:rPr>
          <w:rFonts w:ascii="SimSun" w:eastAsia="SimSun" w:hAnsi="SimSun" w:cs="SimSun"/>
          <w:sz w:val="41"/>
          <w:szCs w:val="41"/>
        </w:rPr>
      </w:pPr>
      <w:r>
        <w:rPr>
          <w:rFonts w:ascii="SimSun" w:eastAsia="SimSun" w:hAnsi="SimSun" w:cs="SimSun"/>
          <w:b/>
          <w:bCs/>
          <w:spacing w:val="-13"/>
          <w:sz w:val="41"/>
          <w:szCs w:val="41"/>
        </w:rPr>
        <w:t>——JB/T</w:t>
      </w:r>
      <w:r>
        <w:rPr>
          <w:rFonts w:ascii="SimSun" w:eastAsia="SimSun" w:hAnsi="SimSun" w:cs="SimSun"/>
          <w:spacing w:val="-13"/>
          <w:sz w:val="41"/>
          <w:szCs w:val="41"/>
        </w:rPr>
        <w:t xml:space="preserve"> </w:t>
      </w:r>
      <w:r>
        <w:rPr>
          <w:rFonts w:ascii="SimSun" w:eastAsia="SimSun" w:hAnsi="SimSun" w:cs="SimSun"/>
          <w:b/>
          <w:bCs/>
          <w:spacing w:val="-13"/>
          <w:sz w:val="41"/>
          <w:szCs w:val="41"/>
        </w:rPr>
        <w:t>8126—1995;</w:t>
      </w:r>
    </w:p>
    <w:p>
      <w:pPr>
        <w:tabs>
          <w:tab w:val="left" w:pos="1696"/>
        </w:tabs>
        <w:spacing w:before="180" w:line="226" w:lineRule="auto"/>
        <w:ind w:left="769"/>
        <w:rPr>
          <w:rFonts w:ascii="SimSun" w:eastAsia="SimSun" w:hAnsi="SimSun" w:cs="SimSun"/>
          <w:sz w:val="35"/>
          <w:szCs w:val="35"/>
        </w:rPr>
      </w:pPr>
      <w:r>
        <w:rPr>
          <w:rFonts w:ascii="SimSun" w:eastAsia="SimSun" w:hAnsi="SimSun" w:cs="SimSun"/>
          <w:sz w:val="35"/>
          <w:szCs w:val="35"/>
          <w:u w:val="single" w:color="auto"/>
        </w:rPr>
        <w:tab/>
      </w:r>
      <w:r>
        <w:rPr>
          <w:rFonts w:ascii="SimSun" w:eastAsia="SimSun" w:hAnsi="SimSun" w:cs="SimSun"/>
          <w:spacing w:val="-169"/>
          <w:sz w:val="35"/>
          <w:szCs w:val="35"/>
        </w:rPr>
        <w:t xml:space="preserve"> </w:t>
      </w:r>
      <w:r>
        <w:rPr>
          <w:rFonts w:ascii="SimSun" w:eastAsia="SimSun" w:hAnsi="SimSun" w:cs="SimSun"/>
          <w:b/>
          <w:bCs/>
          <w:spacing w:val="-4"/>
          <w:sz w:val="35"/>
          <w:szCs w:val="35"/>
        </w:rPr>
        <w:t>IB/T</w:t>
      </w:r>
      <w:r>
        <w:rPr>
          <w:rFonts w:ascii="SimSun" w:eastAsia="SimSun" w:hAnsi="SimSun" w:cs="SimSun"/>
          <w:spacing w:val="41"/>
          <w:sz w:val="35"/>
          <w:szCs w:val="35"/>
        </w:rPr>
        <w:t xml:space="preserve">  </w:t>
      </w:r>
      <w:r>
        <w:rPr>
          <w:rFonts w:ascii="SimSun" w:eastAsia="SimSun" w:hAnsi="SimSun" w:cs="SimSun"/>
          <w:b/>
          <w:bCs/>
          <w:spacing w:val="-4"/>
          <w:sz w:val="35"/>
          <w:szCs w:val="35"/>
        </w:rPr>
        <w:t>8126.2—1999.</w:t>
      </w: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sectPr>
          <w:footerReference w:type="default" r:id="rId10"/>
          <w:pgSz w:w="22552" w:h="31680"/>
          <w:pgMar w:top="1677" w:right="2321" w:bottom="400" w:left="2156" w:header="0" w:footer="0" w:gutter="0"/>
          <w:pgNumType w:start="7"/>
          <w:cols w:space="708"/>
        </w:sectPr>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spacing w:before="95" w:line="186" w:lineRule="auto"/>
        <w:rPr>
          <w:rFonts w:ascii="Times New Roman" w:eastAsia="Times New Roman" w:hAnsi="Times New Roman" w:cs="Times New Roman"/>
          <w:sz w:val="33"/>
          <w:szCs w:val="33"/>
        </w:rPr>
      </w:pPr>
      <w:r>
        <w:rPr>
          <w:rFonts w:ascii="Times New Roman" w:eastAsia="Times New Roman" w:hAnsi="Times New Roman" w:cs="Times New Roman"/>
          <w:b/>
          <w:bCs/>
          <w:spacing w:val="-7"/>
          <w:w w:val="96"/>
          <w:sz w:val="33"/>
          <w:szCs w:val="33"/>
        </w:rPr>
        <w:t>Jl</w:t>
      </w:r>
    </w:p>
    <w:p>
      <w:pPr>
        <w:spacing w:line="186" w:lineRule="auto"/>
        <w:rPr>
          <w:rFonts w:ascii="Times New Roman" w:eastAsia="Times New Roman" w:hAnsi="Times New Roman" w:cs="Times New Roman"/>
          <w:sz w:val="33"/>
          <w:szCs w:val="33"/>
        </w:rPr>
        <w:sectPr>
          <w:footerReference w:type="default" r:id="rId11"/>
          <w:type w:val="nextPage"/>
          <w:pgSz w:w="22552" w:h="31680"/>
          <w:pgMar w:top="1677" w:right="2321" w:bottom="400" w:left="2156" w:header="0" w:footer="0" w:gutter="0"/>
          <w:pgNumType w:start="8"/>
          <w:cols w:space="708"/>
          <w:titlePg w:val="0"/>
        </w:sectPr>
      </w:pPr>
    </w:p>
    <w:p>
      <w:pPr>
        <w:spacing w:before="87" w:line="219" w:lineRule="auto"/>
        <w:ind w:right="50"/>
        <w:jc w:val="right"/>
        <w:outlineLvl w:val="6"/>
        <w:rPr>
          <w:rFonts w:ascii="SimSun" w:eastAsia="SimSun" w:hAnsi="SimSun" w:cs="SimSun"/>
          <w:sz w:val="44"/>
          <w:szCs w:val="44"/>
        </w:rPr>
      </w:pPr>
      <w:r>
        <w:rPr>
          <w:rFonts w:ascii="SimSun" w:eastAsia="SimSun" w:hAnsi="SimSun" w:cs="SimSun"/>
          <w:b/>
          <w:bCs/>
          <w:spacing w:val="-17"/>
          <w:sz w:val="44"/>
          <w:szCs w:val="44"/>
        </w:rPr>
        <w:t>JB/T</w:t>
      </w:r>
      <w:r>
        <w:rPr>
          <w:rFonts w:ascii="SimSun" w:eastAsia="SimSun" w:hAnsi="SimSun" w:cs="SimSun"/>
          <w:spacing w:val="-17"/>
          <w:sz w:val="44"/>
          <w:szCs w:val="44"/>
        </w:rPr>
        <w:t xml:space="preserve"> </w:t>
      </w:r>
      <w:r>
        <w:rPr>
          <w:rFonts w:ascii="SimSun" w:eastAsia="SimSun" w:hAnsi="SimSun" w:cs="SimSun"/>
          <w:b/>
          <w:bCs/>
          <w:spacing w:val="-17"/>
          <w:sz w:val="44"/>
          <w:szCs w:val="44"/>
        </w:rPr>
        <w:t>8126.2—2010</w:t>
      </w: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spacing w:before="198" w:line="222" w:lineRule="auto"/>
        <w:ind w:left="6717"/>
        <w:rPr>
          <w:rFonts w:ascii="SimHei" w:eastAsia="SimHei" w:hAnsi="SimHei" w:cs="SimHei"/>
          <w:sz w:val="61"/>
          <w:szCs w:val="61"/>
        </w:rPr>
      </w:pPr>
      <w:bookmarkStart w:id="2" w:name="bookmark10"/>
      <w:bookmarkEnd w:id="2"/>
      <w:bookmarkStart w:id="3" w:name="bookmark11"/>
      <w:bookmarkEnd w:id="3"/>
      <w:bookmarkStart w:id="4" w:name="bookmark5"/>
      <w:bookmarkEnd w:id="4"/>
      <w:bookmarkStart w:id="5" w:name="bookmark6"/>
      <w:bookmarkEnd w:id="5"/>
      <w:bookmarkStart w:id="6" w:name="bookmark7"/>
      <w:bookmarkEnd w:id="6"/>
      <w:bookmarkStart w:id="7" w:name="bookmark8"/>
      <w:bookmarkEnd w:id="7"/>
      <w:bookmarkStart w:id="8" w:name="bookmark9"/>
      <w:bookmarkEnd w:id="8"/>
      <w:r>
        <w:rPr>
          <w:rFonts w:ascii="SimHei" w:eastAsia="SimHei" w:hAnsi="SimHei" w:cs="SimHei"/>
          <w:spacing w:val="11"/>
          <w:sz w:val="61"/>
          <w:szCs w:val="61"/>
        </w:rPr>
        <w:t>内燃机</w:t>
      </w:r>
      <w:r>
        <w:rPr>
          <w:rFonts w:ascii="SimHei" w:eastAsia="SimHei" w:hAnsi="SimHei" w:cs="SimHei"/>
          <w:spacing w:val="265"/>
          <w:sz w:val="61"/>
          <w:szCs w:val="61"/>
        </w:rPr>
        <w:t xml:space="preserve"> </w:t>
      </w:r>
      <w:r>
        <w:rPr>
          <w:rFonts w:ascii="SimHei" w:eastAsia="SimHei" w:hAnsi="SimHei" w:cs="SimHei"/>
          <w:spacing w:val="11"/>
          <w:sz w:val="61"/>
          <w:szCs w:val="61"/>
        </w:rPr>
        <w:t>冷却水泵</w:t>
      </w:r>
    </w:p>
    <w:p>
      <w:pPr>
        <w:spacing w:before="194" w:line="223" w:lineRule="auto"/>
        <w:ind w:left="5441"/>
        <w:rPr>
          <w:rFonts w:ascii="SimHei" w:eastAsia="SimHei" w:hAnsi="SimHei" w:cs="SimHei"/>
          <w:sz w:val="61"/>
          <w:szCs w:val="61"/>
        </w:rPr>
      </w:pPr>
      <w:r>
        <w:rPr>
          <w:rFonts w:ascii="SimHei" w:eastAsia="SimHei" w:hAnsi="SimHei" w:cs="SimHei"/>
          <w:spacing w:val="39"/>
          <w:sz w:val="61"/>
          <w:szCs w:val="61"/>
        </w:rPr>
        <w:t>第2部分：总成</w:t>
      </w:r>
      <w:r>
        <w:rPr>
          <w:rFonts w:ascii="SimHei" w:eastAsia="SimHei" w:hAnsi="SimHei" w:cs="SimHei"/>
          <w:spacing w:val="289"/>
          <w:sz w:val="61"/>
          <w:szCs w:val="61"/>
        </w:rPr>
        <w:t xml:space="preserve"> </w:t>
      </w:r>
      <w:r>
        <w:rPr>
          <w:rFonts w:ascii="SimHei" w:eastAsia="SimHei" w:hAnsi="SimHei" w:cs="SimHei"/>
          <w:spacing w:val="39"/>
          <w:sz w:val="61"/>
          <w:szCs w:val="61"/>
        </w:rPr>
        <w:t>试验方法</w:t>
      </w: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spacing w:before="133" w:line="226" w:lineRule="auto"/>
        <w:rPr>
          <w:rFonts w:ascii="SimHei" w:eastAsia="SimHei" w:hAnsi="SimHei" w:cs="SimHei"/>
          <w:sz w:val="41"/>
          <w:szCs w:val="41"/>
        </w:rPr>
      </w:pPr>
      <w:r>
        <w:rPr>
          <w:rFonts w:ascii="SimHei" w:eastAsia="SimHei" w:hAnsi="SimHei" w:cs="SimHei"/>
          <w:spacing w:val="-13"/>
          <w:sz w:val="41"/>
          <w:szCs w:val="41"/>
        </w:rPr>
        <w:t>1</w:t>
      </w:r>
      <w:r>
        <w:rPr>
          <w:rFonts w:ascii="SimHei" w:eastAsia="SimHei" w:hAnsi="SimHei" w:cs="SimHei"/>
          <w:spacing w:val="7"/>
          <w:sz w:val="41"/>
          <w:szCs w:val="41"/>
        </w:rPr>
        <w:t xml:space="preserve">  </w:t>
      </w:r>
      <w:r>
        <w:rPr>
          <w:rFonts w:ascii="SimHei" w:eastAsia="SimHei" w:hAnsi="SimHei" w:cs="SimHei"/>
          <w:spacing w:val="-13"/>
          <w:sz w:val="41"/>
          <w:szCs w:val="41"/>
        </w:rPr>
        <w:t>范围</w:t>
      </w:r>
    </w:p>
    <w:p>
      <w:pPr>
        <w:spacing w:before="351" w:line="638" w:lineRule="exact"/>
        <w:ind w:left="858"/>
        <w:rPr>
          <w:rFonts w:ascii="SimSun" w:eastAsia="SimSun" w:hAnsi="SimSun" w:cs="SimSun"/>
          <w:sz w:val="41"/>
          <w:szCs w:val="41"/>
        </w:rPr>
      </w:pPr>
      <w:r>
        <w:rPr>
          <w:rFonts w:ascii="SimSun" w:eastAsia="SimSun" w:hAnsi="SimSun" w:cs="SimSun"/>
          <w:spacing w:val="-5"/>
          <w:position w:val="15"/>
          <w:sz w:val="41"/>
          <w:szCs w:val="41"/>
        </w:rPr>
        <w:t>JB/T 8126</w:t>
      </w:r>
      <w:r>
        <w:rPr>
          <w:rFonts w:ascii="SimSun" w:eastAsia="SimSun" w:hAnsi="SimSun" w:cs="SimSun"/>
          <w:spacing w:val="-67"/>
          <w:position w:val="15"/>
          <w:sz w:val="41"/>
          <w:szCs w:val="41"/>
        </w:rPr>
        <w:t xml:space="preserve"> </w:t>
      </w:r>
      <w:r>
        <w:rPr>
          <w:rFonts w:ascii="SimSun" w:eastAsia="SimSun" w:hAnsi="SimSun" w:cs="SimSun"/>
          <w:spacing w:val="-5"/>
          <w:position w:val="15"/>
          <w:sz w:val="41"/>
          <w:szCs w:val="41"/>
        </w:rPr>
        <w:t>的本部分规定了离心式冷却水泵总成的术语和定义、符号和缩略语、试验项目、试验条</w:t>
      </w:r>
    </w:p>
    <w:p>
      <w:pPr>
        <w:spacing w:line="221" w:lineRule="auto"/>
        <w:rPr>
          <w:rFonts w:ascii="SimSun" w:eastAsia="SimSun" w:hAnsi="SimSun" w:cs="SimSun"/>
          <w:sz w:val="41"/>
          <w:szCs w:val="41"/>
        </w:rPr>
      </w:pPr>
      <w:r>
        <w:rPr>
          <w:rFonts w:ascii="SimSun" w:eastAsia="SimSun" w:hAnsi="SimSun" w:cs="SimSun"/>
          <w:spacing w:val="-5"/>
          <w:sz w:val="41"/>
          <w:szCs w:val="41"/>
        </w:rPr>
        <w:t>件、试验方法、性能参数计算、试验报告等。</w:t>
      </w:r>
    </w:p>
    <w:p>
      <w:pPr>
        <w:spacing w:before="127" w:line="222" w:lineRule="auto"/>
        <w:ind w:left="858"/>
        <w:rPr>
          <w:rFonts w:ascii="SimSun" w:eastAsia="SimSun" w:hAnsi="SimSun" w:cs="SimSun"/>
          <w:sz w:val="41"/>
          <w:szCs w:val="41"/>
        </w:rPr>
      </w:pPr>
      <w:r>
        <w:rPr>
          <w:rFonts w:ascii="SimSun" w:eastAsia="SimSun" w:hAnsi="SimSun" w:cs="SimSun"/>
          <w:spacing w:val="4"/>
          <w:sz w:val="41"/>
          <w:szCs w:val="41"/>
        </w:rPr>
        <w:t>本部分适用于中小功率内燃机无自吸要求的离心式</w:t>
      </w:r>
      <w:r>
        <w:rPr>
          <w:rFonts w:ascii="SimSun" w:eastAsia="SimSun" w:hAnsi="SimSun" w:cs="SimSun"/>
          <w:spacing w:val="3"/>
          <w:sz w:val="41"/>
          <w:szCs w:val="41"/>
        </w:rPr>
        <w:t>冷却水泵总成(以下简称水泵)。</w:t>
      </w:r>
    </w:p>
    <w:p>
      <w:pPr>
        <w:spacing w:before="360" w:line="225" w:lineRule="auto"/>
        <w:ind w:left="5"/>
        <w:rPr>
          <w:rFonts w:ascii="SimHei" w:eastAsia="SimHei" w:hAnsi="SimHei" w:cs="SimHei"/>
          <w:sz w:val="41"/>
          <w:szCs w:val="41"/>
        </w:rPr>
      </w:pPr>
      <w:r>
        <w:rPr>
          <w:rFonts w:ascii="SimHei" w:eastAsia="SimHei" w:hAnsi="SimHei" w:cs="SimHei"/>
          <w:b/>
          <w:bCs/>
          <w:spacing w:val="-6"/>
          <w:sz w:val="41"/>
          <w:szCs w:val="41"/>
        </w:rPr>
        <w:t>2</w:t>
      </w:r>
      <w:r>
        <w:rPr>
          <w:rFonts w:ascii="SimHei" w:eastAsia="SimHei" w:hAnsi="SimHei" w:cs="SimHei"/>
          <w:spacing w:val="19"/>
          <w:sz w:val="41"/>
          <w:szCs w:val="41"/>
        </w:rPr>
        <w:t xml:space="preserve">  </w:t>
      </w:r>
      <w:r>
        <w:rPr>
          <w:rFonts w:ascii="SimHei" w:eastAsia="SimHei" w:hAnsi="SimHei" w:cs="SimHei"/>
          <w:b/>
          <w:bCs/>
          <w:spacing w:val="-6"/>
          <w:sz w:val="41"/>
          <w:szCs w:val="41"/>
        </w:rPr>
        <w:t>规范性引用文件</w:t>
      </w:r>
    </w:p>
    <w:p>
      <w:pPr>
        <w:pStyle w:val="BodyText"/>
        <w:spacing w:line="276" w:lineRule="auto"/>
      </w:pPr>
    </w:p>
    <w:p>
      <w:pPr>
        <w:spacing w:before="133" w:line="268" w:lineRule="auto"/>
        <w:ind w:firstLine="858"/>
        <w:jc w:val="both"/>
        <w:rPr>
          <w:rFonts w:ascii="SimSun" w:eastAsia="SimSun" w:hAnsi="SimSun" w:cs="SimSun"/>
          <w:sz w:val="41"/>
          <w:szCs w:val="41"/>
        </w:rPr>
      </w:pPr>
      <w:r>
        <w:rPr>
          <w:rFonts w:ascii="SimSun" w:eastAsia="SimSun" w:hAnsi="SimSun" w:cs="SimSun"/>
          <w:spacing w:val="-5"/>
          <w:sz w:val="41"/>
          <w:szCs w:val="41"/>
        </w:rPr>
        <w:t>下列文件中的条款通过</w:t>
      </w:r>
      <w:r>
        <w:rPr>
          <w:rFonts w:ascii="SimSun" w:eastAsia="SimSun" w:hAnsi="SimSun" w:cs="SimSun"/>
          <w:spacing w:val="-89"/>
          <w:sz w:val="41"/>
          <w:szCs w:val="41"/>
        </w:rPr>
        <w:t xml:space="preserve"> </w:t>
      </w:r>
      <w:r>
        <w:rPr>
          <w:rFonts w:ascii="SimSun" w:eastAsia="SimSun" w:hAnsi="SimSun" w:cs="SimSun"/>
          <w:spacing w:val="-5"/>
          <w:sz w:val="41"/>
          <w:szCs w:val="41"/>
        </w:rPr>
        <w:t>JB/T 8126</w:t>
      </w:r>
      <w:r>
        <w:rPr>
          <w:rFonts w:ascii="SimSun" w:eastAsia="SimSun" w:hAnsi="SimSun" w:cs="SimSun"/>
          <w:spacing w:val="-72"/>
          <w:sz w:val="41"/>
          <w:szCs w:val="41"/>
        </w:rPr>
        <w:t xml:space="preserve"> </w:t>
      </w:r>
      <w:r>
        <w:rPr>
          <w:rFonts w:ascii="SimSun" w:eastAsia="SimSun" w:hAnsi="SimSun" w:cs="SimSun"/>
          <w:spacing w:val="-5"/>
          <w:sz w:val="41"/>
          <w:szCs w:val="41"/>
        </w:rPr>
        <w:t>的本部分的引用而成为本部分的条款</w:t>
      </w:r>
      <w:r>
        <w:rPr>
          <w:rFonts w:ascii="SimSun" w:eastAsia="SimSun" w:hAnsi="SimSun" w:cs="SimSun"/>
          <w:spacing w:val="-6"/>
          <w:sz w:val="41"/>
          <w:szCs w:val="41"/>
        </w:rPr>
        <w:t>。凡是注日期的引用文件，</w:t>
      </w:r>
      <w:r>
        <w:rPr>
          <w:rFonts w:ascii="SimSun" w:eastAsia="SimSun" w:hAnsi="SimSun" w:cs="SimSun"/>
          <w:sz w:val="41"/>
          <w:szCs w:val="41"/>
        </w:rPr>
        <w:t xml:space="preserve"> </w:t>
      </w:r>
      <w:r>
        <w:rPr>
          <w:rFonts w:ascii="SimSun" w:eastAsia="SimSun" w:hAnsi="SimSun" w:cs="SimSun"/>
          <w:spacing w:val="13"/>
          <w:sz w:val="41"/>
          <w:szCs w:val="41"/>
        </w:rPr>
        <w:t>其随后所有的修改单(不包括勘误的内容)或修订版均不适用于</w:t>
      </w:r>
      <w:r>
        <w:rPr>
          <w:rFonts w:ascii="SimSun" w:eastAsia="SimSun" w:hAnsi="SimSun" w:cs="SimSun"/>
          <w:spacing w:val="12"/>
          <w:sz w:val="41"/>
          <w:szCs w:val="41"/>
        </w:rPr>
        <w:t>本部分，然而，鼓励根据本部分达成</w:t>
      </w:r>
      <w:r>
        <w:rPr>
          <w:rFonts w:ascii="SimSun" w:eastAsia="SimSun" w:hAnsi="SimSun" w:cs="SimSun"/>
          <w:sz w:val="41"/>
          <w:szCs w:val="41"/>
        </w:rPr>
        <w:t xml:space="preserve"> </w:t>
      </w:r>
      <w:r>
        <w:rPr>
          <w:rFonts w:ascii="SimSun" w:eastAsia="SimSun" w:hAnsi="SimSun" w:cs="SimSun"/>
          <w:spacing w:val="3"/>
          <w:sz w:val="41"/>
          <w:szCs w:val="41"/>
        </w:rPr>
        <w:t>协议的各方研究是否可使用这些文件的最新版本。凡是不注日期的引用文件，其最新版本适用于本部</w:t>
      </w:r>
    </w:p>
    <w:p>
      <w:pPr>
        <w:spacing w:before="1" w:line="223" w:lineRule="auto"/>
        <w:rPr>
          <w:rFonts w:ascii="SimSun" w:eastAsia="SimSun" w:hAnsi="SimSun" w:cs="SimSun"/>
          <w:sz w:val="41"/>
          <w:szCs w:val="41"/>
        </w:rPr>
      </w:pPr>
      <w:r>
        <w:rPr>
          <w:rFonts w:ascii="SimSun" w:eastAsia="SimSun" w:hAnsi="SimSun" w:cs="SimSun"/>
          <w:spacing w:val="-5"/>
          <w:sz w:val="41"/>
          <w:szCs w:val="41"/>
        </w:rPr>
        <w:t>分。</w:t>
      </w:r>
    </w:p>
    <w:p>
      <w:pPr>
        <w:spacing w:before="139" w:line="223" w:lineRule="auto"/>
        <w:ind w:left="858"/>
        <w:rPr>
          <w:rFonts w:ascii="SimSun" w:eastAsia="SimSun" w:hAnsi="SimSun" w:cs="SimSun"/>
          <w:sz w:val="41"/>
          <w:szCs w:val="41"/>
        </w:rPr>
      </w:pPr>
      <w:r>
        <w:rPr>
          <w:rFonts w:ascii="SimSun" w:eastAsia="SimSun" w:hAnsi="SimSun" w:cs="SimSun"/>
          <w:sz w:val="41"/>
          <w:szCs w:val="41"/>
        </w:rPr>
        <w:t>GB</w:t>
      </w:r>
      <w:r>
        <w:rPr>
          <w:rFonts w:ascii="SimSun" w:eastAsia="SimSun" w:hAnsi="SimSun" w:cs="SimSun"/>
          <w:spacing w:val="2"/>
          <w:sz w:val="41"/>
          <w:szCs w:val="41"/>
        </w:rPr>
        <w:t>/T 3214</w:t>
      </w:r>
      <w:r>
        <w:rPr>
          <w:rFonts w:ascii="SimSun" w:eastAsia="SimSun" w:hAnsi="SimSun" w:cs="SimSun"/>
          <w:spacing w:val="167"/>
          <w:sz w:val="41"/>
          <w:szCs w:val="41"/>
        </w:rPr>
        <w:t xml:space="preserve"> </w:t>
      </w:r>
      <w:r>
        <w:rPr>
          <w:rFonts w:ascii="SimSun" w:eastAsia="SimSun" w:hAnsi="SimSun" w:cs="SimSun"/>
          <w:spacing w:val="2"/>
          <w:sz w:val="41"/>
          <w:szCs w:val="41"/>
        </w:rPr>
        <w:t>水泵流量的测定方法</w:t>
      </w:r>
    </w:p>
    <w:p>
      <w:pPr>
        <w:spacing w:before="120" w:line="221" w:lineRule="auto"/>
        <w:ind w:left="858"/>
        <w:rPr>
          <w:rFonts w:ascii="SimSun" w:eastAsia="SimSun" w:hAnsi="SimSun" w:cs="SimSun"/>
          <w:sz w:val="41"/>
          <w:szCs w:val="41"/>
        </w:rPr>
      </w:pPr>
      <w:r>
        <w:rPr>
          <w:rFonts w:ascii="SimSun" w:eastAsia="SimSun" w:hAnsi="SimSun" w:cs="SimSun"/>
          <w:sz w:val="41"/>
          <w:szCs w:val="41"/>
        </w:rPr>
        <w:t>JB</w:t>
      </w:r>
      <w:r>
        <w:rPr>
          <w:rFonts w:ascii="SimSun" w:eastAsia="SimSun" w:hAnsi="SimSun" w:cs="SimSun"/>
          <w:spacing w:val="2"/>
          <w:sz w:val="41"/>
          <w:szCs w:val="41"/>
        </w:rPr>
        <w:t>/T50033</w:t>
      </w:r>
      <w:r>
        <w:rPr>
          <w:rFonts w:ascii="SimSun" w:eastAsia="SimSun" w:hAnsi="SimSun" w:cs="SimSun"/>
          <w:spacing w:val="45"/>
          <w:sz w:val="41"/>
          <w:szCs w:val="41"/>
        </w:rPr>
        <w:t xml:space="preserve">  </w:t>
      </w:r>
      <w:r>
        <w:rPr>
          <w:rFonts w:ascii="SimSun" w:eastAsia="SimSun" w:hAnsi="SimSun" w:cs="SimSun"/>
          <w:spacing w:val="2"/>
          <w:sz w:val="41"/>
          <w:szCs w:val="41"/>
        </w:rPr>
        <w:t>内燃机</w:t>
      </w:r>
      <w:r>
        <w:rPr>
          <w:rFonts w:ascii="SimSun" w:eastAsia="SimSun" w:hAnsi="SimSun" w:cs="SimSun"/>
          <w:spacing w:val="177"/>
          <w:sz w:val="41"/>
          <w:szCs w:val="41"/>
        </w:rPr>
        <w:t xml:space="preserve"> </w:t>
      </w:r>
      <w:r>
        <w:rPr>
          <w:rFonts w:ascii="SimSun" w:eastAsia="SimSun" w:hAnsi="SimSun" w:cs="SimSun"/>
          <w:spacing w:val="2"/>
          <w:sz w:val="41"/>
          <w:szCs w:val="41"/>
        </w:rPr>
        <w:t>冷却水泵·台架可靠性考核</w:t>
      </w:r>
    </w:p>
    <w:p>
      <w:pPr>
        <w:pStyle w:val="BodyText"/>
        <w:spacing w:line="296" w:lineRule="auto"/>
      </w:pPr>
    </w:p>
    <w:p>
      <w:pPr>
        <w:spacing w:before="133" w:line="226" w:lineRule="auto"/>
        <w:ind w:left="5"/>
        <w:rPr>
          <w:rFonts w:ascii="SimHei" w:eastAsia="SimHei" w:hAnsi="SimHei" w:cs="SimHei"/>
          <w:sz w:val="41"/>
          <w:szCs w:val="41"/>
        </w:rPr>
      </w:pPr>
      <w:r>
        <w:rPr>
          <w:rFonts w:ascii="SimHei" w:eastAsia="SimHei" w:hAnsi="SimHei" w:cs="SimHei"/>
          <w:b/>
          <w:bCs/>
          <w:spacing w:val="-12"/>
          <w:sz w:val="41"/>
          <w:szCs w:val="41"/>
        </w:rPr>
        <w:t>3</w:t>
      </w:r>
      <w:r>
        <w:rPr>
          <w:rFonts w:ascii="SimHei" w:eastAsia="SimHei" w:hAnsi="SimHei" w:cs="SimHei"/>
          <w:spacing w:val="32"/>
          <w:sz w:val="41"/>
          <w:szCs w:val="41"/>
        </w:rPr>
        <w:t xml:space="preserve">  </w:t>
      </w:r>
      <w:r>
        <w:rPr>
          <w:rFonts w:ascii="SimHei" w:eastAsia="SimHei" w:hAnsi="SimHei" w:cs="SimHei"/>
          <w:b/>
          <w:bCs/>
          <w:spacing w:val="-12"/>
          <w:sz w:val="41"/>
          <w:szCs w:val="41"/>
        </w:rPr>
        <w:t>术语和定义</w:t>
      </w:r>
    </w:p>
    <w:p>
      <w:pPr>
        <w:pStyle w:val="BodyText"/>
        <w:spacing w:line="249" w:lineRule="auto"/>
      </w:pPr>
    </w:p>
    <w:p>
      <w:pPr>
        <w:spacing w:before="134" w:line="222" w:lineRule="auto"/>
        <w:ind w:left="858"/>
        <w:rPr>
          <w:rFonts w:ascii="SimSun" w:eastAsia="SimSun" w:hAnsi="SimSun" w:cs="SimSun"/>
          <w:sz w:val="41"/>
          <w:szCs w:val="41"/>
        </w:rPr>
      </w:pPr>
      <w:r>
        <w:rPr>
          <w:rFonts w:ascii="SimSun" w:eastAsia="SimSun" w:hAnsi="SimSun" w:cs="SimSun"/>
          <w:spacing w:val="-4"/>
          <w:sz w:val="41"/>
          <w:szCs w:val="41"/>
        </w:rPr>
        <w:t>下列术语和定义适用于本部分。</w:t>
      </w:r>
    </w:p>
    <w:p>
      <w:pPr>
        <w:spacing w:before="210" w:line="184" w:lineRule="auto"/>
        <w:ind w:left="6"/>
        <w:rPr>
          <w:rFonts w:ascii="SimSun" w:eastAsia="SimSun" w:hAnsi="SimSun" w:cs="SimSun"/>
          <w:sz w:val="44"/>
          <w:szCs w:val="44"/>
        </w:rPr>
      </w:pPr>
      <w:r>
        <w:rPr>
          <w:rFonts w:ascii="SimSun" w:eastAsia="SimSun" w:hAnsi="SimSun" w:cs="SimSun"/>
          <w:b/>
          <w:bCs/>
          <w:spacing w:val="-12"/>
          <w:sz w:val="44"/>
          <w:szCs w:val="44"/>
        </w:rPr>
        <w:t>3.1</w:t>
      </w:r>
    </w:p>
    <w:p>
      <w:pPr>
        <w:spacing w:before="66" w:line="216" w:lineRule="auto"/>
        <w:ind w:left="858"/>
        <w:rPr>
          <w:rFonts w:ascii="Times New Roman" w:eastAsia="Times New Roman" w:hAnsi="Times New Roman" w:cs="Times New Roman"/>
          <w:sz w:val="41"/>
          <w:szCs w:val="41"/>
        </w:rPr>
      </w:pPr>
      <w:r>
        <w:rPr>
          <w:rFonts w:ascii="SimHei" w:eastAsia="SimHei" w:hAnsi="SimHei" w:cs="SimHei"/>
          <w:sz w:val="41"/>
          <w:szCs w:val="41"/>
        </w:rPr>
        <w:t>扬程</w:t>
      </w:r>
      <w:r>
        <w:rPr>
          <w:rFonts w:ascii="SimHei" w:eastAsia="SimHei" w:hAnsi="SimHei" w:cs="SimHei"/>
          <w:spacing w:val="199"/>
          <w:sz w:val="41"/>
          <w:szCs w:val="41"/>
        </w:rPr>
        <w:t xml:space="preserve"> </w:t>
      </w:r>
      <w:r>
        <w:rPr>
          <w:rFonts w:ascii="Times New Roman" w:eastAsia="Times New Roman" w:hAnsi="Times New Roman" w:cs="Times New Roman"/>
          <w:sz w:val="41"/>
          <w:szCs w:val="41"/>
        </w:rPr>
        <w:t>pump</w:t>
      </w:r>
      <w:r>
        <w:rPr>
          <w:rFonts w:ascii="Times New Roman" w:eastAsia="Times New Roman" w:hAnsi="Times New Roman" w:cs="Times New Roman"/>
          <w:spacing w:val="82"/>
          <w:sz w:val="41"/>
          <w:szCs w:val="41"/>
        </w:rPr>
        <w:t xml:space="preserve"> </w:t>
      </w:r>
      <w:r>
        <w:rPr>
          <w:rFonts w:ascii="Times New Roman" w:eastAsia="Times New Roman" w:hAnsi="Times New Roman" w:cs="Times New Roman"/>
          <w:sz w:val="41"/>
          <w:szCs w:val="41"/>
        </w:rPr>
        <w:t>total</w:t>
      </w:r>
      <w:r>
        <w:rPr>
          <w:rFonts w:ascii="Times New Roman" w:eastAsia="Times New Roman" w:hAnsi="Times New Roman" w:cs="Times New Roman"/>
          <w:spacing w:val="82"/>
          <w:sz w:val="41"/>
          <w:szCs w:val="41"/>
        </w:rPr>
        <w:t xml:space="preserve"> </w:t>
      </w:r>
      <w:r>
        <w:rPr>
          <w:rFonts w:ascii="Times New Roman" w:eastAsia="Times New Roman" w:hAnsi="Times New Roman" w:cs="Times New Roman"/>
          <w:sz w:val="41"/>
          <w:szCs w:val="41"/>
        </w:rPr>
        <w:t>head</w:t>
      </w:r>
    </w:p>
    <w:p>
      <w:pPr>
        <w:spacing w:before="142" w:line="671" w:lineRule="exact"/>
        <w:ind w:left="858"/>
        <w:rPr>
          <w:rFonts w:ascii="SimSun" w:eastAsia="SimSun" w:hAnsi="SimSun" w:cs="SimSun"/>
          <w:sz w:val="41"/>
          <w:szCs w:val="41"/>
        </w:rPr>
      </w:pPr>
      <w:r>
        <w:rPr>
          <w:rFonts w:ascii="SimSun" w:eastAsia="SimSun" w:hAnsi="SimSun" w:cs="SimSun"/>
          <w:position w:val="18"/>
          <w:sz w:val="41"/>
          <w:szCs w:val="41"/>
        </w:rPr>
        <w:t>单位质量的被输送液体通过水泵时所获得的有效能量增加值除以重力加速度。</w:t>
      </w:r>
    </w:p>
    <w:p>
      <w:pPr>
        <w:spacing w:before="2" w:line="183" w:lineRule="auto"/>
        <w:rPr>
          <w:rFonts w:ascii="SimSun" w:eastAsia="SimSun" w:hAnsi="SimSun" w:cs="SimSun"/>
          <w:sz w:val="46"/>
          <w:szCs w:val="46"/>
        </w:rPr>
      </w:pPr>
      <w:r>
        <w:rPr>
          <w:rFonts w:ascii="SimSun" w:eastAsia="SimSun" w:hAnsi="SimSun" w:cs="SimSun"/>
          <w:spacing w:val="-16"/>
          <w:sz w:val="46"/>
          <w:szCs w:val="46"/>
        </w:rPr>
        <w:t>3.2</w:t>
      </w:r>
    </w:p>
    <w:p>
      <w:pPr>
        <w:spacing w:before="80" w:line="224" w:lineRule="auto"/>
        <w:ind w:left="858"/>
        <w:rPr>
          <w:rFonts w:ascii="Times New Roman" w:eastAsia="Times New Roman" w:hAnsi="Times New Roman" w:cs="Times New Roman"/>
          <w:sz w:val="41"/>
          <w:szCs w:val="41"/>
        </w:rPr>
      </w:pPr>
      <w:r>
        <w:rPr>
          <w:rFonts w:ascii="SimHei" w:eastAsia="SimHei" w:hAnsi="SimHei" w:cs="SimHei"/>
          <w:spacing w:val="-1"/>
          <w:sz w:val="41"/>
          <w:szCs w:val="41"/>
        </w:rPr>
        <w:t>体积流量</w:t>
      </w:r>
      <w:r>
        <w:rPr>
          <w:rFonts w:ascii="SimHei" w:eastAsia="SimHei" w:hAnsi="SimHei" w:cs="SimHei"/>
          <w:spacing w:val="174"/>
          <w:sz w:val="41"/>
          <w:szCs w:val="41"/>
        </w:rPr>
        <w:t xml:space="preserve"> </w:t>
      </w:r>
      <w:r>
        <w:rPr>
          <w:rFonts w:ascii="Times New Roman" w:eastAsia="Times New Roman" w:hAnsi="Times New Roman" w:cs="Times New Roman"/>
          <w:spacing w:val="-1"/>
          <w:sz w:val="41"/>
          <w:szCs w:val="41"/>
        </w:rPr>
        <w:t>volume</w:t>
      </w:r>
      <w:r>
        <w:rPr>
          <w:rFonts w:ascii="Times New Roman" w:eastAsia="Times New Roman" w:hAnsi="Times New Roman" w:cs="Times New Roman"/>
          <w:spacing w:val="89"/>
          <w:sz w:val="41"/>
          <w:szCs w:val="41"/>
        </w:rPr>
        <w:t xml:space="preserve"> </w:t>
      </w:r>
      <w:r>
        <w:rPr>
          <w:rFonts w:ascii="Times New Roman" w:eastAsia="Times New Roman" w:hAnsi="Times New Roman" w:cs="Times New Roman"/>
          <w:spacing w:val="-1"/>
          <w:sz w:val="41"/>
          <w:szCs w:val="41"/>
        </w:rPr>
        <w:t>flow</w:t>
      </w:r>
      <w:r>
        <w:rPr>
          <w:rFonts w:ascii="Times New Roman" w:eastAsia="Times New Roman" w:hAnsi="Times New Roman" w:cs="Times New Roman"/>
          <w:spacing w:val="76"/>
          <w:sz w:val="41"/>
          <w:szCs w:val="41"/>
        </w:rPr>
        <w:t xml:space="preserve"> </w:t>
      </w:r>
      <w:r>
        <w:rPr>
          <w:rFonts w:ascii="Times New Roman" w:eastAsia="Times New Roman" w:hAnsi="Times New Roman" w:cs="Times New Roman"/>
          <w:spacing w:val="-1"/>
          <w:sz w:val="41"/>
          <w:szCs w:val="41"/>
        </w:rPr>
        <w:t>rate</w:t>
      </w:r>
    </w:p>
    <w:p>
      <w:pPr>
        <w:spacing w:before="142" w:line="222" w:lineRule="auto"/>
        <w:ind w:left="858"/>
        <w:rPr>
          <w:rFonts w:ascii="SimSun" w:eastAsia="SimSun" w:hAnsi="SimSun" w:cs="SimSun"/>
          <w:sz w:val="41"/>
          <w:szCs w:val="41"/>
        </w:rPr>
      </w:pPr>
      <w:r>
        <w:rPr>
          <w:rFonts w:ascii="SimSun" w:eastAsia="SimSun" w:hAnsi="SimSun" w:cs="SimSun"/>
          <w:spacing w:val="-2"/>
          <w:sz w:val="41"/>
          <w:szCs w:val="41"/>
        </w:rPr>
        <w:t>水泵在单位时间内输送出的液体体积，简称流量。</w:t>
      </w:r>
    </w:p>
    <w:p>
      <w:pPr>
        <w:spacing w:before="131" w:line="184" w:lineRule="auto"/>
        <w:ind w:left="6"/>
        <w:rPr>
          <w:rFonts w:ascii="SimSun" w:eastAsia="SimSun" w:hAnsi="SimSun" w:cs="SimSun"/>
          <w:sz w:val="46"/>
          <w:szCs w:val="46"/>
        </w:rPr>
      </w:pPr>
      <w:r>
        <w:rPr>
          <w:rFonts w:ascii="SimSun" w:eastAsia="SimSun" w:hAnsi="SimSun" w:cs="SimSun"/>
          <w:b/>
          <w:bCs/>
          <w:spacing w:val="-23"/>
          <w:sz w:val="46"/>
          <w:szCs w:val="46"/>
        </w:rPr>
        <w:t>3.3</w:t>
      </w:r>
    </w:p>
    <w:p>
      <w:pPr>
        <w:spacing w:before="82" w:line="216" w:lineRule="auto"/>
        <w:ind w:left="858"/>
        <w:rPr>
          <w:rFonts w:ascii="Times New Roman" w:eastAsia="Times New Roman" w:hAnsi="Times New Roman" w:cs="Times New Roman"/>
          <w:sz w:val="41"/>
          <w:szCs w:val="41"/>
        </w:rPr>
      </w:pPr>
      <w:r>
        <w:rPr>
          <w:rFonts w:ascii="SimHei" w:eastAsia="SimHei" w:hAnsi="SimHei" w:cs="SimHei"/>
          <w:spacing w:val="38"/>
          <w:sz w:val="41"/>
          <w:szCs w:val="41"/>
        </w:rPr>
        <w:t>绝对压力</w:t>
      </w:r>
      <w:r>
        <w:rPr>
          <w:rFonts w:ascii="SimHei" w:eastAsia="SimHei" w:hAnsi="SimHei" w:cs="SimHei"/>
          <w:spacing w:val="38"/>
          <w:sz w:val="41"/>
          <w:szCs w:val="41"/>
        </w:rPr>
        <w:t xml:space="preserve"> </w:t>
      </w:r>
      <w:r>
        <w:rPr>
          <w:rFonts w:ascii="Times New Roman" w:eastAsia="Times New Roman" w:hAnsi="Times New Roman" w:cs="Times New Roman"/>
          <w:sz w:val="41"/>
          <w:szCs w:val="41"/>
        </w:rPr>
        <w:t>absolute</w:t>
      </w:r>
      <w:r>
        <w:rPr>
          <w:rFonts w:ascii="Times New Roman" w:eastAsia="Times New Roman" w:hAnsi="Times New Roman" w:cs="Times New Roman"/>
          <w:spacing w:val="8"/>
          <w:sz w:val="41"/>
          <w:szCs w:val="41"/>
        </w:rPr>
        <w:t xml:space="preserve">   </w:t>
      </w:r>
      <w:r>
        <w:rPr>
          <w:rFonts w:ascii="Times New Roman" w:eastAsia="Times New Roman" w:hAnsi="Times New Roman" w:cs="Times New Roman"/>
          <w:sz w:val="41"/>
          <w:szCs w:val="41"/>
        </w:rPr>
        <w:t>pressure</w:t>
      </w:r>
    </w:p>
    <w:p>
      <w:pPr>
        <w:spacing w:before="142" w:line="647" w:lineRule="exact"/>
        <w:ind w:left="858"/>
        <w:rPr>
          <w:rFonts w:ascii="SimSun" w:eastAsia="SimSun" w:hAnsi="SimSun" w:cs="SimSun"/>
          <w:sz w:val="41"/>
          <w:szCs w:val="41"/>
        </w:rPr>
      </w:pPr>
      <w:r>
        <w:rPr>
          <w:rFonts w:ascii="SimSun" w:eastAsia="SimSun" w:hAnsi="SimSun" w:cs="SimSun"/>
          <w:spacing w:val="-1"/>
          <w:position w:val="16"/>
          <w:sz w:val="41"/>
          <w:szCs w:val="41"/>
        </w:rPr>
        <w:t>相对于绝对压力零线测得的压力，或作用于物体上全部压力。</w:t>
      </w:r>
    </w:p>
    <w:p>
      <w:pPr>
        <w:spacing w:before="2" w:line="183" w:lineRule="auto"/>
        <w:rPr>
          <w:rFonts w:ascii="SimSun" w:eastAsia="SimSun" w:hAnsi="SimSun" w:cs="SimSun"/>
          <w:sz w:val="46"/>
          <w:szCs w:val="46"/>
        </w:rPr>
      </w:pPr>
      <w:r>
        <w:rPr>
          <w:rFonts w:ascii="SimSun" w:eastAsia="SimSun" w:hAnsi="SimSun" w:cs="SimSun"/>
          <w:spacing w:val="-18"/>
          <w:sz w:val="46"/>
          <w:szCs w:val="46"/>
        </w:rPr>
        <w:t>3.4</w:t>
      </w:r>
    </w:p>
    <w:p>
      <w:pPr>
        <w:spacing w:before="124" w:line="599" w:lineRule="exact"/>
        <w:ind w:left="858"/>
        <w:rPr>
          <w:rFonts w:ascii="Times New Roman" w:eastAsia="Times New Roman" w:hAnsi="Times New Roman" w:cs="Times New Roman"/>
          <w:sz w:val="41"/>
          <w:szCs w:val="41"/>
        </w:rPr>
      </w:pPr>
      <w:r>
        <w:rPr>
          <w:rFonts w:ascii="FangSong" w:eastAsia="FangSong" w:hAnsi="FangSong" w:cs="FangSong"/>
          <w:spacing w:val="-7"/>
          <w:position w:val="13"/>
          <w:sz w:val="41"/>
          <w:szCs w:val="41"/>
        </w:rPr>
        <w:t>表</w:t>
      </w:r>
      <w:r>
        <w:rPr>
          <w:rFonts w:ascii="FangSong" w:eastAsia="FangSong" w:hAnsi="FangSong" w:cs="FangSong"/>
          <w:spacing w:val="-63"/>
          <w:position w:val="13"/>
          <w:sz w:val="41"/>
          <w:szCs w:val="41"/>
        </w:rPr>
        <w:t xml:space="preserve"> </w:t>
      </w:r>
      <w:r>
        <w:rPr>
          <w:rFonts w:ascii="FangSong" w:eastAsia="FangSong" w:hAnsi="FangSong" w:cs="FangSong"/>
          <w:spacing w:val="-7"/>
          <w:position w:val="13"/>
          <w:sz w:val="41"/>
          <w:szCs w:val="41"/>
        </w:rPr>
        <w:t>压</w:t>
      </w:r>
      <w:r>
        <w:rPr>
          <w:rFonts w:ascii="FangSong" w:eastAsia="FangSong" w:hAnsi="FangSong" w:cs="FangSong"/>
          <w:spacing w:val="136"/>
          <w:position w:val="13"/>
          <w:sz w:val="41"/>
          <w:szCs w:val="41"/>
        </w:rPr>
        <w:t xml:space="preserve"> </w:t>
      </w:r>
      <w:r>
        <w:rPr>
          <w:rFonts w:ascii="Times New Roman" w:eastAsia="Times New Roman" w:hAnsi="Times New Roman" w:cs="Times New Roman"/>
          <w:b/>
          <w:bCs/>
          <w:spacing w:val="-7"/>
          <w:position w:val="13"/>
          <w:sz w:val="41"/>
          <w:szCs w:val="41"/>
        </w:rPr>
        <w:t>gauge pressure</w:t>
      </w:r>
    </w:p>
    <w:p>
      <w:pPr>
        <w:spacing w:before="2" w:line="222" w:lineRule="auto"/>
        <w:ind w:left="858"/>
        <w:rPr>
          <w:rFonts w:ascii="SimSun" w:eastAsia="SimSun" w:hAnsi="SimSun" w:cs="SimSun"/>
          <w:sz w:val="41"/>
          <w:szCs w:val="41"/>
        </w:rPr>
      </w:pPr>
      <w:r>
        <w:rPr>
          <w:rFonts w:ascii="SimSun" w:eastAsia="SimSun" w:hAnsi="SimSun" w:cs="SimSun"/>
          <w:spacing w:val="-8"/>
          <w:sz w:val="41"/>
          <w:szCs w:val="41"/>
        </w:rPr>
        <w:t>相对大气压力的压力。</w:t>
      </w:r>
    </w:p>
    <w:p>
      <w:pPr>
        <w:spacing w:before="137" w:line="221" w:lineRule="auto"/>
        <w:ind w:left="858"/>
        <w:rPr>
          <w:rFonts w:ascii="SimSun" w:eastAsia="SimSun" w:hAnsi="SimSun" w:cs="SimSun"/>
          <w:sz w:val="35"/>
          <w:szCs w:val="35"/>
        </w:rPr>
      </w:pPr>
      <w:r>
        <w:rPr>
          <w:rFonts w:ascii="SimSun" w:eastAsia="SimSun" w:hAnsi="SimSun" w:cs="SimSun"/>
          <w:spacing w:val="6"/>
          <w:sz w:val="35"/>
          <w:szCs w:val="35"/>
        </w:rPr>
        <w:t>注1:如果该压力高于大气压力，其值为正；如果该压力低于大气压力，其值为负，亦称负表压或真空度。</w:t>
      </w:r>
    </w:p>
    <w:p>
      <w:pPr>
        <w:spacing w:before="176" w:line="639" w:lineRule="exact"/>
        <w:ind w:right="18"/>
        <w:jc w:val="right"/>
        <w:rPr>
          <w:rFonts w:ascii="SimSun" w:eastAsia="SimSun" w:hAnsi="SimSun" w:cs="SimSun"/>
          <w:sz w:val="35"/>
          <w:szCs w:val="35"/>
        </w:rPr>
      </w:pPr>
      <w:r>
        <w:rPr>
          <w:rFonts w:ascii="SimSun" w:eastAsia="SimSun" w:hAnsi="SimSun" w:cs="SimSun"/>
          <w:spacing w:val="5"/>
          <w:position w:val="21"/>
          <w:sz w:val="35"/>
          <w:szCs w:val="35"/>
        </w:rPr>
        <w:t>注2:本部分中，除了大气压力和液体的汽化压力以绝对压力表示外，所有的压力均指从压力计或类似指示仪表上</w:t>
      </w:r>
    </w:p>
    <w:p>
      <w:pPr>
        <w:spacing w:before="1" w:line="220" w:lineRule="auto"/>
        <w:ind w:left="1871"/>
        <w:rPr>
          <w:rFonts w:ascii="SimSun" w:eastAsia="SimSun" w:hAnsi="SimSun" w:cs="SimSun"/>
          <w:sz w:val="35"/>
          <w:szCs w:val="35"/>
        </w:rPr>
        <w:sectPr>
          <w:footerReference w:type="default" r:id="rId12"/>
          <w:pgSz w:w="22552" w:h="31680"/>
          <w:pgMar w:top="2008" w:right="2214" w:bottom="1492" w:left="2045" w:header="0" w:footer="1210" w:gutter="0"/>
          <w:pgNumType w:start="9"/>
          <w:cols w:space="708"/>
        </w:sectPr>
      </w:pPr>
      <w:r>
        <w:rPr>
          <w:rFonts w:ascii="SimSun" w:eastAsia="SimSun" w:hAnsi="SimSun" w:cs="SimSun"/>
          <w:spacing w:val="-7"/>
          <w:sz w:val="35"/>
          <w:szCs w:val="35"/>
        </w:rPr>
        <w:t>读出的表压。</w:t>
      </w:r>
    </w:p>
    <w:p>
      <w:pPr>
        <w:spacing w:before="154" w:line="185" w:lineRule="auto"/>
        <w:ind w:left="6"/>
        <w:rPr>
          <w:rFonts w:ascii="SimSun" w:eastAsia="SimSun" w:hAnsi="SimSun" w:cs="SimSun"/>
          <w:sz w:val="50"/>
          <w:szCs w:val="50"/>
        </w:rPr>
      </w:pPr>
      <w:r>
        <w:rPr>
          <w:rFonts w:ascii="SimSun" w:eastAsia="SimSun" w:hAnsi="SimSun" w:cs="SimSun"/>
          <w:b/>
          <w:bCs/>
          <w:spacing w:val="-37"/>
          <w:sz w:val="50"/>
          <w:szCs w:val="50"/>
        </w:rPr>
        <w:t>3.5</w:t>
      </w:r>
    </w:p>
    <w:p>
      <w:pPr>
        <w:spacing w:before="119" w:line="642" w:lineRule="exact"/>
        <w:ind w:left="858"/>
        <w:rPr>
          <w:rFonts w:ascii="Times New Roman" w:eastAsia="Times New Roman" w:hAnsi="Times New Roman" w:cs="Times New Roman"/>
          <w:sz w:val="41"/>
          <w:szCs w:val="41"/>
        </w:rPr>
      </w:pPr>
      <w:r>
        <w:rPr>
          <w:rFonts w:ascii="SimSun" w:eastAsia="SimSun" w:hAnsi="SimSun" w:cs="SimSun"/>
          <w:spacing w:val="5"/>
          <w:position w:val="17"/>
          <w:sz w:val="41"/>
          <w:szCs w:val="41"/>
        </w:rPr>
        <w:t>差压</w:t>
      </w:r>
      <w:r>
        <w:rPr>
          <w:rFonts w:ascii="SimSun" w:eastAsia="SimSun" w:hAnsi="SimSun" w:cs="SimSun"/>
          <w:spacing w:val="193"/>
          <w:position w:val="17"/>
          <w:sz w:val="41"/>
          <w:szCs w:val="41"/>
        </w:rPr>
        <w:t xml:space="preserve"> </w:t>
      </w:r>
      <w:r>
        <w:rPr>
          <w:rFonts w:ascii="Times New Roman" w:eastAsia="Times New Roman" w:hAnsi="Times New Roman" w:cs="Times New Roman"/>
          <w:b/>
          <w:bCs/>
          <w:position w:val="17"/>
          <w:sz w:val="41"/>
          <w:szCs w:val="41"/>
        </w:rPr>
        <w:t>pressure</w:t>
      </w:r>
      <w:r>
        <w:rPr>
          <w:rFonts w:ascii="Times New Roman" w:eastAsia="Times New Roman" w:hAnsi="Times New Roman" w:cs="Times New Roman"/>
          <w:b/>
          <w:bCs/>
          <w:spacing w:val="5"/>
          <w:position w:val="17"/>
          <w:sz w:val="41"/>
          <w:szCs w:val="41"/>
        </w:rPr>
        <w:t xml:space="preserve"> </w:t>
      </w:r>
      <w:r>
        <w:rPr>
          <w:rFonts w:ascii="Times New Roman" w:eastAsia="Times New Roman" w:hAnsi="Times New Roman" w:cs="Times New Roman"/>
          <w:b/>
          <w:bCs/>
          <w:position w:val="17"/>
          <w:sz w:val="41"/>
          <w:szCs w:val="41"/>
        </w:rPr>
        <w:t>difference</w:t>
      </w:r>
    </w:p>
    <w:p>
      <w:pPr>
        <w:spacing w:before="1" w:line="222" w:lineRule="auto"/>
        <w:ind w:left="858"/>
        <w:rPr>
          <w:rFonts w:ascii="SimSun" w:eastAsia="SimSun" w:hAnsi="SimSun" w:cs="SimSun"/>
          <w:sz w:val="41"/>
          <w:szCs w:val="41"/>
        </w:rPr>
      </w:pPr>
      <w:r>
        <w:rPr>
          <w:rFonts w:ascii="SimSun" w:eastAsia="SimSun" w:hAnsi="SimSun" w:cs="SimSun"/>
          <w:spacing w:val="-6"/>
          <w:sz w:val="41"/>
          <w:szCs w:val="41"/>
        </w:rPr>
        <w:t>任意两个压力之间的差值。</w:t>
      </w:r>
    </w:p>
    <w:p>
      <w:pPr>
        <w:spacing w:before="95" w:line="184" w:lineRule="auto"/>
        <w:rPr>
          <w:rFonts w:ascii="SimSun" w:eastAsia="SimSun" w:hAnsi="SimSun" w:cs="SimSun"/>
          <w:sz w:val="48"/>
          <w:szCs w:val="48"/>
        </w:rPr>
      </w:pPr>
      <w:r>
        <w:rPr>
          <w:rFonts w:ascii="SimSun" w:eastAsia="SimSun" w:hAnsi="SimSun" w:cs="SimSun"/>
          <w:spacing w:val="-23"/>
          <w:sz w:val="48"/>
          <w:szCs w:val="48"/>
        </w:rPr>
        <w:t>3.6</w:t>
      </w:r>
    </w:p>
    <w:p>
      <w:pPr>
        <w:spacing w:before="117" w:line="216" w:lineRule="auto"/>
        <w:ind w:left="858"/>
        <w:rPr>
          <w:rFonts w:ascii="Times New Roman" w:eastAsia="Times New Roman" w:hAnsi="Times New Roman" w:cs="Times New Roman"/>
          <w:sz w:val="41"/>
          <w:szCs w:val="41"/>
        </w:rPr>
      </w:pPr>
      <w:r>
        <w:rPr>
          <w:rFonts w:ascii="SimHei" w:eastAsia="SimHei" w:hAnsi="SimHei" w:cs="SimHei"/>
          <w:spacing w:val="25"/>
          <w:sz w:val="41"/>
          <w:szCs w:val="41"/>
        </w:rPr>
        <w:t>水泵转速</w:t>
      </w:r>
      <w:r>
        <w:rPr>
          <w:rFonts w:ascii="SimHei" w:eastAsia="SimHei" w:hAnsi="SimHei" w:cs="SimHei"/>
          <w:spacing w:val="177"/>
          <w:sz w:val="41"/>
          <w:szCs w:val="41"/>
        </w:rPr>
        <w:t xml:space="preserve"> </w:t>
      </w:r>
      <w:r>
        <w:rPr>
          <w:rFonts w:ascii="Times New Roman" w:eastAsia="Times New Roman" w:hAnsi="Times New Roman" w:cs="Times New Roman"/>
          <w:sz w:val="41"/>
          <w:szCs w:val="41"/>
        </w:rPr>
        <w:t>water</w:t>
      </w:r>
      <w:r>
        <w:rPr>
          <w:rFonts w:ascii="Times New Roman" w:eastAsia="Times New Roman" w:hAnsi="Times New Roman" w:cs="Times New Roman"/>
          <w:spacing w:val="78"/>
          <w:sz w:val="41"/>
          <w:szCs w:val="41"/>
        </w:rPr>
        <w:t xml:space="preserve"> </w:t>
      </w:r>
      <w:r>
        <w:rPr>
          <w:rFonts w:ascii="Times New Roman" w:eastAsia="Times New Roman" w:hAnsi="Times New Roman" w:cs="Times New Roman"/>
          <w:sz w:val="41"/>
          <w:szCs w:val="41"/>
        </w:rPr>
        <w:t>pump</w:t>
      </w:r>
      <w:r>
        <w:rPr>
          <w:rFonts w:ascii="Times New Roman" w:eastAsia="Times New Roman" w:hAnsi="Times New Roman" w:cs="Times New Roman"/>
          <w:spacing w:val="102"/>
          <w:sz w:val="41"/>
          <w:szCs w:val="41"/>
        </w:rPr>
        <w:t xml:space="preserve"> </w:t>
      </w:r>
      <w:r>
        <w:rPr>
          <w:rFonts w:ascii="Times New Roman" w:eastAsia="Times New Roman" w:hAnsi="Times New Roman" w:cs="Times New Roman"/>
          <w:sz w:val="41"/>
          <w:szCs w:val="41"/>
        </w:rPr>
        <w:t>speed</w:t>
      </w:r>
      <w:r>
        <w:rPr>
          <w:rFonts w:ascii="Times New Roman" w:eastAsia="Times New Roman" w:hAnsi="Times New Roman" w:cs="Times New Roman"/>
          <w:spacing w:val="96"/>
          <w:sz w:val="41"/>
          <w:szCs w:val="41"/>
        </w:rPr>
        <w:t xml:space="preserve"> </w:t>
      </w:r>
      <w:r>
        <w:rPr>
          <w:rFonts w:ascii="Times New Roman" w:eastAsia="Times New Roman" w:hAnsi="Times New Roman" w:cs="Times New Roman"/>
          <w:sz w:val="41"/>
          <w:szCs w:val="41"/>
        </w:rPr>
        <w:t>of</w:t>
      </w:r>
      <w:r>
        <w:rPr>
          <w:rFonts w:ascii="Times New Roman" w:eastAsia="Times New Roman" w:hAnsi="Times New Roman" w:cs="Times New Roman"/>
          <w:spacing w:val="41"/>
          <w:sz w:val="41"/>
          <w:szCs w:val="41"/>
        </w:rPr>
        <w:t xml:space="preserve"> </w:t>
      </w:r>
      <w:r>
        <w:rPr>
          <w:rFonts w:ascii="Times New Roman" w:eastAsia="Times New Roman" w:hAnsi="Times New Roman" w:cs="Times New Roman"/>
          <w:sz w:val="41"/>
          <w:szCs w:val="41"/>
        </w:rPr>
        <w:t>rotate</w:t>
      </w:r>
    </w:p>
    <w:p>
      <w:pPr>
        <w:spacing w:before="141" w:line="222" w:lineRule="auto"/>
        <w:ind w:left="858"/>
        <w:rPr>
          <w:rFonts w:ascii="SimSun" w:eastAsia="SimSun" w:hAnsi="SimSun" w:cs="SimSun"/>
          <w:sz w:val="41"/>
          <w:szCs w:val="41"/>
        </w:rPr>
      </w:pPr>
      <w:r>
        <w:rPr>
          <w:rFonts w:ascii="SimSun" w:eastAsia="SimSun" w:hAnsi="SimSun" w:cs="SimSun"/>
          <w:spacing w:val="-3"/>
          <w:sz w:val="41"/>
          <w:szCs w:val="41"/>
        </w:rPr>
        <w:t>水泵工作或试验时，实测的转速，简称转速。</w:t>
      </w:r>
    </w:p>
    <w:p>
      <w:pPr>
        <w:spacing w:line="222" w:lineRule="auto"/>
        <w:rPr>
          <w:rFonts w:ascii="SimSun" w:eastAsia="SimSun" w:hAnsi="SimSun" w:cs="SimSun"/>
          <w:sz w:val="41"/>
          <w:szCs w:val="41"/>
        </w:rPr>
        <w:sectPr>
          <w:footerReference w:type="default" r:id="rId13"/>
          <w:type w:val="nextPage"/>
          <w:pgSz w:w="22552" w:h="31680"/>
          <w:pgMar w:top="2008" w:right="2214" w:bottom="1492" w:left="2045" w:header="0" w:footer="1210" w:gutter="0"/>
          <w:pgNumType w:start="10"/>
          <w:cols w:space="708"/>
          <w:titlePg w:val="0"/>
        </w:sectPr>
      </w:pPr>
    </w:p>
    <w:p>
      <w:pPr>
        <w:spacing w:before="87" w:line="219" w:lineRule="auto"/>
        <w:rPr>
          <w:rFonts w:ascii="SimSun" w:eastAsia="SimSun" w:hAnsi="SimSun" w:cs="SimSun"/>
          <w:sz w:val="44"/>
          <w:szCs w:val="44"/>
        </w:rPr>
      </w:pPr>
      <w:r>
        <w:rPr>
          <w:rFonts w:ascii="SimSun" w:eastAsia="SimSun" w:hAnsi="SimSun" w:cs="SimSun"/>
          <w:spacing w:val="-11"/>
          <w:sz w:val="44"/>
          <w:szCs w:val="44"/>
        </w:rPr>
        <w:t>JB/T 8126.2—2010</w:t>
      </w:r>
    </w:p>
    <w:p>
      <w:pPr>
        <w:pStyle w:val="BodyText"/>
        <w:spacing w:line="288" w:lineRule="auto"/>
      </w:pPr>
    </w:p>
    <w:p>
      <w:pPr>
        <w:pStyle w:val="BodyText"/>
        <w:spacing w:line="288" w:lineRule="auto"/>
      </w:pPr>
    </w:p>
    <w:p>
      <w:pPr>
        <w:spacing w:before="156" w:line="184" w:lineRule="auto"/>
        <w:rPr>
          <w:rFonts w:ascii="SimSun" w:eastAsia="SimSun" w:hAnsi="SimSun" w:cs="SimSun"/>
          <w:sz w:val="48"/>
          <w:szCs w:val="48"/>
        </w:rPr>
      </w:pPr>
      <w:r>
        <w:rPr>
          <w:rFonts w:ascii="SimSun" w:eastAsia="SimSun" w:hAnsi="SimSun" w:cs="SimSun"/>
          <w:spacing w:val="-28"/>
          <w:sz w:val="48"/>
          <w:szCs w:val="48"/>
        </w:rPr>
        <w:t>3.7</w:t>
      </w:r>
    </w:p>
    <w:p>
      <w:pPr>
        <w:spacing w:before="96" w:line="216" w:lineRule="auto"/>
        <w:ind w:left="815"/>
        <w:rPr>
          <w:rFonts w:ascii="Times New Roman" w:eastAsia="Times New Roman" w:hAnsi="Times New Roman" w:cs="Times New Roman"/>
          <w:sz w:val="41"/>
          <w:szCs w:val="41"/>
        </w:rPr>
      </w:pPr>
      <w:r>
        <w:rPr>
          <w:rFonts w:ascii="SimSun" w:eastAsia="SimSun" w:hAnsi="SimSun" w:cs="SimSun"/>
          <w:spacing w:val="-2"/>
          <w:sz w:val="41"/>
          <w:szCs w:val="41"/>
        </w:rPr>
        <w:t>轴功率</w:t>
      </w:r>
      <w:r>
        <w:rPr>
          <w:rFonts w:ascii="SimSun" w:eastAsia="SimSun" w:hAnsi="SimSun" w:cs="SimSun"/>
          <w:spacing w:val="171"/>
          <w:sz w:val="41"/>
          <w:szCs w:val="41"/>
        </w:rPr>
        <w:t xml:space="preserve"> </w:t>
      </w:r>
      <w:r>
        <w:rPr>
          <w:rFonts w:ascii="Times New Roman" w:eastAsia="Times New Roman" w:hAnsi="Times New Roman" w:cs="Times New Roman"/>
          <w:b/>
          <w:bCs/>
          <w:spacing w:val="-2"/>
          <w:sz w:val="41"/>
          <w:szCs w:val="41"/>
        </w:rPr>
        <w:t>shaft power</w:t>
      </w:r>
    </w:p>
    <w:p>
      <w:pPr>
        <w:spacing w:before="116" w:line="650" w:lineRule="exact"/>
        <w:ind w:left="815"/>
        <w:rPr>
          <w:rFonts w:ascii="SimSun" w:eastAsia="SimSun" w:hAnsi="SimSun" w:cs="SimSun"/>
          <w:sz w:val="41"/>
          <w:szCs w:val="41"/>
        </w:rPr>
      </w:pPr>
      <w:r>
        <w:rPr>
          <w:rFonts w:ascii="SimSun" w:eastAsia="SimSun" w:hAnsi="SimSun" w:cs="SimSun"/>
          <w:spacing w:val="-4"/>
          <w:position w:val="16"/>
          <w:sz w:val="41"/>
          <w:szCs w:val="41"/>
        </w:rPr>
        <w:t>原动机输送给水泵的功率，亦称输入功率。</w:t>
      </w:r>
    </w:p>
    <w:p>
      <w:pPr>
        <w:spacing w:before="2" w:line="183" w:lineRule="auto"/>
        <w:rPr>
          <w:rFonts w:ascii="SimSun" w:eastAsia="SimSun" w:hAnsi="SimSun" w:cs="SimSun"/>
          <w:sz w:val="46"/>
          <w:szCs w:val="46"/>
        </w:rPr>
      </w:pPr>
      <w:r>
        <w:rPr>
          <w:rFonts w:ascii="SimSun" w:eastAsia="SimSun" w:hAnsi="SimSun" w:cs="SimSun"/>
          <w:spacing w:val="-21"/>
          <w:sz w:val="46"/>
          <w:szCs w:val="46"/>
        </w:rPr>
        <w:t>3.8</w:t>
      </w:r>
    </w:p>
    <w:p>
      <w:pPr>
        <w:spacing w:before="120" w:line="216" w:lineRule="auto"/>
        <w:ind w:left="815"/>
        <w:rPr>
          <w:rFonts w:ascii="Times New Roman" w:eastAsia="Times New Roman" w:hAnsi="Times New Roman" w:cs="Times New Roman"/>
          <w:sz w:val="41"/>
          <w:szCs w:val="41"/>
        </w:rPr>
      </w:pPr>
      <w:r>
        <w:rPr>
          <w:rFonts w:ascii="SimHei" w:eastAsia="SimHei" w:hAnsi="SimHei" w:cs="SimHei"/>
          <w:spacing w:val="-1"/>
          <w:sz w:val="41"/>
          <w:szCs w:val="41"/>
        </w:rPr>
        <w:t>有效功率</w:t>
      </w:r>
      <w:r>
        <w:rPr>
          <w:rFonts w:ascii="SimHei" w:eastAsia="SimHei" w:hAnsi="SimHei" w:cs="SimHei"/>
          <w:spacing w:val="174"/>
          <w:sz w:val="41"/>
          <w:szCs w:val="41"/>
        </w:rPr>
        <w:t xml:space="preserve"> </w:t>
      </w:r>
      <w:r>
        <w:rPr>
          <w:rFonts w:ascii="Times New Roman" w:eastAsia="Times New Roman" w:hAnsi="Times New Roman" w:cs="Times New Roman"/>
          <w:b/>
          <w:bCs/>
          <w:spacing w:val="-1"/>
          <w:sz w:val="41"/>
          <w:szCs w:val="41"/>
        </w:rPr>
        <w:t>effective power</w:t>
      </w:r>
    </w:p>
    <w:p>
      <w:pPr>
        <w:spacing w:before="120" w:line="619" w:lineRule="exact"/>
        <w:ind w:left="815"/>
        <w:rPr>
          <w:rFonts w:ascii="SimSun" w:eastAsia="SimSun" w:hAnsi="SimSun" w:cs="SimSun"/>
          <w:sz w:val="41"/>
          <w:szCs w:val="41"/>
        </w:rPr>
      </w:pPr>
      <w:r>
        <w:rPr>
          <w:rFonts w:ascii="SimSun" w:eastAsia="SimSun" w:hAnsi="SimSun" w:cs="SimSun"/>
          <w:spacing w:val="-3"/>
          <w:position w:val="14"/>
          <w:sz w:val="41"/>
          <w:szCs w:val="41"/>
        </w:rPr>
        <w:t>单位时间内流过水泵的液体从泵那里得到的有效能量，亦称输出功率。</w:t>
      </w:r>
    </w:p>
    <w:p>
      <w:pPr>
        <w:spacing w:before="2" w:line="184" w:lineRule="auto"/>
        <w:rPr>
          <w:rFonts w:ascii="SimSun" w:eastAsia="SimSun" w:hAnsi="SimSun" w:cs="SimSun"/>
          <w:sz w:val="50"/>
          <w:szCs w:val="50"/>
        </w:rPr>
      </w:pPr>
      <w:bookmarkStart w:id="9" w:name="bookmark12"/>
      <w:bookmarkEnd w:id="9"/>
      <w:bookmarkStart w:id="10" w:name="bookmark28"/>
      <w:bookmarkEnd w:id="10"/>
      <w:bookmarkStart w:id="11" w:name="bookmark29"/>
      <w:bookmarkEnd w:id="11"/>
      <w:r>
        <w:rPr>
          <w:rFonts w:ascii="SimSun" w:eastAsia="SimSun" w:hAnsi="SimSun" w:cs="SimSun"/>
          <w:spacing w:val="-35"/>
          <w:sz w:val="50"/>
          <w:szCs w:val="50"/>
        </w:rPr>
        <w:t>3.9</w:t>
      </w:r>
    </w:p>
    <w:p>
      <w:pPr>
        <w:spacing w:before="109" w:line="599" w:lineRule="exact"/>
        <w:ind w:left="815"/>
        <w:rPr>
          <w:rFonts w:ascii="Times New Roman" w:eastAsia="Times New Roman" w:hAnsi="Times New Roman" w:cs="Times New Roman"/>
          <w:sz w:val="41"/>
          <w:szCs w:val="41"/>
        </w:rPr>
      </w:pPr>
      <w:r>
        <w:rPr>
          <w:rFonts w:ascii="SimHei" w:eastAsia="SimHei" w:hAnsi="SimHei" w:cs="SimHei"/>
          <w:spacing w:val="14"/>
          <w:position w:val="13"/>
          <w:sz w:val="41"/>
          <w:szCs w:val="41"/>
        </w:rPr>
        <w:t>水泵效率</w:t>
      </w:r>
      <w:r>
        <w:rPr>
          <w:rFonts w:ascii="SimHei" w:eastAsia="SimHei" w:hAnsi="SimHei" w:cs="SimHei"/>
          <w:spacing w:val="165"/>
          <w:position w:val="13"/>
          <w:sz w:val="41"/>
          <w:szCs w:val="41"/>
        </w:rPr>
        <w:t xml:space="preserve"> </w:t>
      </w:r>
      <w:r>
        <w:rPr>
          <w:rFonts w:ascii="Times New Roman" w:eastAsia="Times New Roman" w:hAnsi="Times New Roman" w:cs="Times New Roman"/>
          <w:position w:val="13"/>
          <w:sz w:val="41"/>
          <w:szCs w:val="41"/>
        </w:rPr>
        <w:t>water</w:t>
      </w:r>
      <w:r>
        <w:rPr>
          <w:rFonts w:ascii="Times New Roman" w:eastAsia="Times New Roman" w:hAnsi="Times New Roman" w:cs="Times New Roman"/>
          <w:spacing w:val="42"/>
          <w:position w:val="13"/>
          <w:sz w:val="41"/>
          <w:szCs w:val="41"/>
        </w:rPr>
        <w:t xml:space="preserve"> </w:t>
      </w:r>
      <w:r>
        <w:rPr>
          <w:rFonts w:ascii="Times New Roman" w:eastAsia="Times New Roman" w:hAnsi="Times New Roman" w:cs="Times New Roman"/>
          <w:position w:val="13"/>
          <w:sz w:val="41"/>
          <w:szCs w:val="41"/>
        </w:rPr>
        <w:t>pump</w:t>
      </w:r>
      <w:r>
        <w:rPr>
          <w:rFonts w:ascii="Times New Roman" w:eastAsia="Times New Roman" w:hAnsi="Times New Roman" w:cs="Times New Roman"/>
          <w:spacing w:val="61"/>
          <w:position w:val="13"/>
          <w:sz w:val="41"/>
          <w:szCs w:val="41"/>
        </w:rPr>
        <w:t xml:space="preserve"> </w:t>
      </w:r>
      <w:r>
        <w:rPr>
          <w:rFonts w:ascii="Times New Roman" w:eastAsia="Times New Roman" w:hAnsi="Times New Roman" w:cs="Times New Roman"/>
          <w:position w:val="13"/>
          <w:sz w:val="41"/>
          <w:szCs w:val="41"/>
        </w:rPr>
        <w:t>efficiency</w:t>
      </w:r>
    </w:p>
    <w:p>
      <w:pPr>
        <w:spacing w:before="2" w:line="221" w:lineRule="auto"/>
        <w:ind w:left="815"/>
        <w:rPr>
          <w:rFonts w:ascii="SimSun" w:eastAsia="SimSun" w:hAnsi="SimSun" w:cs="SimSun"/>
          <w:sz w:val="41"/>
          <w:szCs w:val="41"/>
        </w:rPr>
      </w:pPr>
      <w:r>
        <w:rPr>
          <w:rFonts w:ascii="SimSun" w:eastAsia="SimSun" w:hAnsi="SimSun" w:cs="SimSun"/>
          <w:spacing w:val="-10"/>
          <w:sz w:val="41"/>
          <w:szCs w:val="41"/>
        </w:rPr>
        <w:t>水泵有效功率与轴功率比值。</w:t>
      </w:r>
    </w:p>
    <w:p>
      <w:pPr>
        <w:spacing w:before="176" w:line="185" w:lineRule="auto"/>
        <w:rPr>
          <w:rFonts w:ascii="SimSun" w:eastAsia="SimSun" w:hAnsi="SimSun" w:cs="SimSun"/>
          <w:sz w:val="46"/>
          <w:szCs w:val="46"/>
        </w:rPr>
      </w:pPr>
      <w:r>
        <w:rPr>
          <w:rFonts w:ascii="SimSun" w:eastAsia="SimSun" w:hAnsi="SimSun" w:cs="SimSun"/>
          <w:spacing w:val="-20"/>
          <w:sz w:val="46"/>
          <w:szCs w:val="46"/>
        </w:rPr>
        <w:t>3.10</w:t>
      </w:r>
    </w:p>
    <w:p>
      <w:pPr>
        <w:spacing w:before="100" w:line="216" w:lineRule="auto"/>
        <w:ind w:left="815"/>
        <w:rPr>
          <w:rFonts w:ascii="Times New Roman" w:eastAsia="Times New Roman" w:hAnsi="Times New Roman" w:cs="Times New Roman"/>
          <w:sz w:val="41"/>
          <w:szCs w:val="41"/>
        </w:rPr>
      </w:pPr>
      <w:r>
        <w:rPr>
          <w:rFonts w:ascii="SimSun" w:eastAsia="SimSun" w:hAnsi="SimSun" w:cs="SimSun"/>
          <w:spacing w:val="-3"/>
          <w:sz w:val="41"/>
          <w:szCs w:val="41"/>
        </w:rPr>
        <w:t xml:space="preserve">汽蚀余量  </w:t>
      </w:r>
      <w:r>
        <w:rPr>
          <w:rFonts w:ascii="Times New Roman" w:eastAsia="Times New Roman" w:hAnsi="Times New Roman" w:cs="Times New Roman"/>
          <w:b/>
          <w:bCs/>
          <w:spacing w:val="-3"/>
          <w:sz w:val="41"/>
          <w:szCs w:val="41"/>
        </w:rPr>
        <w:t>net positive suction</w:t>
      </w:r>
      <w:r>
        <w:rPr>
          <w:rFonts w:ascii="Times New Roman" w:eastAsia="Times New Roman" w:hAnsi="Times New Roman" w:cs="Times New Roman"/>
          <w:b/>
          <w:bCs/>
          <w:spacing w:val="13"/>
          <w:sz w:val="41"/>
          <w:szCs w:val="41"/>
        </w:rPr>
        <w:t xml:space="preserve"> </w:t>
      </w:r>
      <w:r>
        <w:rPr>
          <w:rFonts w:ascii="Times New Roman" w:eastAsia="Times New Roman" w:hAnsi="Times New Roman" w:cs="Times New Roman"/>
          <w:b/>
          <w:bCs/>
          <w:spacing w:val="-3"/>
          <w:sz w:val="41"/>
          <w:szCs w:val="41"/>
        </w:rPr>
        <w:t>head</w:t>
      </w:r>
    </w:p>
    <w:p>
      <w:pPr>
        <w:spacing w:before="140" w:line="223" w:lineRule="auto"/>
        <w:jc w:val="right"/>
        <w:rPr>
          <w:rFonts w:ascii="SimSun" w:eastAsia="SimSun" w:hAnsi="SimSun" w:cs="SimSun"/>
          <w:sz w:val="41"/>
          <w:szCs w:val="41"/>
        </w:rPr>
      </w:pPr>
      <w:r>
        <w:rPr>
          <w:rFonts w:ascii="SimSun" w:eastAsia="SimSun" w:hAnsi="SimSun" w:cs="SimSun"/>
          <w:spacing w:val="-12"/>
          <w:sz w:val="41"/>
          <w:szCs w:val="41"/>
        </w:rPr>
        <w:t>相对水泵中心，水泵进口处单位质量液体所具有超过饱和蒸汽压力的富裕能量，亦称净正吸上水头。</w:t>
      </w:r>
    </w:p>
    <w:p>
      <w:pPr>
        <w:spacing w:before="227" w:line="185" w:lineRule="auto"/>
        <w:ind w:left="5"/>
        <w:rPr>
          <w:rFonts w:ascii="SimSun" w:eastAsia="SimSun" w:hAnsi="SimSun" w:cs="SimSun"/>
          <w:sz w:val="35"/>
          <w:szCs w:val="35"/>
        </w:rPr>
      </w:pPr>
      <w:r>
        <w:rPr>
          <w:rFonts w:ascii="SimSun" w:eastAsia="SimSun" w:hAnsi="SimSun" w:cs="SimSun"/>
          <w:b/>
          <w:bCs/>
          <w:spacing w:val="-7"/>
          <w:sz w:val="35"/>
          <w:szCs w:val="35"/>
        </w:rPr>
        <w:t>3.11</w:t>
      </w:r>
    </w:p>
    <w:p>
      <w:pPr>
        <w:spacing w:before="156" w:line="216" w:lineRule="auto"/>
        <w:ind w:left="815"/>
        <w:rPr>
          <w:rFonts w:ascii="Times New Roman" w:eastAsia="Times New Roman" w:hAnsi="Times New Roman" w:cs="Times New Roman"/>
          <w:sz w:val="41"/>
          <w:szCs w:val="41"/>
        </w:rPr>
      </w:pPr>
      <w:r>
        <w:rPr>
          <w:rFonts w:ascii="SimHei" w:eastAsia="SimHei" w:hAnsi="SimHei" w:cs="SimHei"/>
          <w:spacing w:val="3"/>
          <w:sz w:val="41"/>
          <w:szCs w:val="41"/>
        </w:rPr>
        <w:t>临界汽蚀余量</w:t>
      </w:r>
      <w:r>
        <w:rPr>
          <w:rFonts w:ascii="SimHei" w:eastAsia="SimHei" w:hAnsi="SimHei" w:cs="SimHei"/>
          <w:spacing w:val="189"/>
          <w:sz w:val="41"/>
          <w:szCs w:val="41"/>
        </w:rPr>
        <w:t xml:space="preserve"> </w:t>
      </w:r>
      <w:r>
        <w:rPr>
          <w:rFonts w:ascii="Times New Roman" w:eastAsia="Times New Roman" w:hAnsi="Times New Roman" w:cs="Times New Roman"/>
          <w:sz w:val="41"/>
          <w:szCs w:val="41"/>
        </w:rPr>
        <w:t>net</w:t>
      </w:r>
      <w:r>
        <w:rPr>
          <w:rFonts w:ascii="Times New Roman" w:eastAsia="Times New Roman" w:hAnsi="Times New Roman" w:cs="Times New Roman"/>
          <w:spacing w:val="49"/>
          <w:sz w:val="41"/>
          <w:szCs w:val="41"/>
        </w:rPr>
        <w:t xml:space="preserve"> </w:t>
      </w:r>
      <w:r>
        <w:rPr>
          <w:rFonts w:ascii="Times New Roman" w:eastAsia="Times New Roman" w:hAnsi="Times New Roman" w:cs="Times New Roman"/>
          <w:sz w:val="41"/>
          <w:szCs w:val="41"/>
        </w:rPr>
        <w:t>positive</w:t>
      </w:r>
      <w:r>
        <w:rPr>
          <w:rFonts w:ascii="Times New Roman" w:eastAsia="Times New Roman" w:hAnsi="Times New Roman" w:cs="Times New Roman"/>
          <w:spacing w:val="72"/>
          <w:sz w:val="41"/>
          <w:szCs w:val="41"/>
        </w:rPr>
        <w:t xml:space="preserve"> </w:t>
      </w:r>
      <w:r>
        <w:rPr>
          <w:rFonts w:ascii="Times New Roman" w:eastAsia="Times New Roman" w:hAnsi="Times New Roman" w:cs="Times New Roman"/>
          <w:sz w:val="41"/>
          <w:szCs w:val="41"/>
        </w:rPr>
        <w:t>suction</w:t>
      </w:r>
      <w:r>
        <w:rPr>
          <w:rFonts w:ascii="Times New Roman" w:eastAsia="Times New Roman" w:hAnsi="Times New Roman" w:cs="Times New Roman"/>
          <w:spacing w:val="54"/>
          <w:sz w:val="41"/>
          <w:szCs w:val="41"/>
        </w:rPr>
        <w:t xml:space="preserve"> </w:t>
      </w:r>
      <w:r>
        <w:rPr>
          <w:rFonts w:ascii="Times New Roman" w:eastAsia="Times New Roman" w:hAnsi="Times New Roman" w:cs="Times New Roman"/>
          <w:sz w:val="41"/>
          <w:szCs w:val="41"/>
        </w:rPr>
        <w:t>head</w:t>
      </w:r>
      <w:r>
        <w:rPr>
          <w:rFonts w:ascii="Times New Roman" w:eastAsia="Times New Roman" w:hAnsi="Times New Roman" w:cs="Times New Roman"/>
          <w:spacing w:val="65"/>
          <w:sz w:val="41"/>
          <w:szCs w:val="41"/>
        </w:rPr>
        <w:t xml:space="preserve"> </w:t>
      </w:r>
      <w:r>
        <w:rPr>
          <w:rFonts w:ascii="Times New Roman" w:eastAsia="Times New Roman" w:hAnsi="Times New Roman" w:cs="Times New Roman"/>
          <w:sz w:val="41"/>
          <w:szCs w:val="41"/>
        </w:rPr>
        <w:t>at</w:t>
      </w:r>
      <w:r>
        <w:rPr>
          <w:rFonts w:ascii="Times New Roman" w:eastAsia="Times New Roman" w:hAnsi="Times New Roman" w:cs="Times New Roman"/>
          <w:spacing w:val="65"/>
          <w:sz w:val="41"/>
          <w:szCs w:val="41"/>
        </w:rPr>
        <w:t xml:space="preserve"> </w:t>
      </w:r>
      <w:r>
        <w:rPr>
          <w:rFonts w:ascii="Times New Roman" w:eastAsia="Times New Roman" w:hAnsi="Times New Roman" w:cs="Times New Roman"/>
          <w:sz w:val="41"/>
          <w:szCs w:val="41"/>
        </w:rPr>
        <w:t>critical</w:t>
      </w:r>
    </w:p>
    <w:p>
      <w:pPr>
        <w:spacing w:before="97" w:line="222" w:lineRule="auto"/>
        <w:ind w:left="815"/>
        <w:rPr>
          <w:rFonts w:ascii="SimSun" w:eastAsia="SimSun" w:hAnsi="SimSun" w:cs="SimSun"/>
          <w:sz w:val="41"/>
          <w:szCs w:val="41"/>
        </w:rPr>
      </w:pPr>
      <w:r>
        <w:rPr>
          <w:rFonts w:ascii="SimSun" w:eastAsia="SimSun" w:hAnsi="SimSun" w:cs="SimSun"/>
          <w:spacing w:val="4"/>
          <w:sz w:val="41"/>
          <w:szCs w:val="41"/>
        </w:rPr>
        <w:t>在规定的流量、转速和试验介质的条件下，扬程下降3%时的汽蚀余量。</w:t>
      </w:r>
    </w:p>
    <w:p>
      <w:pPr>
        <w:spacing w:before="211" w:line="184" w:lineRule="auto"/>
        <w:ind w:left="5"/>
        <w:rPr>
          <w:rFonts w:ascii="SimSun" w:eastAsia="SimSun" w:hAnsi="SimSun" w:cs="SimSun"/>
          <w:sz w:val="44"/>
          <w:szCs w:val="44"/>
        </w:rPr>
      </w:pPr>
      <w:r>
        <w:rPr>
          <w:rFonts w:ascii="SimSun" w:eastAsia="SimSun" w:hAnsi="SimSun" w:cs="SimSun"/>
          <w:b/>
          <w:bCs/>
          <w:spacing w:val="-19"/>
          <w:sz w:val="44"/>
          <w:szCs w:val="44"/>
        </w:rPr>
        <w:t>3.12</w:t>
      </w:r>
    </w:p>
    <w:p>
      <w:pPr>
        <w:spacing w:before="61" w:line="213" w:lineRule="auto"/>
        <w:ind w:left="821"/>
        <w:rPr>
          <w:rFonts w:ascii="Times New Roman" w:eastAsia="Times New Roman" w:hAnsi="Times New Roman" w:cs="Times New Roman"/>
          <w:sz w:val="44"/>
          <w:szCs w:val="44"/>
        </w:rPr>
      </w:pPr>
      <w:r>
        <w:rPr>
          <w:rFonts w:ascii="SimSun" w:eastAsia="SimSun" w:hAnsi="SimSun" w:cs="SimSun"/>
          <w:b/>
          <w:bCs/>
          <w:spacing w:val="-21"/>
          <w:sz w:val="44"/>
          <w:szCs w:val="44"/>
        </w:rPr>
        <w:t>型式试验</w:t>
      </w:r>
      <w:r>
        <w:rPr>
          <w:rFonts w:ascii="SimSun" w:eastAsia="SimSun" w:hAnsi="SimSun" w:cs="SimSun"/>
          <w:spacing w:val="-21"/>
          <w:sz w:val="44"/>
          <w:szCs w:val="44"/>
        </w:rPr>
        <w:t xml:space="preserve">  </w:t>
      </w:r>
      <w:r>
        <w:rPr>
          <w:rFonts w:ascii="Times New Roman" w:eastAsia="Times New Roman" w:hAnsi="Times New Roman" w:cs="Times New Roman"/>
          <w:b/>
          <w:bCs/>
          <w:spacing w:val="-21"/>
          <w:sz w:val="44"/>
          <w:szCs w:val="44"/>
        </w:rPr>
        <w:t>type test</w:t>
      </w:r>
    </w:p>
    <w:p>
      <w:pPr>
        <w:spacing w:before="119" w:line="617" w:lineRule="exact"/>
        <w:ind w:right="75"/>
        <w:jc w:val="right"/>
        <w:rPr>
          <w:rFonts w:ascii="SimSun" w:eastAsia="SimSun" w:hAnsi="SimSun" w:cs="SimSun"/>
          <w:sz w:val="41"/>
          <w:szCs w:val="41"/>
        </w:rPr>
      </w:pPr>
      <w:r>
        <w:rPr>
          <w:rFonts w:ascii="SimSun" w:eastAsia="SimSun" w:hAnsi="SimSun" w:cs="SimSun"/>
          <w:spacing w:val="-4"/>
          <w:position w:val="14"/>
          <w:sz w:val="41"/>
          <w:szCs w:val="41"/>
        </w:rPr>
        <w:t>新设计或经重大改进后的水泵，为了考核其性能指标是否达到设计、改进要求而</w:t>
      </w:r>
      <w:r>
        <w:rPr>
          <w:rFonts w:ascii="SimSun" w:eastAsia="SimSun" w:hAnsi="SimSun" w:cs="SimSun"/>
          <w:spacing w:val="-5"/>
          <w:position w:val="14"/>
          <w:sz w:val="41"/>
          <w:szCs w:val="41"/>
        </w:rPr>
        <w:t>进行的各项试验。</w:t>
      </w:r>
    </w:p>
    <w:p>
      <w:pPr>
        <w:spacing w:before="1" w:line="222" w:lineRule="auto"/>
        <w:rPr>
          <w:rFonts w:ascii="SimSun" w:eastAsia="SimSun" w:hAnsi="SimSun" w:cs="SimSun"/>
          <w:sz w:val="41"/>
          <w:szCs w:val="41"/>
        </w:rPr>
      </w:pPr>
      <w:r>
        <w:rPr>
          <w:rFonts w:ascii="SimSun" w:eastAsia="SimSun" w:hAnsi="SimSun" w:cs="SimSun"/>
          <w:spacing w:val="-10"/>
          <w:sz w:val="41"/>
          <w:szCs w:val="41"/>
        </w:rPr>
        <w:t>它是产品认可试验和准产试验。</w:t>
      </w:r>
    </w:p>
    <w:p>
      <w:pPr>
        <w:spacing w:before="200" w:line="186" w:lineRule="auto"/>
        <w:ind w:left="5"/>
        <w:rPr>
          <w:rFonts w:ascii="SimSun" w:eastAsia="SimSun" w:hAnsi="SimSun" w:cs="SimSun"/>
          <w:sz w:val="41"/>
          <w:szCs w:val="41"/>
        </w:rPr>
      </w:pPr>
      <w:r>
        <w:rPr>
          <w:rFonts w:ascii="SimSun" w:eastAsia="SimSun" w:hAnsi="SimSun" w:cs="SimSun"/>
          <w:b/>
          <w:bCs/>
          <w:spacing w:val="-7"/>
          <w:sz w:val="41"/>
          <w:szCs w:val="41"/>
        </w:rPr>
        <w:t>3.13</w:t>
      </w:r>
    </w:p>
    <w:p>
      <w:pPr>
        <w:spacing w:before="117" w:line="213" w:lineRule="auto"/>
        <w:ind w:left="821"/>
        <w:rPr>
          <w:rFonts w:ascii="Times New Roman" w:eastAsia="Times New Roman" w:hAnsi="Times New Roman" w:cs="Times New Roman"/>
          <w:sz w:val="44"/>
          <w:szCs w:val="44"/>
        </w:rPr>
      </w:pPr>
      <w:r>
        <w:rPr>
          <w:rFonts w:ascii="SimHei" w:eastAsia="SimHei" w:hAnsi="SimHei" w:cs="SimHei"/>
          <w:b/>
          <w:bCs/>
          <w:spacing w:val="-21"/>
          <w:sz w:val="44"/>
          <w:szCs w:val="44"/>
        </w:rPr>
        <w:t>性能试验</w:t>
      </w:r>
      <w:r>
        <w:rPr>
          <w:rFonts w:ascii="SimHei" w:eastAsia="SimHei" w:hAnsi="SimHei" w:cs="SimHei"/>
          <w:spacing w:val="-21"/>
          <w:sz w:val="44"/>
          <w:szCs w:val="44"/>
        </w:rPr>
        <w:t xml:space="preserve">  </w:t>
      </w:r>
      <w:r>
        <w:rPr>
          <w:rFonts w:ascii="Times New Roman" w:eastAsia="Times New Roman" w:hAnsi="Times New Roman" w:cs="Times New Roman"/>
          <w:b/>
          <w:bCs/>
          <w:spacing w:val="-21"/>
          <w:sz w:val="44"/>
          <w:szCs w:val="44"/>
        </w:rPr>
        <w:t>performance test</w:t>
      </w:r>
    </w:p>
    <w:p>
      <w:pPr>
        <w:spacing w:before="70" w:line="666" w:lineRule="exact"/>
        <w:ind w:left="815"/>
        <w:rPr>
          <w:rFonts w:ascii="SimSun" w:eastAsia="SimSun" w:hAnsi="SimSun" w:cs="SimSun"/>
          <w:sz w:val="41"/>
          <w:szCs w:val="41"/>
        </w:rPr>
      </w:pPr>
      <w:r>
        <w:rPr>
          <w:rFonts w:ascii="SimSun" w:eastAsia="SimSun" w:hAnsi="SimSun" w:cs="SimSun"/>
          <w:spacing w:val="-7"/>
          <w:position w:val="18"/>
          <w:sz w:val="41"/>
          <w:szCs w:val="41"/>
        </w:rPr>
        <w:t>测试水泵在不同转速下的流量、扬程和轴功率，并绘制扬程、轴功率、水泵效率与体积流量之间关</w:t>
      </w:r>
    </w:p>
    <w:p>
      <w:pPr>
        <w:spacing w:line="223" w:lineRule="auto"/>
        <w:rPr>
          <w:rFonts w:ascii="SimSun" w:eastAsia="SimSun" w:hAnsi="SimSun" w:cs="SimSun"/>
          <w:sz w:val="41"/>
          <w:szCs w:val="41"/>
        </w:rPr>
      </w:pPr>
      <w:r>
        <w:rPr>
          <w:rFonts w:ascii="SimSun" w:eastAsia="SimSun" w:hAnsi="SimSun" w:cs="SimSun"/>
          <w:spacing w:val="-16"/>
          <w:sz w:val="41"/>
          <w:szCs w:val="41"/>
        </w:rPr>
        <w:t>系的曲线的试验，</w:t>
      </w:r>
    </w:p>
    <w:p>
      <w:pPr>
        <w:spacing w:before="137" w:line="184" w:lineRule="auto"/>
        <w:ind w:left="5"/>
        <w:rPr>
          <w:rFonts w:ascii="SimSun" w:eastAsia="SimSun" w:hAnsi="SimSun" w:cs="SimSun"/>
          <w:sz w:val="44"/>
          <w:szCs w:val="44"/>
        </w:rPr>
      </w:pPr>
      <w:r>
        <w:rPr>
          <w:rFonts w:ascii="SimSun" w:eastAsia="SimSun" w:hAnsi="SimSun" w:cs="SimSun"/>
          <w:b/>
          <w:bCs/>
          <w:spacing w:val="-21"/>
          <w:sz w:val="44"/>
          <w:szCs w:val="44"/>
        </w:rPr>
        <w:t>3.14</w:t>
      </w:r>
    </w:p>
    <w:p>
      <w:pPr>
        <w:spacing w:before="80" w:line="222" w:lineRule="auto"/>
        <w:ind w:left="821"/>
        <w:rPr>
          <w:rFonts w:ascii="SimSun" w:eastAsia="SimSun" w:hAnsi="SimSun" w:cs="SimSun"/>
          <w:sz w:val="44"/>
          <w:szCs w:val="44"/>
        </w:rPr>
      </w:pPr>
      <w:r>
        <w:rPr>
          <w:rFonts w:ascii="SimHei" w:eastAsia="SimHei" w:hAnsi="SimHei" w:cs="SimHei"/>
          <w:b/>
          <w:bCs/>
          <w:spacing w:val="-51"/>
          <w:sz w:val="44"/>
          <w:szCs w:val="44"/>
        </w:rPr>
        <w:t>汽蚀试验</w:t>
      </w:r>
      <w:r>
        <w:rPr>
          <w:rFonts w:ascii="SimHei" w:eastAsia="SimHei" w:hAnsi="SimHei" w:cs="SimHei"/>
          <w:spacing w:val="209"/>
          <w:sz w:val="44"/>
          <w:szCs w:val="44"/>
        </w:rPr>
        <w:t xml:space="preserve"> </w:t>
      </w:r>
      <w:r>
        <w:rPr>
          <w:rFonts w:ascii="SimSun" w:eastAsia="SimSun" w:hAnsi="SimSun" w:cs="SimSun"/>
          <w:b/>
          <w:bCs/>
          <w:spacing w:val="-51"/>
          <w:sz w:val="44"/>
          <w:szCs w:val="44"/>
        </w:rPr>
        <w:t>Cavitation</w:t>
      </w:r>
      <w:r>
        <w:rPr>
          <w:rFonts w:ascii="SimSun" w:eastAsia="SimSun" w:hAnsi="SimSun" w:cs="SimSun"/>
          <w:spacing w:val="-51"/>
          <w:sz w:val="44"/>
          <w:szCs w:val="44"/>
        </w:rPr>
        <w:t xml:space="preserve"> </w:t>
      </w:r>
      <w:r>
        <w:rPr>
          <w:rFonts w:ascii="SimSun" w:eastAsia="SimSun" w:hAnsi="SimSun" w:cs="SimSun"/>
          <w:b/>
          <w:bCs/>
          <w:spacing w:val="-51"/>
          <w:sz w:val="44"/>
          <w:szCs w:val="44"/>
        </w:rPr>
        <w:t>test</w:t>
      </w:r>
    </w:p>
    <w:p>
      <w:pPr>
        <w:spacing w:before="32" w:line="688" w:lineRule="exact"/>
        <w:ind w:left="815"/>
        <w:rPr>
          <w:rFonts w:ascii="SimSun" w:eastAsia="SimSun" w:hAnsi="SimSun" w:cs="SimSun"/>
          <w:sz w:val="41"/>
          <w:szCs w:val="41"/>
        </w:rPr>
      </w:pPr>
      <w:r>
        <w:rPr>
          <w:rFonts w:ascii="SimSun" w:eastAsia="SimSun" w:hAnsi="SimSun" w:cs="SimSun"/>
          <w:spacing w:val="-1"/>
          <w:position w:val="20"/>
          <w:sz w:val="41"/>
          <w:szCs w:val="41"/>
        </w:rPr>
        <w:t>水泵在规定的转速、流量下测量扬程和汽蚀余量</w:t>
      </w:r>
      <w:r>
        <w:rPr>
          <w:rFonts w:ascii="Times New Roman" w:eastAsia="Times New Roman" w:hAnsi="Times New Roman" w:cs="Times New Roman"/>
          <w:spacing w:val="-1"/>
          <w:position w:val="20"/>
          <w:sz w:val="41"/>
          <w:szCs w:val="41"/>
        </w:rPr>
        <w:t>(NPSH),</w:t>
      </w:r>
      <w:r>
        <w:rPr>
          <w:rFonts w:ascii="Times New Roman" w:eastAsia="Times New Roman" w:hAnsi="Times New Roman" w:cs="Times New Roman"/>
          <w:spacing w:val="30"/>
          <w:position w:val="20"/>
          <w:sz w:val="41"/>
          <w:szCs w:val="41"/>
        </w:rPr>
        <w:t xml:space="preserve">   </w:t>
      </w:r>
      <w:r>
        <w:rPr>
          <w:rFonts w:ascii="SimSun" w:eastAsia="SimSun" w:hAnsi="SimSun" w:cs="SimSun"/>
          <w:spacing w:val="-1"/>
          <w:position w:val="20"/>
          <w:sz w:val="41"/>
          <w:szCs w:val="41"/>
        </w:rPr>
        <w:t>并绘制扬程和</w:t>
      </w:r>
      <w:r>
        <w:rPr>
          <w:rFonts w:ascii="SimSun" w:eastAsia="SimSun" w:hAnsi="SimSun" w:cs="SimSun"/>
          <w:spacing w:val="-2"/>
          <w:position w:val="20"/>
          <w:sz w:val="41"/>
          <w:szCs w:val="41"/>
        </w:rPr>
        <w:t>汽蚀余量的关系曲线图的</w:t>
      </w:r>
    </w:p>
    <w:p>
      <w:pPr>
        <w:spacing w:line="224" w:lineRule="auto"/>
        <w:rPr>
          <w:rFonts w:ascii="SimSun" w:eastAsia="SimSun" w:hAnsi="SimSun" w:cs="SimSun"/>
          <w:sz w:val="41"/>
          <w:szCs w:val="41"/>
        </w:rPr>
      </w:pPr>
      <w:r>
        <w:rPr>
          <w:rFonts w:ascii="SimSun" w:eastAsia="SimSun" w:hAnsi="SimSun" w:cs="SimSun"/>
          <w:spacing w:val="-14"/>
          <w:sz w:val="41"/>
          <w:szCs w:val="41"/>
        </w:rPr>
        <w:t>试验。</w:t>
      </w:r>
    </w:p>
    <w:p>
      <w:pPr>
        <w:spacing w:before="175" w:line="186" w:lineRule="auto"/>
        <w:ind w:left="5"/>
        <w:rPr>
          <w:rFonts w:ascii="SimSun" w:eastAsia="SimSun" w:hAnsi="SimSun" w:cs="SimSun"/>
          <w:sz w:val="41"/>
          <w:szCs w:val="41"/>
        </w:rPr>
      </w:pPr>
      <w:r>
        <w:rPr>
          <w:rFonts w:ascii="SimSun" w:eastAsia="SimSun" w:hAnsi="SimSun" w:cs="SimSun"/>
          <w:b/>
          <w:bCs/>
          <w:spacing w:val="-7"/>
          <w:sz w:val="41"/>
          <w:szCs w:val="41"/>
        </w:rPr>
        <w:t>3.15</w:t>
      </w:r>
    </w:p>
    <w:p>
      <w:pPr>
        <w:spacing w:before="95" w:line="213" w:lineRule="auto"/>
        <w:ind w:left="821"/>
        <w:rPr>
          <w:rFonts w:ascii="Times New Roman" w:eastAsia="Times New Roman" w:hAnsi="Times New Roman" w:cs="Times New Roman"/>
          <w:sz w:val="44"/>
          <w:szCs w:val="44"/>
        </w:rPr>
      </w:pPr>
      <w:r>
        <w:rPr>
          <w:rFonts w:ascii="SimSun" w:eastAsia="SimSun" w:hAnsi="SimSun" w:cs="SimSun"/>
          <w:b/>
          <w:bCs/>
          <w:spacing w:val="-19"/>
          <w:sz w:val="44"/>
          <w:szCs w:val="44"/>
        </w:rPr>
        <w:t>出厂试验</w:t>
      </w:r>
      <w:r>
        <w:rPr>
          <w:rFonts w:ascii="SimSun" w:eastAsia="SimSun" w:hAnsi="SimSun" w:cs="SimSun"/>
          <w:spacing w:val="-19"/>
          <w:sz w:val="44"/>
          <w:szCs w:val="44"/>
        </w:rPr>
        <w:t xml:space="preserve">  </w:t>
      </w:r>
      <w:r>
        <w:rPr>
          <w:rFonts w:ascii="Times New Roman" w:eastAsia="Times New Roman" w:hAnsi="Times New Roman" w:cs="Times New Roman"/>
          <w:b/>
          <w:bCs/>
          <w:spacing w:val="-19"/>
          <w:sz w:val="44"/>
          <w:szCs w:val="44"/>
        </w:rPr>
        <w:t>delivery test</w:t>
      </w:r>
    </w:p>
    <w:p>
      <w:pPr>
        <w:spacing w:before="116" w:line="616" w:lineRule="exact"/>
        <w:ind w:left="815"/>
        <w:rPr>
          <w:rFonts w:ascii="SimSun" w:eastAsia="SimSun" w:hAnsi="SimSun" w:cs="SimSun"/>
          <w:sz w:val="41"/>
          <w:szCs w:val="41"/>
        </w:rPr>
      </w:pPr>
      <w:r>
        <w:rPr>
          <w:rFonts w:ascii="SimSun" w:eastAsia="SimSun" w:hAnsi="SimSun" w:cs="SimSun"/>
          <w:spacing w:val="-6"/>
          <w:position w:val="14"/>
          <w:sz w:val="41"/>
          <w:szCs w:val="41"/>
        </w:rPr>
        <w:t>制造厂为了保证产品质量，每台冷却水泵在出厂之前在试验台</w:t>
      </w:r>
      <w:r>
        <w:rPr>
          <w:rFonts w:ascii="SimSun" w:eastAsia="SimSun" w:hAnsi="SimSun" w:cs="SimSun"/>
          <w:spacing w:val="-7"/>
          <w:position w:val="14"/>
          <w:sz w:val="41"/>
          <w:szCs w:val="41"/>
        </w:rPr>
        <w:t>上进行主要性能的试验，以检验产品</w:t>
      </w:r>
    </w:p>
    <w:p>
      <w:pPr>
        <w:spacing w:before="1" w:line="222" w:lineRule="auto"/>
        <w:rPr>
          <w:rFonts w:ascii="SimSun" w:eastAsia="SimSun" w:hAnsi="SimSun" w:cs="SimSun"/>
          <w:sz w:val="41"/>
          <w:szCs w:val="41"/>
        </w:rPr>
      </w:pPr>
      <w:r>
        <w:rPr>
          <w:rFonts w:ascii="SimSun" w:eastAsia="SimSun" w:hAnsi="SimSun" w:cs="SimSun"/>
          <w:spacing w:val="-12"/>
          <w:sz w:val="41"/>
          <w:szCs w:val="41"/>
        </w:rPr>
        <w:t>质量是否符合要求。</w:t>
      </w:r>
    </w:p>
    <w:p>
      <w:pPr>
        <w:spacing w:before="196" w:line="186" w:lineRule="auto"/>
        <w:ind w:left="5"/>
        <w:rPr>
          <w:rFonts w:ascii="SimSun" w:eastAsia="SimSun" w:hAnsi="SimSun" w:cs="SimSun"/>
          <w:sz w:val="39"/>
          <w:szCs w:val="39"/>
        </w:rPr>
      </w:pPr>
      <w:r>
        <w:rPr>
          <w:rFonts w:ascii="SimSun" w:eastAsia="SimSun" w:hAnsi="SimSun" w:cs="SimSun"/>
          <w:b/>
          <w:bCs/>
          <w:spacing w:val="-7"/>
          <w:sz w:val="39"/>
          <w:szCs w:val="39"/>
        </w:rPr>
        <w:t>3.16</w:t>
      </w:r>
    </w:p>
    <w:p>
      <w:pPr>
        <w:spacing w:before="170" w:line="225" w:lineRule="auto"/>
        <w:ind w:left="815"/>
        <w:rPr>
          <w:rFonts w:ascii="Times New Roman" w:eastAsia="Times New Roman" w:hAnsi="Times New Roman" w:cs="Times New Roman"/>
          <w:sz w:val="41"/>
          <w:szCs w:val="41"/>
        </w:rPr>
      </w:pPr>
      <w:r>
        <w:rPr>
          <w:rFonts w:ascii="SimHei" w:eastAsia="SimHei" w:hAnsi="SimHei" w:cs="SimHei"/>
          <w:spacing w:val="-2"/>
          <w:sz w:val="41"/>
          <w:szCs w:val="41"/>
        </w:rPr>
        <w:t>波动</w:t>
      </w:r>
      <w:r>
        <w:rPr>
          <w:rFonts w:ascii="SimHei" w:eastAsia="SimHei" w:hAnsi="SimHei" w:cs="SimHei"/>
          <w:spacing w:val="178"/>
          <w:sz w:val="41"/>
          <w:szCs w:val="41"/>
        </w:rPr>
        <w:t xml:space="preserve"> </w:t>
      </w:r>
      <w:r>
        <w:rPr>
          <w:rFonts w:ascii="Times New Roman" w:eastAsia="Times New Roman" w:hAnsi="Times New Roman" w:cs="Times New Roman"/>
          <w:spacing w:val="-2"/>
          <w:sz w:val="41"/>
          <w:szCs w:val="41"/>
        </w:rPr>
        <w:t>fluctuation</w:t>
      </w:r>
    </w:p>
    <w:p>
      <w:pPr>
        <w:spacing w:before="75" w:line="663" w:lineRule="exact"/>
        <w:ind w:left="815"/>
        <w:rPr>
          <w:rFonts w:ascii="SimSun" w:eastAsia="SimSun" w:hAnsi="SimSun" w:cs="SimSun"/>
          <w:sz w:val="41"/>
          <w:szCs w:val="41"/>
        </w:rPr>
      </w:pPr>
      <w:r>
        <w:rPr>
          <w:rFonts w:ascii="SimSun" w:eastAsia="SimSun" w:hAnsi="SimSun" w:cs="SimSun"/>
          <w:spacing w:val="-11"/>
          <w:position w:val="17"/>
          <w:sz w:val="41"/>
          <w:szCs w:val="41"/>
        </w:rPr>
        <w:t>在取一次读数的时间内，</w:t>
      </w:r>
      <w:r>
        <w:rPr>
          <w:rFonts w:ascii="SimSun" w:eastAsia="SimSun" w:hAnsi="SimSun" w:cs="SimSun"/>
          <w:spacing w:val="114"/>
          <w:position w:val="17"/>
          <w:sz w:val="41"/>
          <w:szCs w:val="41"/>
        </w:rPr>
        <w:t xml:space="preserve"> </w:t>
      </w:r>
      <w:r>
        <w:rPr>
          <w:rFonts w:ascii="SimSun" w:eastAsia="SimSun" w:hAnsi="SimSun" w:cs="SimSun"/>
          <w:spacing w:val="-11"/>
          <w:position w:val="17"/>
          <w:sz w:val="41"/>
          <w:szCs w:val="41"/>
        </w:rPr>
        <w:t>一个物理量的测量值相对其平均值的短周期变</w:t>
      </w:r>
      <w:r>
        <w:rPr>
          <w:rFonts w:ascii="SimSun" w:eastAsia="SimSun" w:hAnsi="SimSun" w:cs="SimSun"/>
          <w:spacing w:val="-12"/>
          <w:position w:val="17"/>
          <w:sz w:val="41"/>
          <w:szCs w:val="41"/>
        </w:rPr>
        <w:t>动。</w:t>
      </w:r>
    </w:p>
    <w:p>
      <w:pPr>
        <w:spacing w:before="1" w:line="184" w:lineRule="auto"/>
        <w:rPr>
          <w:rFonts w:ascii="SimSun" w:eastAsia="SimSun" w:hAnsi="SimSun" w:cs="SimSun"/>
          <w:sz w:val="44"/>
          <w:szCs w:val="44"/>
        </w:rPr>
      </w:pPr>
      <w:r>
        <w:rPr>
          <w:rFonts w:ascii="SimSun" w:eastAsia="SimSun" w:hAnsi="SimSun" w:cs="SimSun"/>
          <w:spacing w:val="-12"/>
          <w:sz w:val="44"/>
          <w:szCs w:val="44"/>
        </w:rPr>
        <w:t>3.17</w:t>
      </w:r>
    </w:p>
    <w:p>
      <w:pPr>
        <w:spacing w:before="124" w:line="213" w:lineRule="auto"/>
        <w:ind w:left="815"/>
        <w:rPr>
          <w:rFonts w:ascii="Times New Roman" w:eastAsia="Times New Roman" w:hAnsi="Times New Roman" w:cs="Times New Roman"/>
          <w:sz w:val="44"/>
          <w:szCs w:val="44"/>
        </w:rPr>
      </w:pPr>
      <w:r>
        <w:rPr>
          <w:rFonts w:ascii="SimHei" w:eastAsia="SimHei" w:hAnsi="SimHei" w:cs="SimHei"/>
          <w:spacing w:val="-8"/>
          <w:sz w:val="44"/>
          <w:szCs w:val="44"/>
        </w:rPr>
        <w:t>变化</w:t>
      </w:r>
      <w:r>
        <w:rPr>
          <w:rFonts w:ascii="SimHei" w:eastAsia="SimHei" w:hAnsi="SimHei" w:cs="SimHei"/>
          <w:spacing w:val="140"/>
          <w:sz w:val="44"/>
          <w:szCs w:val="44"/>
        </w:rPr>
        <w:t xml:space="preserve"> </w:t>
      </w:r>
      <w:r>
        <w:rPr>
          <w:rFonts w:ascii="Times New Roman" w:eastAsia="Times New Roman" w:hAnsi="Times New Roman" w:cs="Times New Roman"/>
          <w:spacing w:val="-8"/>
          <w:sz w:val="44"/>
          <w:szCs w:val="44"/>
        </w:rPr>
        <w:t>change</w:t>
      </w:r>
    </w:p>
    <w:p>
      <w:pPr>
        <w:spacing w:before="93" w:line="223" w:lineRule="auto"/>
        <w:ind w:left="815"/>
        <w:rPr>
          <w:rFonts w:ascii="SimSun" w:eastAsia="SimSun" w:hAnsi="SimSun" w:cs="SimSun"/>
          <w:sz w:val="41"/>
          <w:szCs w:val="41"/>
        </w:rPr>
      </w:pPr>
      <w:r>
        <w:rPr>
          <w:rFonts w:ascii="SimSun" w:eastAsia="SimSun" w:hAnsi="SimSun" w:cs="SimSun"/>
          <w:spacing w:val="-7"/>
          <w:sz w:val="41"/>
          <w:szCs w:val="41"/>
        </w:rPr>
        <w:t>相邻两次读数之间的数值改变。</w:t>
      </w:r>
    </w:p>
    <w:p>
      <w:pPr>
        <w:spacing w:before="225" w:line="186" w:lineRule="auto"/>
        <w:ind w:left="5"/>
        <w:rPr>
          <w:rFonts w:ascii="SimSun" w:eastAsia="SimSun" w:hAnsi="SimSun" w:cs="SimSun"/>
          <w:sz w:val="41"/>
          <w:szCs w:val="41"/>
        </w:rPr>
      </w:pPr>
      <w:r>
        <w:rPr>
          <w:rFonts w:ascii="SimSun" w:eastAsia="SimSun" w:hAnsi="SimSun" w:cs="SimSun"/>
          <w:b/>
          <w:bCs/>
          <w:spacing w:val="-7"/>
          <w:sz w:val="41"/>
          <w:szCs w:val="41"/>
        </w:rPr>
        <w:t>3.18</w:t>
      </w:r>
    </w:p>
    <w:p>
      <w:pPr>
        <w:spacing w:before="146" w:line="212" w:lineRule="auto"/>
        <w:ind w:left="815"/>
        <w:rPr>
          <w:rFonts w:ascii="Times New Roman" w:eastAsia="Times New Roman" w:hAnsi="Times New Roman" w:cs="Times New Roman"/>
          <w:sz w:val="44"/>
          <w:szCs w:val="44"/>
        </w:rPr>
        <w:sectPr>
          <w:footerReference w:type="default" r:id="rId14"/>
          <w:pgSz w:w="22552" w:h="31680"/>
          <w:pgMar w:top="1926" w:right="2180" w:bottom="1466" w:left="2024" w:header="0" w:footer="1185" w:gutter="0"/>
          <w:pgNumType w:start="11"/>
          <w:cols w:space="708"/>
        </w:sectPr>
      </w:pPr>
      <w:r>
        <w:rPr>
          <w:rFonts w:ascii="SimHei" w:eastAsia="SimHei" w:hAnsi="SimHei" w:cs="SimHei"/>
          <w:spacing w:val="-8"/>
          <w:sz w:val="44"/>
          <w:szCs w:val="44"/>
        </w:rPr>
        <w:t>稳定条件</w:t>
      </w:r>
      <w:r>
        <w:rPr>
          <w:rFonts w:ascii="SimHei" w:eastAsia="SimHei" w:hAnsi="SimHei" w:cs="SimHei"/>
          <w:spacing w:val="178"/>
          <w:sz w:val="44"/>
          <w:szCs w:val="44"/>
        </w:rPr>
        <w:t xml:space="preserve"> </w:t>
      </w:r>
      <w:r>
        <w:rPr>
          <w:rFonts w:ascii="Times New Roman" w:eastAsia="Times New Roman" w:hAnsi="Times New Roman" w:cs="Times New Roman"/>
          <w:spacing w:val="-8"/>
          <w:sz w:val="44"/>
          <w:szCs w:val="44"/>
        </w:rPr>
        <w:t>stabilization condi</w:t>
      </w:r>
      <w:r>
        <w:rPr>
          <w:rFonts w:ascii="Times New Roman" w:eastAsia="Times New Roman" w:hAnsi="Times New Roman" w:cs="Times New Roman"/>
          <w:spacing w:val="-9"/>
          <w:sz w:val="44"/>
          <w:szCs w:val="44"/>
        </w:rPr>
        <w:t>tion</w:t>
      </w:r>
    </w:p>
    <w:p>
      <w:pPr>
        <w:spacing w:line="220" w:lineRule="auto"/>
        <w:jc w:val="right"/>
        <w:rPr>
          <w:rFonts w:ascii="SimSun" w:eastAsia="SimSun" w:hAnsi="SimSun" w:cs="SimSun"/>
          <w:sz w:val="44"/>
          <w:szCs w:val="44"/>
        </w:rPr>
      </w:pPr>
      <w:r>
        <w:rPr>
          <w:rFonts w:ascii="SimSun" w:eastAsia="SimSun" w:hAnsi="SimSun" w:cs="SimSun"/>
          <w:spacing w:val="-22"/>
          <w:sz w:val="44"/>
          <w:szCs w:val="44"/>
        </w:rPr>
        <w:t>所有涉及的量(流量、扬程、输入功率、转距和转速等)的平均值均不随时间而变化</w:t>
      </w:r>
      <w:r>
        <w:rPr>
          <w:rFonts w:ascii="SimSun" w:eastAsia="SimSun" w:hAnsi="SimSun" w:cs="SimSun"/>
          <w:spacing w:val="-23"/>
          <w:sz w:val="44"/>
          <w:szCs w:val="44"/>
        </w:rPr>
        <w:t>的试验状况。</w:t>
      </w:r>
    </w:p>
    <w:p>
      <w:pPr>
        <w:pStyle w:val="BodyText"/>
        <w:spacing w:line="325" w:lineRule="auto"/>
      </w:pPr>
    </w:p>
    <w:p>
      <w:pPr>
        <w:spacing w:before="134" w:line="222" w:lineRule="auto"/>
        <w:ind w:left="5"/>
        <w:rPr>
          <w:rFonts w:ascii="SimSun" w:eastAsia="SimSun" w:hAnsi="SimSun" w:cs="SimSun"/>
          <w:sz w:val="41"/>
          <w:szCs w:val="41"/>
        </w:rPr>
      </w:pPr>
      <w:r>
        <w:rPr>
          <w:rFonts w:ascii="SimSun" w:eastAsia="SimSun" w:hAnsi="SimSun" w:cs="SimSun"/>
          <w:b/>
          <w:bCs/>
          <w:spacing w:val="-2"/>
          <w:sz w:val="41"/>
          <w:szCs w:val="41"/>
        </w:rPr>
        <w:t>4</w:t>
      </w:r>
      <w:r>
        <w:rPr>
          <w:rFonts w:ascii="SimSun" w:eastAsia="SimSun" w:hAnsi="SimSun" w:cs="SimSun"/>
          <w:spacing w:val="-2"/>
          <w:sz w:val="41"/>
          <w:szCs w:val="41"/>
        </w:rPr>
        <w:t xml:space="preserve">  </w:t>
      </w:r>
      <w:r>
        <w:rPr>
          <w:rFonts w:ascii="SimSun" w:eastAsia="SimSun" w:hAnsi="SimSun" w:cs="SimSun"/>
          <w:b/>
          <w:bCs/>
          <w:spacing w:val="-2"/>
          <w:sz w:val="41"/>
          <w:szCs w:val="41"/>
        </w:rPr>
        <w:t>符号和缩略语</w:t>
      </w:r>
    </w:p>
    <w:p>
      <w:pPr>
        <w:pStyle w:val="BodyText"/>
        <w:spacing w:line="307" w:lineRule="auto"/>
      </w:pPr>
    </w:p>
    <w:p>
      <w:pPr>
        <w:spacing w:before="127" w:line="221" w:lineRule="auto"/>
        <w:ind w:left="815"/>
        <w:rPr>
          <w:rFonts w:ascii="SimSun" w:eastAsia="SimSun" w:hAnsi="SimSun" w:cs="SimSun"/>
          <w:sz w:val="39"/>
          <w:szCs w:val="39"/>
        </w:rPr>
      </w:pPr>
      <w:r>
        <w:rPr>
          <w:rFonts w:ascii="SimSun" w:eastAsia="SimSun" w:hAnsi="SimSun" w:cs="SimSun"/>
          <w:spacing w:val="10"/>
          <w:sz w:val="39"/>
          <w:szCs w:val="39"/>
        </w:rPr>
        <w:t>表</w:t>
      </w:r>
      <w:r>
        <w:rPr>
          <w:rFonts w:ascii="SimSun" w:eastAsia="SimSun" w:hAnsi="SimSun" w:cs="SimSun"/>
          <w:spacing w:val="-48"/>
          <w:sz w:val="39"/>
          <w:szCs w:val="39"/>
        </w:rPr>
        <w:t xml:space="preserve"> </w:t>
      </w:r>
      <w:r>
        <w:rPr>
          <w:rFonts w:ascii="SimSun" w:eastAsia="SimSun" w:hAnsi="SimSun" w:cs="SimSun"/>
          <w:spacing w:val="10"/>
          <w:sz w:val="39"/>
          <w:szCs w:val="39"/>
        </w:rPr>
        <w:t>1</w:t>
      </w:r>
      <w:r>
        <w:rPr>
          <w:rFonts w:ascii="SimSun" w:eastAsia="SimSun" w:hAnsi="SimSun" w:cs="SimSun"/>
          <w:spacing w:val="-103"/>
          <w:sz w:val="39"/>
          <w:szCs w:val="39"/>
        </w:rPr>
        <w:t xml:space="preserve"> </w:t>
      </w:r>
      <w:r>
        <w:rPr>
          <w:rFonts w:ascii="SimSun" w:eastAsia="SimSun" w:hAnsi="SimSun" w:cs="SimSun"/>
          <w:spacing w:val="10"/>
          <w:sz w:val="39"/>
          <w:szCs w:val="39"/>
        </w:rPr>
        <w:t>中各符号和缩略语适用于本部分。</w:t>
      </w:r>
    </w:p>
    <w:p>
      <w:pPr>
        <w:spacing w:line="221" w:lineRule="auto"/>
        <w:rPr>
          <w:rFonts w:ascii="SimSun" w:eastAsia="SimSun" w:hAnsi="SimSun" w:cs="SimSun"/>
          <w:sz w:val="39"/>
          <w:szCs w:val="39"/>
        </w:rPr>
        <w:sectPr>
          <w:footerReference w:type="default" r:id="rId15"/>
          <w:type w:val="nextPage"/>
          <w:pgSz w:w="22552" w:h="31680"/>
          <w:pgMar w:top="1926" w:right="2180" w:bottom="1466" w:left="2024" w:header="0" w:footer="1185" w:gutter="0"/>
          <w:pgNumType w:start="12"/>
          <w:cols w:space="708"/>
          <w:titlePg w:val="0"/>
        </w:sectPr>
      </w:pPr>
    </w:p>
    <w:p>
      <w:pPr>
        <w:spacing w:before="87" w:line="219" w:lineRule="auto"/>
        <w:ind w:left="14718"/>
        <w:outlineLvl w:val="6"/>
        <w:rPr>
          <w:rFonts w:ascii="SimSun" w:eastAsia="SimSun" w:hAnsi="SimSun" w:cs="SimSun"/>
          <w:sz w:val="44"/>
          <w:szCs w:val="44"/>
        </w:rPr>
      </w:pPr>
      <w:bookmarkStart w:id="12" w:name="bookmark13"/>
      <w:bookmarkEnd w:id="12"/>
      <w:bookmarkStart w:id="13" w:name="bookmark30"/>
      <w:bookmarkEnd w:id="13"/>
      <w:bookmarkStart w:id="14" w:name="bookmark31"/>
      <w:bookmarkEnd w:id="14"/>
      <w:bookmarkStart w:id="15" w:name="bookmark32"/>
      <w:bookmarkEnd w:id="15"/>
      <w:r>
        <w:rPr>
          <w:rFonts w:ascii="SimSun" w:eastAsia="SimSun" w:hAnsi="SimSun" w:cs="SimSun"/>
          <w:b/>
          <w:bCs/>
          <w:spacing w:val="-18"/>
          <w:sz w:val="44"/>
          <w:szCs w:val="44"/>
        </w:rPr>
        <w:t>JB/T</w:t>
      </w:r>
      <w:r>
        <w:rPr>
          <w:rFonts w:ascii="SimSun" w:eastAsia="SimSun" w:hAnsi="SimSun" w:cs="SimSun"/>
          <w:spacing w:val="-18"/>
          <w:sz w:val="44"/>
          <w:szCs w:val="44"/>
        </w:rPr>
        <w:t xml:space="preserve"> </w:t>
      </w:r>
      <w:r>
        <w:rPr>
          <w:rFonts w:ascii="SimSun" w:eastAsia="SimSun" w:hAnsi="SimSun" w:cs="SimSun"/>
          <w:b/>
          <w:bCs/>
          <w:spacing w:val="-18"/>
          <w:sz w:val="44"/>
          <w:szCs w:val="44"/>
        </w:rPr>
        <w:t>8126.2—2010</w:t>
      </w:r>
    </w:p>
    <w:p>
      <w:pPr>
        <w:pStyle w:val="BodyText"/>
        <w:spacing w:line="316" w:lineRule="auto"/>
      </w:pPr>
    </w:p>
    <w:p>
      <w:pPr>
        <w:pStyle w:val="BodyText"/>
        <w:spacing w:line="317" w:lineRule="auto"/>
      </w:pPr>
    </w:p>
    <w:p>
      <w:pPr>
        <w:spacing w:before="127" w:line="220" w:lineRule="auto"/>
        <w:ind w:left="6516"/>
        <w:rPr>
          <w:rFonts w:ascii="SimSun" w:eastAsia="SimSun" w:hAnsi="SimSun" w:cs="SimSun"/>
          <w:sz w:val="39"/>
          <w:szCs w:val="39"/>
        </w:rPr>
      </w:pPr>
      <w:r>
        <w:rPr>
          <w:rFonts w:ascii="SimSun" w:eastAsia="SimSun" w:hAnsi="SimSun" w:cs="SimSun"/>
          <w:b/>
          <w:bCs/>
          <w:spacing w:val="-1"/>
          <w:sz w:val="39"/>
          <w:szCs w:val="39"/>
        </w:rPr>
        <w:t>表1</w:t>
      </w:r>
      <w:r>
        <w:rPr>
          <w:rFonts w:ascii="SimSun" w:eastAsia="SimSun" w:hAnsi="SimSun" w:cs="SimSun"/>
          <w:spacing w:val="-1"/>
          <w:sz w:val="39"/>
          <w:szCs w:val="39"/>
        </w:rPr>
        <w:t xml:space="preserve">  </w:t>
      </w:r>
      <w:r>
        <w:rPr>
          <w:rFonts w:ascii="SimSun" w:eastAsia="SimSun" w:hAnsi="SimSun" w:cs="SimSun"/>
          <w:b/>
          <w:bCs/>
          <w:spacing w:val="-1"/>
          <w:sz w:val="39"/>
          <w:szCs w:val="39"/>
        </w:rPr>
        <w:t>符号和缩略语及其单位</w:t>
      </w:r>
    </w:p>
    <w:tbl>
      <w:tblPr>
        <w:tblStyle w:val="TableNormal0"/>
        <w:tblW w:w="1824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813"/>
        <w:gridCol w:w="1760"/>
        <w:gridCol w:w="1622"/>
        <w:gridCol w:w="11047"/>
      </w:tblGrid>
      <w:tr>
        <w:tblPrEx>
          <w:tblW w:w="1824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90"/>
        </w:trPr>
        <w:tc>
          <w:tcPr>
            <w:tcW w:w="3813" w:type="dxa"/>
            <w:vAlign w:val="top"/>
          </w:tcPr>
          <w:p>
            <w:pPr>
              <w:pStyle w:val="TableText"/>
              <w:spacing w:before="178" w:line="220" w:lineRule="auto"/>
              <w:ind w:left="1021"/>
            </w:pPr>
            <w:r>
              <w:rPr>
                <w:spacing w:val="-13"/>
              </w:rPr>
              <w:t>缩</w:t>
            </w:r>
            <w:r>
              <w:rPr>
                <w:spacing w:val="23"/>
              </w:rPr>
              <w:t xml:space="preserve">  </w:t>
            </w:r>
            <w:r>
              <w:rPr>
                <w:spacing w:val="-13"/>
              </w:rPr>
              <w:t>略</w:t>
            </w:r>
            <w:r>
              <w:rPr>
                <w:spacing w:val="15"/>
              </w:rPr>
              <w:t xml:space="preserve">  </w:t>
            </w:r>
            <w:r>
              <w:rPr>
                <w:spacing w:val="-13"/>
              </w:rPr>
              <w:t>语</w:t>
            </w:r>
          </w:p>
        </w:tc>
        <w:tc>
          <w:tcPr>
            <w:tcW w:w="1760" w:type="dxa"/>
            <w:vAlign w:val="top"/>
          </w:tcPr>
          <w:p>
            <w:pPr>
              <w:pStyle w:val="TableText"/>
              <w:spacing w:before="178" w:line="221" w:lineRule="auto"/>
              <w:ind w:left="524"/>
            </w:pPr>
            <w:r>
              <w:rPr>
                <w:spacing w:val="13"/>
              </w:rPr>
              <w:t>符号</w:t>
            </w:r>
          </w:p>
        </w:tc>
        <w:tc>
          <w:tcPr>
            <w:tcW w:w="1622" w:type="dxa"/>
            <w:vAlign w:val="top"/>
          </w:tcPr>
          <w:p>
            <w:pPr>
              <w:pStyle w:val="TableText"/>
              <w:spacing w:before="179" w:line="222" w:lineRule="auto"/>
              <w:ind w:left="454"/>
            </w:pPr>
            <w:r>
              <w:rPr>
                <w:spacing w:val="9"/>
              </w:rPr>
              <w:t>单位</w:t>
            </w:r>
          </w:p>
        </w:tc>
        <w:tc>
          <w:tcPr>
            <w:tcW w:w="11047" w:type="dxa"/>
            <w:vAlign w:val="top"/>
          </w:tcPr>
          <w:p>
            <w:pPr>
              <w:pStyle w:val="TableText"/>
              <w:spacing w:before="182" w:line="222" w:lineRule="auto"/>
              <w:ind w:left="4865"/>
            </w:pPr>
            <w:r>
              <w:rPr>
                <w:spacing w:val="-8"/>
              </w:rPr>
              <w:t>备</w:t>
            </w:r>
            <w:r>
              <w:rPr>
                <w:spacing w:val="13"/>
              </w:rPr>
              <w:t xml:space="preserve">    </w:t>
            </w:r>
            <w:r>
              <w:rPr>
                <w:spacing w:val="-8"/>
              </w:rPr>
              <w:t>注</w:t>
            </w:r>
          </w:p>
        </w:tc>
      </w:tr>
      <w:tr>
        <w:tblPrEx>
          <w:tblW w:w="18242" w:type="dxa"/>
          <w:tblInd w:w="2" w:type="dxa"/>
          <w:tblLayout w:type="fixed"/>
        </w:tblPrEx>
        <w:trPr>
          <w:trHeight w:val="679"/>
        </w:trPr>
        <w:tc>
          <w:tcPr>
            <w:tcW w:w="3813" w:type="dxa"/>
            <w:vAlign w:val="top"/>
          </w:tcPr>
          <w:p>
            <w:pPr>
              <w:pStyle w:val="TableText"/>
              <w:spacing w:before="173" w:line="221" w:lineRule="auto"/>
              <w:ind w:left="315"/>
            </w:pPr>
            <w:r>
              <w:rPr>
                <w:spacing w:val="5"/>
              </w:rPr>
              <w:t>进口测压管断面面积</w:t>
            </w:r>
          </w:p>
        </w:tc>
        <w:tc>
          <w:tcPr>
            <w:tcW w:w="1760" w:type="dxa"/>
            <w:vAlign w:val="top"/>
          </w:tcPr>
          <w:p>
            <w:pPr>
              <w:pStyle w:val="TableText"/>
              <w:spacing w:before="230" w:line="186" w:lineRule="auto"/>
              <w:ind w:left="698"/>
            </w:pPr>
            <w:r>
              <w:rPr>
                <w:spacing w:val="-1"/>
              </w:rPr>
              <w:t>A;</w:t>
            </w:r>
          </w:p>
        </w:tc>
        <w:tc>
          <w:tcPr>
            <w:tcW w:w="1622" w:type="dxa"/>
            <w:vAlign w:val="top"/>
          </w:tcPr>
          <w:p>
            <w:pPr>
              <w:pStyle w:val="TableText"/>
              <w:spacing w:before="244" w:line="195" w:lineRule="auto"/>
              <w:ind w:left="454"/>
            </w:pPr>
            <w:r>
              <w:rPr>
                <w:spacing w:val="-1"/>
              </w:rPr>
              <w:t>mm²</w:t>
            </w:r>
          </w:p>
        </w:tc>
        <w:tc>
          <w:tcPr>
            <w:tcW w:w="11047" w:type="dxa"/>
            <w:vAlign w:val="top"/>
          </w:tcPr>
          <w:p>
            <w:pPr>
              <w:pStyle w:val="TableText"/>
              <w:spacing w:before="173" w:line="220" w:lineRule="auto"/>
              <w:ind w:left="663"/>
            </w:pPr>
            <w:r>
              <w:rPr>
                <w:spacing w:val="3"/>
              </w:rPr>
              <w:t>按</w:t>
            </w:r>
            <w:hyperlink r:id="rId16" w:history="1">
              <w:r>
                <w:rPr>
                  <w:spacing w:val="3"/>
                </w:rPr>
                <w:t>6.4.2.1</w:t>
              </w:r>
            </w:hyperlink>
            <w:r>
              <w:rPr>
                <w:spacing w:val="3"/>
              </w:rPr>
              <w:t>确定，并按实际尺寸计算确定</w:t>
            </w:r>
          </w:p>
        </w:tc>
      </w:tr>
      <w:tr>
        <w:tblPrEx>
          <w:tblW w:w="18242" w:type="dxa"/>
          <w:tblInd w:w="2" w:type="dxa"/>
          <w:tblLayout w:type="fixed"/>
        </w:tblPrEx>
        <w:trPr>
          <w:trHeight w:val="707"/>
        </w:trPr>
        <w:tc>
          <w:tcPr>
            <w:tcW w:w="3813" w:type="dxa"/>
            <w:vAlign w:val="top"/>
          </w:tcPr>
          <w:p>
            <w:pPr>
              <w:pStyle w:val="TableText"/>
              <w:spacing w:before="186" w:line="221" w:lineRule="auto"/>
              <w:ind w:left="315"/>
            </w:pPr>
            <w:r>
              <w:rPr>
                <w:spacing w:val="5"/>
              </w:rPr>
              <w:t>出口测压管断面面积</w:t>
            </w:r>
          </w:p>
        </w:tc>
        <w:tc>
          <w:tcPr>
            <w:tcW w:w="1760" w:type="dxa"/>
            <w:vAlign w:val="top"/>
          </w:tcPr>
          <w:p>
            <w:pPr>
              <w:pStyle w:val="TableText"/>
              <w:spacing w:before="239" w:line="186" w:lineRule="auto"/>
              <w:ind w:left="609"/>
              <w:rPr>
                <w:rFonts w:ascii="Calibri" w:eastAsia="Calibri" w:hAnsi="Calibri" w:cs="Calibri"/>
              </w:rPr>
            </w:pPr>
            <w:r>
              <w:rPr>
                <w:spacing w:val="5"/>
              </w:rPr>
              <w:t>A</w:t>
            </w:r>
            <w:r>
              <w:rPr>
                <w:rFonts w:ascii="Calibri" w:eastAsia="Calibri" w:hAnsi="Calibri" w:cs="Calibri"/>
                <w:spacing w:val="5"/>
              </w:rPr>
              <w:t>₂</w:t>
            </w:r>
          </w:p>
        </w:tc>
        <w:tc>
          <w:tcPr>
            <w:tcW w:w="1622" w:type="dxa"/>
            <w:vAlign w:val="top"/>
          </w:tcPr>
          <w:p>
            <w:pPr>
              <w:pStyle w:val="TableText"/>
              <w:spacing w:before="257" w:line="195" w:lineRule="auto"/>
              <w:ind w:left="454"/>
            </w:pPr>
            <w:r>
              <w:rPr>
                <w:spacing w:val="-1"/>
              </w:rPr>
              <w:t>mm²</w:t>
            </w:r>
          </w:p>
        </w:tc>
        <w:tc>
          <w:tcPr>
            <w:tcW w:w="11047" w:type="dxa"/>
            <w:vAlign w:val="top"/>
          </w:tcPr>
          <w:p>
            <w:pPr>
              <w:pStyle w:val="TableText"/>
              <w:spacing w:before="185" w:line="220" w:lineRule="auto"/>
              <w:ind w:left="663"/>
            </w:pPr>
            <w:r>
              <w:rPr>
                <w:spacing w:val="3"/>
              </w:rPr>
              <w:t>按</w:t>
            </w:r>
            <w:hyperlink r:id="rId17" w:history="1">
              <w:r>
                <w:rPr>
                  <w:spacing w:val="3"/>
                </w:rPr>
                <w:t>6.4.2.2</w:t>
              </w:r>
            </w:hyperlink>
            <w:r>
              <w:rPr>
                <w:spacing w:val="3"/>
              </w:rPr>
              <w:t>确定，并按实际尺寸计算确定</w:t>
            </w:r>
          </w:p>
        </w:tc>
      </w:tr>
      <w:tr>
        <w:tblPrEx>
          <w:tblW w:w="18242" w:type="dxa"/>
          <w:tblInd w:w="2" w:type="dxa"/>
          <w:tblLayout w:type="fixed"/>
        </w:tblPrEx>
        <w:trPr>
          <w:trHeight w:val="682"/>
        </w:trPr>
        <w:tc>
          <w:tcPr>
            <w:tcW w:w="3813" w:type="dxa"/>
            <w:vAlign w:val="top"/>
          </w:tcPr>
          <w:p>
            <w:pPr>
              <w:pStyle w:val="TableText"/>
              <w:spacing w:before="173" w:line="221" w:lineRule="auto"/>
              <w:ind w:left="1021"/>
            </w:pPr>
            <w:r>
              <w:rPr>
                <w:spacing w:val="6"/>
              </w:rPr>
              <w:t>取压孔内径</w:t>
            </w:r>
          </w:p>
        </w:tc>
        <w:tc>
          <w:tcPr>
            <w:tcW w:w="1760" w:type="dxa"/>
            <w:vAlign w:val="top"/>
          </w:tcPr>
          <w:p>
            <w:pPr>
              <w:pStyle w:val="TableText"/>
              <w:spacing w:before="209" w:line="242" w:lineRule="auto"/>
              <w:ind w:left="787"/>
            </w:pPr>
            <w:r>
              <w:t>d</w:t>
            </w:r>
          </w:p>
        </w:tc>
        <w:tc>
          <w:tcPr>
            <w:tcW w:w="1622" w:type="dxa"/>
            <w:vAlign w:val="top"/>
          </w:tcPr>
          <w:p>
            <w:pPr>
              <w:pStyle w:val="TableText"/>
              <w:spacing w:before="251" w:line="307" w:lineRule="exact"/>
              <w:ind w:left="748"/>
              <w:rPr>
                <w:sz w:val="23"/>
                <w:szCs w:val="23"/>
              </w:rPr>
            </w:pPr>
            <w:r>
              <w:rPr>
                <w:position w:val="4"/>
                <w:sz w:val="23"/>
                <w:szCs w:val="23"/>
              </w:rPr>
              <w:t>m</w:t>
            </w:r>
          </w:p>
        </w:tc>
        <w:tc>
          <w:tcPr>
            <w:tcW w:w="11047" w:type="dxa"/>
            <w:vAlign w:val="top"/>
          </w:tcPr>
          <w:p>
            <w:pPr>
              <w:pStyle w:val="TableText"/>
              <w:spacing w:before="173" w:line="221" w:lineRule="auto"/>
              <w:ind w:left="663"/>
            </w:pPr>
            <w:r>
              <w:rPr>
                <w:spacing w:val="4"/>
              </w:rPr>
              <w:t>按</w:t>
            </w:r>
            <w:hyperlink r:id="rId18" w:history="1">
              <w:r>
                <w:rPr>
                  <w:spacing w:val="4"/>
                </w:rPr>
                <w:t>6.4.2.3</w:t>
              </w:r>
            </w:hyperlink>
            <w:r>
              <w:rPr>
                <w:spacing w:val="4"/>
              </w:rPr>
              <w:t>确定</w:t>
            </w:r>
          </w:p>
        </w:tc>
      </w:tr>
      <w:tr>
        <w:tblPrEx>
          <w:tblW w:w="18242" w:type="dxa"/>
          <w:tblInd w:w="2" w:type="dxa"/>
          <w:tblLayout w:type="fixed"/>
        </w:tblPrEx>
        <w:trPr>
          <w:trHeight w:val="694"/>
        </w:trPr>
        <w:tc>
          <w:tcPr>
            <w:tcW w:w="3813" w:type="dxa"/>
            <w:vAlign w:val="top"/>
          </w:tcPr>
          <w:p>
            <w:pPr>
              <w:pStyle w:val="TableText"/>
              <w:spacing w:before="179" w:line="221" w:lineRule="auto"/>
              <w:ind w:left="668"/>
            </w:pPr>
            <w:r>
              <w:rPr>
                <w:spacing w:val="5"/>
              </w:rPr>
              <w:t>进口测压管内径</w:t>
            </w:r>
          </w:p>
        </w:tc>
        <w:tc>
          <w:tcPr>
            <w:tcW w:w="1760" w:type="dxa"/>
            <w:vAlign w:val="top"/>
          </w:tcPr>
          <w:p>
            <w:pPr>
              <w:pStyle w:val="TableText"/>
              <w:spacing w:before="179" w:line="221" w:lineRule="auto"/>
              <w:ind w:left="609"/>
              <w:rPr>
                <w:rFonts w:ascii="Calibri" w:eastAsia="Calibri" w:hAnsi="Calibri" w:cs="Calibri"/>
              </w:rPr>
            </w:pPr>
            <w:r>
              <w:rPr>
                <w:spacing w:val="-7"/>
              </w:rPr>
              <w:t>d</w:t>
            </w:r>
            <w:r>
              <w:rPr>
                <w:rFonts w:ascii="Calibri" w:eastAsia="Calibri" w:hAnsi="Calibri" w:cs="Calibri"/>
                <w:spacing w:val="-7"/>
              </w:rPr>
              <w:t>₁</w:t>
            </w:r>
          </w:p>
        </w:tc>
        <w:tc>
          <w:tcPr>
            <w:tcW w:w="1622" w:type="dxa"/>
            <w:vAlign w:val="top"/>
          </w:tcPr>
          <w:p>
            <w:pPr>
              <w:pStyle w:val="TableText"/>
              <w:spacing w:before="257" w:line="307" w:lineRule="exact"/>
              <w:ind w:left="748"/>
              <w:rPr>
                <w:sz w:val="23"/>
                <w:szCs w:val="23"/>
              </w:rPr>
            </w:pPr>
            <w:r>
              <w:rPr>
                <w:position w:val="4"/>
                <w:sz w:val="23"/>
                <w:szCs w:val="23"/>
              </w:rPr>
              <w:t>m</w:t>
            </w:r>
          </w:p>
        </w:tc>
        <w:tc>
          <w:tcPr>
            <w:tcW w:w="11047" w:type="dxa"/>
            <w:vAlign w:val="top"/>
          </w:tcPr>
          <w:p>
            <w:pPr>
              <w:pStyle w:val="TableText"/>
              <w:spacing w:before="179" w:line="221" w:lineRule="auto"/>
              <w:ind w:left="663"/>
            </w:pPr>
            <w:r>
              <w:rPr>
                <w:spacing w:val="3"/>
              </w:rPr>
              <w:t>进口测压管断面内径，按</w:t>
            </w:r>
            <w:hyperlink r:id="rId16" w:history="1">
              <w:r>
                <w:rPr>
                  <w:spacing w:val="3"/>
                </w:rPr>
                <w:t>6.4.2.1</w:t>
              </w:r>
            </w:hyperlink>
            <w:r>
              <w:rPr>
                <w:spacing w:val="3"/>
              </w:rPr>
              <w:t>确定</w:t>
            </w:r>
          </w:p>
        </w:tc>
      </w:tr>
      <w:tr>
        <w:tblPrEx>
          <w:tblW w:w="18242" w:type="dxa"/>
          <w:tblInd w:w="2" w:type="dxa"/>
          <w:tblLayout w:type="fixed"/>
        </w:tblPrEx>
        <w:trPr>
          <w:trHeight w:val="688"/>
        </w:trPr>
        <w:tc>
          <w:tcPr>
            <w:tcW w:w="3813" w:type="dxa"/>
            <w:vAlign w:val="top"/>
          </w:tcPr>
          <w:p>
            <w:pPr>
              <w:pStyle w:val="TableText"/>
              <w:spacing w:before="177" w:line="221" w:lineRule="auto"/>
              <w:ind w:left="1021"/>
            </w:pPr>
            <w:r>
              <w:rPr>
                <w:spacing w:val="6"/>
              </w:rPr>
              <w:t>进水口内径</w:t>
            </w:r>
          </w:p>
        </w:tc>
        <w:tc>
          <w:tcPr>
            <w:tcW w:w="1760" w:type="dxa"/>
            <w:vAlign w:val="top"/>
          </w:tcPr>
          <w:p>
            <w:pPr>
              <w:pStyle w:val="TableText"/>
              <w:spacing w:before="177" w:line="221" w:lineRule="auto"/>
              <w:ind w:left="524"/>
            </w:pPr>
            <w:r>
              <w:rPr>
                <w:spacing w:val="-7"/>
              </w:rPr>
              <w:t>d</w:t>
            </w:r>
            <w:r>
              <w:rPr>
                <w:rFonts w:ascii="Calibri" w:eastAsia="Calibri" w:hAnsi="Calibri" w:cs="Calibri"/>
                <w:spacing w:val="-7"/>
              </w:rPr>
              <w:t>₁</w:t>
            </w:r>
            <w:r>
              <w:rPr>
                <w:rFonts w:ascii="Calibri" w:eastAsia="Calibri" w:hAnsi="Calibri" w:cs="Calibri"/>
                <w:spacing w:val="-59"/>
              </w:rPr>
              <w:t xml:space="preserve"> </w:t>
            </w:r>
            <w:r>
              <w:rPr>
                <w:spacing w:val="-7"/>
              </w:rPr>
              <w:t>'</w:t>
            </w:r>
          </w:p>
        </w:tc>
        <w:tc>
          <w:tcPr>
            <w:tcW w:w="1622" w:type="dxa"/>
            <w:vAlign w:val="top"/>
          </w:tcPr>
          <w:p>
            <w:pPr>
              <w:pStyle w:val="TableText"/>
              <w:spacing w:before="255" w:line="306" w:lineRule="exact"/>
              <w:ind w:left="748"/>
              <w:rPr>
                <w:sz w:val="23"/>
                <w:szCs w:val="23"/>
              </w:rPr>
            </w:pPr>
            <w:r>
              <w:rPr>
                <w:position w:val="4"/>
                <w:sz w:val="23"/>
                <w:szCs w:val="23"/>
              </w:rPr>
              <w:t>m</w:t>
            </w:r>
          </w:p>
        </w:tc>
        <w:tc>
          <w:tcPr>
            <w:tcW w:w="11047" w:type="dxa"/>
            <w:vAlign w:val="top"/>
          </w:tcPr>
          <w:p>
            <w:pPr>
              <w:pStyle w:val="TableText"/>
              <w:spacing w:before="177" w:line="221" w:lineRule="auto"/>
              <w:ind w:left="663"/>
            </w:pPr>
            <w:r>
              <w:rPr>
                <w:spacing w:val="4"/>
              </w:rPr>
              <w:t>水泵进水口断面内径</w:t>
            </w:r>
          </w:p>
        </w:tc>
      </w:tr>
      <w:tr>
        <w:tblPrEx>
          <w:tblW w:w="18242" w:type="dxa"/>
          <w:tblInd w:w="2" w:type="dxa"/>
          <w:tblLayout w:type="fixed"/>
        </w:tblPrEx>
        <w:trPr>
          <w:trHeight w:val="685"/>
        </w:trPr>
        <w:tc>
          <w:tcPr>
            <w:tcW w:w="3813" w:type="dxa"/>
            <w:vAlign w:val="top"/>
          </w:tcPr>
          <w:p>
            <w:pPr>
              <w:pStyle w:val="TableText"/>
              <w:spacing w:before="177" w:line="221" w:lineRule="auto"/>
              <w:ind w:left="668"/>
            </w:pPr>
            <w:r>
              <w:rPr>
                <w:spacing w:val="5"/>
              </w:rPr>
              <w:t>出口测压管内径</w:t>
            </w:r>
          </w:p>
        </w:tc>
        <w:tc>
          <w:tcPr>
            <w:tcW w:w="1760" w:type="dxa"/>
            <w:vAlign w:val="top"/>
          </w:tcPr>
          <w:p>
            <w:pPr>
              <w:pStyle w:val="TableText"/>
              <w:spacing w:before="179" w:line="221" w:lineRule="auto"/>
              <w:ind w:left="609"/>
              <w:rPr>
                <w:rFonts w:ascii="Calibri" w:eastAsia="Calibri" w:hAnsi="Calibri" w:cs="Calibri"/>
              </w:rPr>
            </w:pPr>
            <w:r>
              <w:rPr>
                <w:spacing w:val="-4"/>
              </w:rPr>
              <w:t>d</w:t>
            </w:r>
            <w:r>
              <w:rPr>
                <w:rFonts w:ascii="Calibri" w:eastAsia="Calibri" w:hAnsi="Calibri" w:cs="Calibri"/>
                <w:spacing w:val="-4"/>
              </w:rPr>
              <w:t>₂</w:t>
            </w:r>
          </w:p>
        </w:tc>
        <w:tc>
          <w:tcPr>
            <w:tcW w:w="1622" w:type="dxa"/>
            <w:vAlign w:val="top"/>
          </w:tcPr>
          <w:p>
            <w:pPr>
              <w:pStyle w:val="TableText"/>
              <w:spacing w:before="255" w:line="306" w:lineRule="exact"/>
              <w:ind w:left="748"/>
              <w:rPr>
                <w:sz w:val="23"/>
                <w:szCs w:val="23"/>
              </w:rPr>
            </w:pPr>
            <w:r>
              <w:rPr>
                <w:position w:val="4"/>
                <w:sz w:val="23"/>
                <w:szCs w:val="23"/>
              </w:rPr>
              <w:t>m</w:t>
            </w:r>
          </w:p>
        </w:tc>
        <w:tc>
          <w:tcPr>
            <w:tcW w:w="11047" w:type="dxa"/>
            <w:vAlign w:val="top"/>
          </w:tcPr>
          <w:p>
            <w:pPr>
              <w:pStyle w:val="TableText"/>
              <w:spacing w:before="177" w:line="221" w:lineRule="auto"/>
              <w:ind w:left="663"/>
            </w:pPr>
            <w:r>
              <w:rPr>
                <w:spacing w:val="3"/>
              </w:rPr>
              <w:t>出口测压管断面内径，按</w:t>
            </w:r>
            <w:hyperlink r:id="rId17" w:history="1">
              <w:r>
                <w:rPr>
                  <w:spacing w:val="3"/>
                </w:rPr>
                <w:t>6.4.2.2</w:t>
              </w:r>
            </w:hyperlink>
            <w:r>
              <w:rPr>
                <w:spacing w:val="3"/>
              </w:rPr>
              <w:t>确定</w:t>
            </w:r>
          </w:p>
        </w:tc>
      </w:tr>
      <w:tr>
        <w:tblPrEx>
          <w:tblW w:w="18242" w:type="dxa"/>
          <w:tblInd w:w="2" w:type="dxa"/>
          <w:tblLayout w:type="fixed"/>
        </w:tblPrEx>
        <w:trPr>
          <w:trHeight w:val="685"/>
        </w:trPr>
        <w:tc>
          <w:tcPr>
            <w:tcW w:w="3813" w:type="dxa"/>
            <w:vAlign w:val="top"/>
          </w:tcPr>
          <w:p>
            <w:pPr>
              <w:pStyle w:val="TableText"/>
              <w:spacing w:before="177" w:line="221" w:lineRule="auto"/>
              <w:ind w:left="1021"/>
            </w:pPr>
            <w:r>
              <w:rPr>
                <w:spacing w:val="6"/>
              </w:rPr>
              <w:t>出水口内径</w:t>
            </w:r>
          </w:p>
        </w:tc>
        <w:tc>
          <w:tcPr>
            <w:tcW w:w="1760" w:type="dxa"/>
            <w:vAlign w:val="top"/>
          </w:tcPr>
          <w:p>
            <w:pPr>
              <w:pStyle w:val="TableText"/>
              <w:spacing w:before="179" w:line="221" w:lineRule="auto"/>
              <w:ind w:left="524"/>
            </w:pPr>
            <w:r>
              <w:rPr>
                <w:spacing w:val="-7"/>
              </w:rPr>
              <w:t>d</w:t>
            </w:r>
            <w:r>
              <w:rPr>
                <w:rFonts w:ascii="Calibri" w:eastAsia="Calibri" w:hAnsi="Calibri" w:cs="Calibri"/>
                <w:spacing w:val="-7"/>
              </w:rPr>
              <w:t>₂</w:t>
            </w:r>
            <w:r>
              <w:rPr>
                <w:rFonts w:ascii="Calibri" w:eastAsia="Calibri" w:hAnsi="Calibri" w:cs="Calibri"/>
                <w:spacing w:val="-59"/>
              </w:rPr>
              <w:t xml:space="preserve"> </w:t>
            </w:r>
            <w:r>
              <w:rPr>
                <w:spacing w:val="-7"/>
              </w:rPr>
              <w:t>'</w:t>
            </w:r>
          </w:p>
        </w:tc>
        <w:tc>
          <w:tcPr>
            <w:tcW w:w="1622" w:type="dxa"/>
            <w:vAlign w:val="top"/>
          </w:tcPr>
          <w:p>
            <w:pPr>
              <w:pStyle w:val="TableText"/>
              <w:spacing w:before="255" w:line="306" w:lineRule="exact"/>
              <w:ind w:left="748"/>
              <w:rPr>
                <w:sz w:val="23"/>
                <w:szCs w:val="23"/>
              </w:rPr>
            </w:pPr>
            <w:r>
              <w:rPr>
                <w:position w:val="4"/>
                <w:sz w:val="23"/>
                <w:szCs w:val="23"/>
              </w:rPr>
              <w:t>m</w:t>
            </w:r>
          </w:p>
        </w:tc>
        <w:tc>
          <w:tcPr>
            <w:tcW w:w="11047" w:type="dxa"/>
            <w:vAlign w:val="top"/>
          </w:tcPr>
          <w:p>
            <w:pPr>
              <w:pStyle w:val="TableText"/>
              <w:spacing w:before="177" w:line="221" w:lineRule="auto"/>
              <w:ind w:left="663"/>
            </w:pPr>
            <w:r>
              <w:rPr>
                <w:spacing w:val="3"/>
              </w:rPr>
              <w:t>水泵出水口为圆形时，水泵出水口断面内径</w:t>
            </w:r>
          </w:p>
        </w:tc>
      </w:tr>
      <w:tr>
        <w:tblPrEx>
          <w:tblW w:w="18242" w:type="dxa"/>
          <w:tblInd w:w="2" w:type="dxa"/>
          <w:tblLayout w:type="fixed"/>
        </w:tblPrEx>
        <w:trPr>
          <w:trHeight w:val="682"/>
        </w:trPr>
        <w:tc>
          <w:tcPr>
            <w:tcW w:w="3813" w:type="dxa"/>
            <w:vAlign w:val="top"/>
          </w:tcPr>
          <w:p>
            <w:pPr>
              <w:pStyle w:val="TableText"/>
              <w:spacing w:before="174" w:line="221" w:lineRule="auto"/>
              <w:ind w:left="668"/>
            </w:pPr>
            <w:r>
              <w:rPr>
                <w:spacing w:val="5"/>
              </w:rPr>
              <w:t>出水口当量内径</w:t>
            </w:r>
          </w:p>
        </w:tc>
        <w:tc>
          <w:tcPr>
            <w:tcW w:w="1760" w:type="dxa"/>
            <w:vAlign w:val="top"/>
          </w:tcPr>
          <w:p>
            <w:pPr>
              <w:pStyle w:val="TableText"/>
              <w:spacing w:before="176" w:line="221" w:lineRule="auto"/>
              <w:ind w:left="434"/>
            </w:pPr>
            <w:r>
              <w:rPr>
                <w:spacing w:val="37"/>
              </w:rPr>
              <w:t>d</w:t>
            </w:r>
            <w:r>
              <w:rPr>
                <w:rFonts w:ascii="Calibri" w:eastAsia="Calibri" w:hAnsi="Calibri" w:cs="Calibri"/>
                <w:spacing w:val="37"/>
              </w:rPr>
              <w:t>₂</w:t>
            </w:r>
            <w:r>
              <w:rPr>
                <w:rFonts w:ascii="Calibri" w:eastAsia="Calibri" w:hAnsi="Calibri" w:cs="Calibri"/>
                <w:spacing w:val="-33"/>
              </w:rPr>
              <w:t xml:space="preserve"> </w:t>
            </w:r>
            <w:r>
              <w:rPr>
                <w:spacing w:val="37"/>
              </w:rPr>
              <w:t>”</w:t>
            </w:r>
          </w:p>
        </w:tc>
        <w:tc>
          <w:tcPr>
            <w:tcW w:w="1622" w:type="dxa"/>
            <w:vAlign w:val="top"/>
          </w:tcPr>
          <w:p>
            <w:pPr>
              <w:pStyle w:val="TableText"/>
              <w:spacing w:before="252" w:line="307" w:lineRule="exact"/>
              <w:ind w:left="748"/>
              <w:rPr>
                <w:sz w:val="23"/>
                <w:szCs w:val="23"/>
              </w:rPr>
            </w:pPr>
            <w:r>
              <w:rPr>
                <w:position w:val="4"/>
                <w:sz w:val="23"/>
                <w:szCs w:val="23"/>
              </w:rPr>
              <w:t>m</w:t>
            </w:r>
          </w:p>
        </w:tc>
        <w:tc>
          <w:tcPr>
            <w:tcW w:w="11047" w:type="dxa"/>
            <w:vAlign w:val="top"/>
          </w:tcPr>
          <w:p>
            <w:pPr>
              <w:pStyle w:val="TableText"/>
              <w:spacing w:before="174" w:line="221" w:lineRule="auto"/>
              <w:ind w:left="663"/>
            </w:pPr>
            <w:r>
              <w:rPr>
                <w:spacing w:val="9"/>
              </w:rPr>
              <w:t>水泵出水口为非圆形时，其断面面积=πd</w:t>
            </w:r>
            <w:r>
              <w:rPr>
                <w:rFonts w:ascii="Calibri" w:eastAsia="Calibri" w:hAnsi="Calibri" w:cs="Calibri"/>
                <w:spacing w:val="9"/>
              </w:rPr>
              <w:t>₂</w:t>
            </w:r>
            <w:r>
              <w:rPr>
                <w:rFonts w:ascii="Calibri" w:eastAsia="Calibri" w:hAnsi="Calibri" w:cs="Calibri"/>
                <w:spacing w:val="-16"/>
              </w:rPr>
              <w:t xml:space="preserve"> </w:t>
            </w:r>
            <w:r>
              <w:rPr>
                <w:spacing w:val="9"/>
              </w:rPr>
              <w:t>”2/4</w:t>
            </w:r>
          </w:p>
        </w:tc>
      </w:tr>
      <w:tr>
        <w:tblPrEx>
          <w:tblW w:w="18242" w:type="dxa"/>
          <w:tblInd w:w="2" w:type="dxa"/>
          <w:tblLayout w:type="fixed"/>
        </w:tblPrEx>
        <w:trPr>
          <w:trHeight w:val="685"/>
        </w:trPr>
        <w:tc>
          <w:tcPr>
            <w:tcW w:w="3813" w:type="dxa"/>
            <w:vAlign w:val="top"/>
          </w:tcPr>
          <w:p>
            <w:pPr>
              <w:pStyle w:val="TableText"/>
              <w:spacing w:before="177" w:line="221" w:lineRule="auto"/>
              <w:ind w:left="1021"/>
            </w:pPr>
            <w:r>
              <w:rPr>
                <w:spacing w:val="6"/>
              </w:rPr>
              <w:t>重力加速度</w:t>
            </w:r>
          </w:p>
        </w:tc>
        <w:tc>
          <w:tcPr>
            <w:tcW w:w="1760" w:type="dxa"/>
            <w:vAlign w:val="top"/>
          </w:tcPr>
          <w:p>
            <w:pPr>
              <w:pStyle w:val="TableText"/>
              <w:spacing w:before="305" w:line="267" w:lineRule="exact"/>
              <w:ind w:left="787"/>
            </w:pPr>
            <w:r>
              <w:rPr>
                <w:position w:val="2"/>
              </w:rPr>
              <w:t>g</w:t>
            </w:r>
          </w:p>
        </w:tc>
        <w:tc>
          <w:tcPr>
            <w:tcW w:w="1622" w:type="dxa"/>
            <w:vAlign w:val="top"/>
          </w:tcPr>
          <w:p>
            <w:pPr>
              <w:pStyle w:val="TableText"/>
              <w:spacing w:before="187" w:line="226" w:lineRule="auto"/>
              <w:ind w:left="543"/>
            </w:pPr>
            <w:r>
              <w:rPr>
                <w:spacing w:val="-1"/>
              </w:rPr>
              <w:t>m/s</w:t>
            </w:r>
          </w:p>
        </w:tc>
        <w:tc>
          <w:tcPr>
            <w:tcW w:w="11047" w:type="dxa"/>
            <w:vAlign w:val="top"/>
          </w:tcPr>
          <w:p>
            <w:pPr>
              <w:pStyle w:val="TableText"/>
              <w:spacing w:before="167" w:line="215" w:lineRule="auto"/>
              <w:ind w:left="663"/>
            </w:pPr>
            <w:r>
              <w:rPr>
                <w:spacing w:val="15"/>
              </w:rPr>
              <w:t>一般情况下，取g=9.81 m/s²</w:t>
            </w:r>
          </w:p>
        </w:tc>
      </w:tr>
      <w:tr>
        <w:tblPrEx>
          <w:tblW w:w="18242" w:type="dxa"/>
          <w:tblInd w:w="2" w:type="dxa"/>
          <w:tblLayout w:type="fixed"/>
        </w:tblPrEx>
        <w:trPr>
          <w:trHeight w:val="685"/>
        </w:trPr>
        <w:tc>
          <w:tcPr>
            <w:tcW w:w="3813" w:type="dxa"/>
            <w:vAlign w:val="top"/>
          </w:tcPr>
          <w:p>
            <w:pPr>
              <w:pStyle w:val="TableText"/>
              <w:spacing w:before="179" w:line="222" w:lineRule="auto"/>
              <w:ind w:left="1548"/>
            </w:pPr>
            <w:r>
              <w:rPr>
                <w:spacing w:val="8"/>
              </w:rPr>
              <w:t>扬程</w:t>
            </w:r>
          </w:p>
        </w:tc>
        <w:tc>
          <w:tcPr>
            <w:tcW w:w="1760" w:type="dxa"/>
            <w:vAlign w:val="top"/>
          </w:tcPr>
          <w:p>
            <w:pPr>
              <w:pStyle w:val="TableText"/>
              <w:spacing w:before="271" w:line="183" w:lineRule="auto"/>
              <w:ind w:left="787"/>
            </w:pPr>
            <w:r>
              <w:t>H</w:t>
            </w:r>
          </w:p>
        </w:tc>
        <w:tc>
          <w:tcPr>
            <w:tcW w:w="1622" w:type="dxa"/>
            <w:vAlign w:val="top"/>
          </w:tcPr>
          <w:p>
            <w:pPr>
              <w:pStyle w:val="TableText"/>
              <w:spacing w:before="256" w:line="306" w:lineRule="exact"/>
              <w:ind w:left="748"/>
              <w:rPr>
                <w:sz w:val="23"/>
                <w:szCs w:val="23"/>
              </w:rPr>
            </w:pPr>
            <w:r>
              <w:rPr>
                <w:position w:val="4"/>
                <w:sz w:val="23"/>
                <w:szCs w:val="23"/>
              </w:rPr>
              <w:t>m</w:t>
            </w:r>
          </w:p>
        </w:tc>
        <w:tc>
          <w:tcPr>
            <w:tcW w:w="11047" w:type="dxa"/>
            <w:vAlign w:val="top"/>
          </w:tcPr>
          <w:p>
            <w:pPr>
              <w:pStyle w:val="TableText"/>
              <w:spacing w:before="178" w:line="221" w:lineRule="auto"/>
              <w:ind w:left="663"/>
            </w:pPr>
            <w:r>
              <w:rPr>
                <w:spacing w:val="62"/>
              </w:rPr>
              <w:t>按式(5)计算</w:t>
            </w:r>
          </w:p>
        </w:tc>
      </w:tr>
      <w:tr>
        <w:tblPrEx>
          <w:tblW w:w="18242" w:type="dxa"/>
          <w:tblInd w:w="2" w:type="dxa"/>
          <w:tblLayout w:type="fixed"/>
        </w:tblPrEx>
        <w:trPr>
          <w:trHeight w:val="679"/>
        </w:trPr>
        <w:tc>
          <w:tcPr>
            <w:tcW w:w="3813" w:type="dxa"/>
            <w:vAlign w:val="top"/>
          </w:tcPr>
          <w:p>
            <w:pPr>
              <w:pStyle w:val="TableText"/>
              <w:spacing w:before="175" w:line="221" w:lineRule="auto"/>
              <w:ind w:left="1021"/>
            </w:pPr>
            <w:r>
              <w:rPr>
                <w:spacing w:val="6"/>
              </w:rPr>
              <w:t>进口总压头</w:t>
            </w:r>
          </w:p>
        </w:tc>
        <w:tc>
          <w:tcPr>
            <w:tcW w:w="1760" w:type="dxa"/>
            <w:vAlign w:val="top"/>
          </w:tcPr>
          <w:p>
            <w:pPr>
              <w:pStyle w:val="TableText"/>
              <w:spacing w:before="233" w:line="183" w:lineRule="auto"/>
              <w:ind w:left="609"/>
              <w:rPr>
                <w:rFonts w:ascii="Calibri" w:eastAsia="Calibri" w:hAnsi="Calibri" w:cs="Calibri"/>
              </w:rPr>
            </w:pPr>
            <w:r>
              <w:t>H</w:t>
            </w:r>
            <w:r>
              <w:rPr>
                <w:rFonts w:ascii="Calibri" w:eastAsia="Calibri" w:hAnsi="Calibri" w:cs="Calibri"/>
              </w:rPr>
              <w:t>₁</w:t>
            </w:r>
          </w:p>
        </w:tc>
        <w:tc>
          <w:tcPr>
            <w:tcW w:w="1622" w:type="dxa"/>
            <w:vAlign w:val="top"/>
          </w:tcPr>
          <w:p>
            <w:pPr>
              <w:pStyle w:val="TableText"/>
              <w:spacing w:before="253" w:line="306" w:lineRule="exact"/>
              <w:ind w:left="748"/>
              <w:rPr>
                <w:sz w:val="23"/>
                <w:szCs w:val="23"/>
              </w:rPr>
            </w:pPr>
            <w:r>
              <w:rPr>
                <w:position w:val="4"/>
                <w:sz w:val="23"/>
                <w:szCs w:val="23"/>
              </w:rPr>
              <w:t>m</w:t>
            </w:r>
          </w:p>
        </w:tc>
        <w:tc>
          <w:tcPr>
            <w:tcW w:w="11047" w:type="dxa"/>
            <w:vAlign w:val="top"/>
          </w:tcPr>
          <w:p>
            <w:pPr>
              <w:pStyle w:val="TableText"/>
              <w:spacing w:before="175" w:line="221" w:lineRule="auto"/>
              <w:ind w:left="663"/>
            </w:pPr>
            <w:r>
              <w:rPr>
                <w:spacing w:val="58"/>
              </w:rPr>
              <w:t>按式(9)计算</w:t>
            </w:r>
          </w:p>
        </w:tc>
      </w:tr>
      <w:tr>
        <w:tblPrEx>
          <w:tblW w:w="18242" w:type="dxa"/>
          <w:tblInd w:w="2" w:type="dxa"/>
          <w:tblLayout w:type="fixed"/>
        </w:tblPrEx>
        <w:trPr>
          <w:trHeight w:val="676"/>
        </w:trPr>
        <w:tc>
          <w:tcPr>
            <w:tcW w:w="3813" w:type="dxa"/>
            <w:vAlign w:val="top"/>
          </w:tcPr>
          <w:p>
            <w:pPr>
              <w:pStyle w:val="TableText"/>
              <w:spacing w:before="172" w:line="221" w:lineRule="auto"/>
              <w:ind w:left="668"/>
            </w:pPr>
            <w:r>
              <w:rPr>
                <w:spacing w:val="5"/>
              </w:rPr>
              <w:t>进口测压管长度</w:t>
            </w:r>
          </w:p>
        </w:tc>
        <w:tc>
          <w:tcPr>
            <w:tcW w:w="1760" w:type="dxa"/>
            <w:vAlign w:val="top"/>
          </w:tcPr>
          <w:p>
            <w:pPr>
              <w:pStyle w:val="TableText"/>
              <w:spacing w:before="230" w:line="183" w:lineRule="auto"/>
              <w:ind w:left="609"/>
              <w:rPr>
                <w:rFonts w:ascii="Calibri" w:eastAsia="Calibri" w:hAnsi="Calibri" w:cs="Calibri"/>
              </w:rPr>
            </w:pPr>
            <w:r>
              <w:rPr>
                <w:spacing w:val="-2"/>
              </w:rPr>
              <w:t>L</w:t>
            </w:r>
            <w:r>
              <w:rPr>
                <w:rFonts w:ascii="Calibri" w:eastAsia="Calibri" w:hAnsi="Calibri" w:cs="Calibri"/>
                <w:spacing w:val="-2"/>
              </w:rPr>
              <w:t>₁</w:t>
            </w:r>
          </w:p>
        </w:tc>
        <w:tc>
          <w:tcPr>
            <w:tcW w:w="1622" w:type="dxa"/>
            <w:vAlign w:val="top"/>
          </w:tcPr>
          <w:p>
            <w:pPr>
              <w:pStyle w:val="TableText"/>
              <w:spacing w:before="249" w:line="307" w:lineRule="exact"/>
              <w:ind w:left="748"/>
              <w:rPr>
                <w:sz w:val="23"/>
                <w:szCs w:val="23"/>
              </w:rPr>
            </w:pPr>
            <w:r>
              <w:rPr>
                <w:position w:val="4"/>
                <w:sz w:val="23"/>
                <w:szCs w:val="23"/>
              </w:rPr>
              <w:t>m</w:t>
            </w:r>
          </w:p>
        </w:tc>
        <w:tc>
          <w:tcPr>
            <w:tcW w:w="11047" w:type="dxa"/>
            <w:vAlign w:val="top"/>
          </w:tcPr>
          <w:p>
            <w:pPr>
              <w:pStyle w:val="TableText"/>
              <w:spacing w:before="172" w:line="221" w:lineRule="auto"/>
              <w:ind w:left="663"/>
            </w:pPr>
            <w:r>
              <w:rPr>
                <w:spacing w:val="4"/>
              </w:rPr>
              <w:t>按</w:t>
            </w:r>
            <w:hyperlink r:id="rId16" w:history="1">
              <w:r>
                <w:rPr>
                  <w:spacing w:val="4"/>
                </w:rPr>
                <w:t>6.4.2.1</w:t>
              </w:r>
            </w:hyperlink>
            <w:r>
              <w:rPr>
                <w:spacing w:val="4"/>
              </w:rPr>
              <w:t>确定</w:t>
            </w:r>
          </w:p>
        </w:tc>
      </w:tr>
      <w:tr>
        <w:tblPrEx>
          <w:tblW w:w="18242" w:type="dxa"/>
          <w:tblInd w:w="2" w:type="dxa"/>
          <w:tblLayout w:type="fixed"/>
        </w:tblPrEx>
        <w:trPr>
          <w:trHeight w:val="685"/>
        </w:trPr>
        <w:tc>
          <w:tcPr>
            <w:tcW w:w="3813" w:type="dxa"/>
            <w:vAlign w:val="top"/>
          </w:tcPr>
          <w:p>
            <w:pPr>
              <w:pStyle w:val="TableText"/>
              <w:spacing w:before="178" w:line="221" w:lineRule="auto"/>
              <w:ind w:left="668"/>
            </w:pPr>
            <w:r>
              <w:rPr>
                <w:spacing w:val="5"/>
              </w:rPr>
              <w:t>出口测压管长度</w:t>
            </w:r>
          </w:p>
        </w:tc>
        <w:tc>
          <w:tcPr>
            <w:tcW w:w="1760" w:type="dxa"/>
            <w:vAlign w:val="top"/>
          </w:tcPr>
          <w:p>
            <w:pPr>
              <w:pStyle w:val="TableText"/>
              <w:spacing w:before="237" w:line="183" w:lineRule="auto"/>
              <w:ind w:left="609"/>
              <w:rPr>
                <w:rFonts w:ascii="Calibri" w:eastAsia="Calibri" w:hAnsi="Calibri" w:cs="Calibri"/>
              </w:rPr>
            </w:pPr>
            <w:r>
              <w:rPr>
                <w:spacing w:val="1"/>
              </w:rPr>
              <w:t>L</w:t>
            </w:r>
            <w:r>
              <w:rPr>
                <w:rFonts w:ascii="Calibri" w:eastAsia="Calibri" w:hAnsi="Calibri" w:cs="Calibri"/>
                <w:spacing w:val="1"/>
              </w:rPr>
              <w:t>₂</w:t>
            </w:r>
          </w:p>
        </w:tc>
        <w:tc>
          <w:tcPr>
            <w:tcW w:w="1622" w:type="dxa"/>
            <w:vAlign w:val="top"/>
          </w:tcPr>
          <w:p>
            <w:pPr>
              <w:pStyle w:val="TableText"/>
              <w:spacing w:before="256" w:line="306" w:lineRule="exact"/>
              <w:ind w:left="748"/>
              <w:rPr>
                <w:sz w:val="23"/>
                <w:szCs w:val="23"/>
              </w:rPr>
            </w:pPr>
            <w:r>
              <w:rPr>
                <w:position w:val="4"/>
                <w:sz w:val="23"/>
                <w:szCs w:val="23"/>
              </w:rPr>
              <w:t>m</w:t>
            </w:r>
          </w:p>
        </w:tc>
        <w:tc>
          <w:tcPr>
            <w:tcW w:w="11047" w:type="dxa"/>
            <w:vAlign w:val="top"/>
          </w:tcPr>
          <w:p>
            <w:pPr>
              <w:pStyle w:val="TableText"/>
              <w:spacing w:before="178" w:line="221" w:lineRule="auto"/>
              <w:ind w:left="663"/>
            </w:pPr>
            <w:r>
              <w:rPr>
                <w:spacing w:val="4"/>
              </w:rPr>
              <w:t>按</w:t>
            </w:r>
            <w:hyperlink r:id="rId17" w:history="1">
              <w:r>
                <w:rPr>
                  <w:spacing w:val="4"/>
                </w:rPr>
                <w:t>6.4.2.2</w:t>
              </w:r>
            </w:hyperlink>
            <w:r>
              <w:rPr>
                <w:spacing w:val="4"/>
              </w:rPr>
              <w:t>确定</w:t>
            </w:r>
          </w:p>
        </w:tc>
      </w:tr>
      <w:tr>
        <w:tblPrEx>
          <w:tblW w:w="18242" w:type="dxa"/>
          <w:tblInd w:w="2" w:type="dxa"/>
          <w:tblLayout w:type="fixed"/>
        </w:tblPrEx>
        <w:trPr>
          <w:trHeight w:val="682"/>
        </w:trPr>
        <w:tc>
          <w:tcPr>
            <w:tcW w:w="3813" w:type="dxa"/>
            <w:vAlign w:val="top"/>
          </w:tcPr>
          <w:p>
            <w:pPr>
              <w:pStyle w:val="TableText"/>
              <w:spacing w:before="179" w:line="222" w:lineRule="auto"/>
              <w:ind w:left="1021"/>
            </w:pPr>
            <w:r>
              <w:rPr>
                <w:spacing w:val="6"/>
              </w:rPr>
              <w:t>取压孔孔深</w:t>
            </w:r>
          </w:p>
        </w:tc>
        <w:tc>
          <w:tcPr>
            <w:tcW w:w="1760" w:type="dxa"/>
            <w:vAlign w:val="top"/>
          </w:tcPr>
          <w:p>
            <w:pPr>
              <w:rPr>
                <w:rFonts w:ascii="Arial"/>
                <w:sz w:val="21"/>
              </w:rPr>
            </w:pPr>
          </w:p>
        </w:tc>
        <w:tc>
          <w:tcPr>
            <w:tcW w:w="1622" w:type="dxa"/>
            <w:vAlign w:val="top"/>
          </w:tcPr>
          <w:p>
            <w:pPr>
              <w:pStyle w:val="TableText"/>
              <w:spacing w:before="260" w:line="242" w:lineRule="auto"/>
              <w:ind w:left="751"/>
              <w:rPr>
                <w:sz w:val="22"/>
                <w:szCs w:val="22"/>
              </w:rPr>
            </w:pPr>
            <w:r>
              <w:rPr>
                <w:sz w:val="22"/>
                <w:szCs w:val="22"/>
              </w:rPr>
              <w:t>m</w:t>
            </w:r>
          </w:p>
        </w:tc>
        <w:tc>
          <w:tcPr>
            <w:tcW w:w="11047" w:type="dxa"/>
            <w:vAlign w:val="top"/>
          </w:tcPr>
          <w:p>
            <w:pPr>
              <w:pStyle w:val="TableText"/>
              <w:spacing w:before="175" w:line="221" w:lineRule="auto"/>
              <w:ind w:left="663"/>
            </w:pPr>
            <w:r>
              <w:rPr>
                <w:spacing w:val="4"/>
              </w:rPr>
              <w:t>按</w:t>
            </w:r>
            <w:hyperlink r:id="rId18" w:history="1">
              <w:r>
                <w:rPr>
                  <w:spacing w:val="4"/>
                </w:rPr>
                <w:t>6.4.2.3</w:t>
              </w:r>
            </w:hyperlink>
            <w:r>
              <w:rPr>
                <w:spacing w:val="4"/>
              </w:rPr>
              <w:t>确定</w:t>
            </w:r>
          </w:p>
        </w:tc>
      </w:tr>
      <w:tr>
        <w:tblPrEx>
          <w:tblW w:w="18242" w:type="dxa"/>
          <w:tblInd w:w="2" w:type="dxa"/>
          <w:tblLayout w:type="fixed"/>
        </w:tblPrEx>
        <w:trPr>
          <w:trHeight w:val="694"/>
        </w:trPr>
        <w:tc>
          <w:tcPr>
            <w:tcW w:w="3813" w:type="dxa"/>
            <w:vAlign w:val="top"/>
          </w:tcPr>
          <w:p>
            <w:pPr>
              <w:pStyle w:val="TableText"/>
              <w:spacing w:before="185" w:line="222" w:lineRule="auto"/>
              <w:ind w:left="1548"/>
            </w:pPr>
            <w:r>
              <w:rPr>
                <w:spacing w:val="10"/>
              </w:rPr>
              <w:t>扭矩</w:t>
            </w:r>
          </w:p>
        </w:tc>
        <w:tc>
          <w:tcPr>
            <w:tcW w:w="1760" w:type="dxa"/>
            <w:vAlign w:val="top"/>
          </w:tcPr>
          <w:p>
            <w:pPr>
              <w:pStyle w:val="TableText"/>
              <w:spacing w:before="275" w:line="183" w:lineRule="auto"/>
              <w:ind w:left="787"/>
            </w:pPr>
            <w:r>
              <w:t>M</w:t>
            </w:r>
          </w:p>
        </w:tc>
        <w:tc>
          <w:tcPr>
            <w:tcW w:w="1622" w:type="dxa"/>
            <w:vAlign w:val="top"/>
          </w:tcPr>
          <w:p>
            <w:pPr>
              <w:pStyle w:val="TableText"/>
              <w:spacing w:before="218" w:line="242" w:lineRule="auto"/>
              <w:ind w:left="454"/>
            </w:pPr>
            <w:r>
              <w:t>N·m</w:t>
            </w:r>
          </w:p>
        </w:tc>
        <w:tc>
          <w:tcPr>
            <w:tcW w:w="11047" w:type="dxa"/>
            <w:vAlign w:val="top"/>
          </w:tcPr>
          <w:p>
            <w:pPr>
              <w:pStyle w:val="TableText"/>
              <w:spacing w:before="182" w:line="222" w:lineRule="auto"/>
              <w:ind w:left="663"/>
            </w:pPr>
            <w:r>
              <w:rPr>
                <w:spacing w:val="7"/>
              </w:rPr>
              <w:t>试验时测定</w:t>
            </w:r>
          </w:p>
        </w:tc>
      </w:tr>
      <w:tr>
        <w:tblPrEx>
          <w:tblW w:w="18242" w:type="dxa"/>
          <w:tblInd w:w="2" w:type="dxa"/>
          <w:tblLayout w:type="fixed"/>
        </w:tblPrEx>
        <w:trPr>
          <w:trHeight w:val="670"/>
        </w:trPr>
        <w:tc>
          <w:tcPr>
            <w:tcW w:w="3813" w:type="dxa"/>
            <w:vAlign w:val="top"/>
          </w:tcPr>
          <w:p>
            <w:pPr>
              <w:pStyle w:val="TableText"/>
              <w:spacing w:before="169" w:line="220" w:lineRule="auto"/>
              <w:ind w:left="1021"/>
            </w:pPr>
            <w:r>
              <w:rPr>
                <w:spacing w:val="5"/>
              </w:rPr>
              <w:t>原动机转速</w:t>
            </w:r>
          </w:p>
        </w:tc>
        <w:tc>
          <w:tcPr>
            <w:tcW w:w="1760" w:type="dxa"/>
            <w:vAlign w:val="top"/>
          </w:tcPr>
          <w:p>
            <w:pPr>
              <w:pStyle w:val="TableText"/>
              <w:spacing w:before="263" w:line="183" w:lineRule="auto"/>
              <w:ind w:left="787"/>
            </w:pPr>
            <w:r>
              <w:t>N</w:t>
            </w:r>
          </w:p>
        </w:tc>
        <w:tc>
          <w:tcPr>
            <w:tcW w:w="1622" w:type="dxa"/>
            <w:vAlign w:val="top"/>
          </w:tcPr>
          <w:p>
            <w:pPr>
              <w:pStyle w:val="TableText"/>
              <w:spacing w:before="179" w:line="226" w:lineRule="auto"/>
              <w:ind w:left="365"/>
            </w:pPr>
            <w:r>
              <w:rPr>
                <w:spacing w:val="-1"/>
              </w:rPr>
              <w:t>r/min</w:t>
            </w:r>
          </w:p>
        </w:tc>
        <w:tc>
          <w:tcPr>
            <w:tcW w:w="11047" w:type="dxa"/>
            <w:vAlign w:val="top"/>
          </w:tcPr>
          <w:p>
            <w:pPr>
              <w:pStyle w:val="TableText"/>
              <w:spacing w:before="170" w:line="222" w:lineRule="auto"/>
              <w:ind w:left="663"/>
            </w:pPr>
            <w:r>
              <w:rPr>
                <w:spacing w:val="7"/>
              </w:rPr>
              <w:t>试验时测定</w:t>
            </w:r>
          </w:p>
        </w:tc>
      </w:tr>
      <w:tr>
        <w:tblPrEx>
          <w:tblW w:w="18242" w:type="dxa"/>
          <w:tblInd w:w="2" w:type="dxa"/>
          <w:tblLayout w:type="fixed"/>
        </w:tblPrEx>
        <w:trPr>
          <w:trHeight w:val="700"/>
        </w:trPr>
        <w:tc>
          <w:tcPr>
            <w:tcW w:w="3813" w:type="dxa"/>
            <w:vAlign w:val="top"/>
          </w:tcPr>
          <w:p>
            <w:pPr>
              <w:pStyle w:val="TableText"/>
              <w:spacing w:before="185" w:line="222" w:lineRule="auto"/>
              <w:ind w:left="1196"/>
            </w:pPr>
            <w:r>
              <w:rPr>
                <w:spacing w:val="6"/>
              </w:rPr>
              <w:t>汽蚀余量</w:t>
            </w:r>
          </w:p>
        </w:tc>
        <w:tc>
          <w:tcPr>
            <w:tcW w:w="1760" w:type="dxa"/>
            <w:vAlign w:val="top"/>
          </w:tcPr>
          <w:p>
            <w:pPr>
              <w:pStyle w:val="TableText"/>
              <w:spacing w:before="276" w:line="184" w:lineRule="auto"/>
              <w:ind w:left="524"/>
            </w:pPr>
            <w:r>
              <w:t>NPSH</w:t>
            </w:r>
          </w:p>
        </w:tc>
        <w:tc>
          <w:tcPr>
            <w:tcW w:w="1622" w:type="dxa"/>
            <w:vAlign w:val="top"/>
          </w:tcPr>
          <w:p>
            <w:pPr>
              <w:pStyle w:val="TableText"/>
              <w:spacing w:before="262" w:line="307" w:lineRule="exact"/>
              <w:ind w:left="748"/>
              <w:rPr>
                <w:sz w:val="23"/>
                <w:szCs w:val="23"/>
              </w:rPr>
            </w:pPr>
            <w:r>
              <w:rPr>
                <w:position w:val="4"/>
                <w:sz w:val="23"/>
                <w:szCs w:val="23"/>
              </w:rPr>
              <w:t>m</w:t>
            </w:r>
          </w:p>
        </w:tc>
        <w:tc>
          <w:tcPr>
            <w:tcW w:w="11047" w:type="dxa"/>
            <w:vAlign w:val="top"/>
          </w:tcPr>
          <w:p>
            <w:pPr>
              <w:pStyle w:val="TableText"/>
              <w:spacing w:before="184" w:line="221" w:lineRule="auto"/>
              <w:ind w:left="663"/>
            </w:pPr>
            <w:r>
              <w:rPr>
                <w:spacing w:val="4"/>
              </w:rPr>
              <w:t>按式(10)计算</w:t>
            </w:r>
          </w:p>
        </w:tc>
      </w:tr>
      <w:tr>
        <w:tblPrEx>
          <w:tblW w:w="18242" w:type="dxa"/>
          <w:tblInd w:w="2" w:type="dxa"/>
          <w:tblLayout w:type="fixed"/>
        </w:tblPrEx>
        <w:trPr>
          <w:trHeight w:val="688"/>
        </w:trPr>
        <w:tc>
          <w:tcPr>
            <w:tcW w:w="3813" w:type="dxa"/>
            <w:vAlign w:val="top"/>
          </w:tcPr>
          <w:p>
            <w:pPr>
              <w:pStyle w:val="TableText"/>
              <w:spacing w:before="179" w:line="221" w:lineRule="auto"/>
              <w:ind w:left="843"/>
            </w:pPr>
            <w:r>
              <w:rPr>
                <w:spacing w:val="5"/>
              </w:rPr>
              <w:t>临界汽蚀余量</w:t>
            </w:r>
          </w:p>
        </w:tc>
        <w:tc>
          <w:tcPr>
            <w:tcW w:w="1760" w:type="dxa"/>
            <w:vAlign w:val="top"/>
          </w:tcPr>
          <w:p>
            <w:pPr>
              <w:pStyle w:val="TableText"/>
              <w:spacing w:before="184" w:line="224" w:lineRule="auto"/>
              <w:ind w:left="257"/>
            </w:pPr>
            <w:r>
              <w:rPr>
                <w:spacing w:val="-10"/>
              </w:rPr>
              <w:t>(NPSH)c</w:t>
            </w:r>
          </w:p>
        </w:tc>
        <w:tc>
          <w:tcPr>
            <w:tcW w:w="1622" w:type="dxa"/>
            <w:vAlign w:val="top"/>
          </w:tcPr>
          <w:p>
            <w:pPr>
              <w:pStyle w:val="TableText"/>
              <w:spacing w:before="257" w:line="306" w:lineRule="exact"/>
              <w:ind w:left="748"/>
              <w:rPr>
                <w:sz w:val="23"/>
                <w:szCs w:val="23"/>
              </w:rPr>
            </w:pPr>
            <w:r>
              <w:rPr>
                <w:position w:val="4"/>
                <w:sz w:val="23"/>
                <w:szCs w:val="23"/>
              </w:rPr>
              <w:t>m</w:t>
            </w:r>
          </w:p>
        </w:tc>
        <w:tc>
          <w:tcPr>
            <w:tcW w:w="11047" w:type="dxa"/>
            <w:vAlign w:val="top"/>
          </w:tcPr>
          <w:p>
            <w:pPr>
              <w:pStyle w:val="TableText"/>
              <w:spacing w:before="179" w:line="221" w:lineRule="auto"/>
              <w:ind w:left="663"/>
            </w:pPr>
            <w:r>
              <w:rPr>
                <w:spacing w:val="4"/>
              </w:rPr>
              <w:t>按8.6计算确定</w:t>
            </w:r>
          </w:p>
        </w:tc>
      </w:tr>
      <w:tr>
        <w:tblPrEx>
          <w:tblW w:w="18242" w:type="dxa"/>
          <w:tblInd w:w="2" w:type="dxa"/>
          <w:tblLayout w:type="fixed"/>
        </w:tblPrEx>
        <w:trPr>
          <w:trHeight w:val="676"/>
        </w:trPr>
        <w:tc>
          <w:tcPr>
            <w:tcW w:w="3813" w:type="dxa"/>
            <w:vAlign w:val="top"/>
          </w:tcPr>
          <w:p>
            <w:pPr>
              <w:pStyle w:val="TableText"/>
              <w:spacing w:before="174" w:line="222" w:lineRule="auto"/>
              <w:ind w:left="1548"/>
            </w:pPr>
            <w:r>
              <w:rPr>
                <w:spacing w:val="9"/>
              </w:rPr>
              <w:t>转速</w:t>
            </w:r>
          </w:p>
        </w:tc>
        <w:tc>
          <w:tcPr>
            <w:tcW w:w="1760" w:type="dxa"/>
            <w:vAlign w:val="top"/>
          </w:tcPr>
          <w:p>
            <w:pPr>
              <w:spacing w:line="264" w:lineRule="auto"/>
              <w:rPr>
                <w:rFonts w:ascii="Arial"/>
                <w:sz w:val="21"/>
              </w:rPr>
            </w:pPr>
          </w:p>
          <w:p>
            <w:pPr>
              <w:pStyle w:val="TableText"/>
              <w:spacing w:before="75" w:line="180" w:lineRule="exact"/>
              <w:ind w:left="815"/>
              <w:rPr>
                <w:sz w:val="23"/>
                <w:szCs w:val="23"/>
              </w:rPr>
            </w:pPr>
            <w:r>
              <w:rPr>
                <w:sz w:val="23"/>
                <w:szCs w:val="23"/>
              </w:rPr>
              <w:t>n</w:t>
            </w:r>
          </w:p>
        </w:tc>
        <w:tc>
          <w:tcPr>
            <w:tcW w:w="1622" w:type="dxa"/>
            <w:vAlign w:val="top"/>
          </w:tcPr>
          <w:p>
            <w:pPr>
              <w:pStyle w:val="TableText"/>
              <w:spacing w:before="183" w:line="226" w:lineRule="auto"/>
              <w:ind w:left="365"/>
            </w:pPr>
            <w:r>
              <w:rPr>
                <w:spacing w:val="-1"/>
              </w:rPr>
              <w:t>r/min</w:t>
            </w:r>
          </w:p>
        </w:tc>
        <w:tc>
          <w:tcPr>
            <w:tcW w:w="11047" w:type="dxa"/>
            <w:vAlign w:val="top"/>
          </w:tcPr>
          <w:p>
            <w:pPr>
              <w:pStyle w:val="TableText"/>
              <w:spacing w:before="173" w:line="221" w:lineRule="auto"/>
              <w:ind w:left="663"/>
            </w:pPr>
            <w:r>
              <w:rPr>
                <w:spacing w:val="4"/>
              </w:rPr>
              <w:t>试验时水泵转速，试验时测定</w:t>
            </w:r>
          </w:p>
        </w:tc>
      </w:tr>
      <w:tr>
        <w:tblPrEx>
          <w:tblW w:w="18242" w:type="dxa"/>
          <w:tblInd w:w="2" w:type="dxa"/>
          <w:tblLayout w:type="fixed"/>
        </w:tblPrEx>
        <w:trPr>
          <w:trHeight w:val="691"/>
        </w:trPr>
        <w:tc>
          <w:tcPr>
            <w:tcW w:w="3813" w:type="dxa"/>
            <w:vAlign w:val="top"/>
          </w:tcPr>
          <w:p>
            <w:pPr>
              <w:pStyle w:val="TableText"/>
              <w:spacing w:before="182" w:line="220" w:lineRule="auto"/>
              <w:ind w:left="1373"/>
            </w:pPr>
            <w:r>
              <w:rPr>
                <w:spacing w:val="8"/>
              </w:rPr>
              <w:t>轴功率</w:t>
            </w:r>
          </w:p>
        </w:tc>
        <w:tc>
          <w:tcPr>
            <w:tcW w:w="1760" w:type="dxa"/>
            <w:vAlign w:val="top"/>
          </w:tcPr>
          <w:p>
            <w:pPr>
              <w:pStyle w:val="TableText"/>
              <w:spacing w:before="276" w:line="183" w:lineRule="auto"/>
              <w:ind w:left="787"/>
            </w:pPr>
            <w:r>
              <w:t>P</w:t>
            </w:r>
          </w:p>
        </w:tc>
        <w:tc>
          <w:tcPr>
            <w:tcW w:w="1622" w:type="dxa"/>
            <w:vAlign w:val="top"/>
          </w:tcPr>
          <w:p>
            <w:pPr>
              <w:pStyle w:val="TableText"/>
              <w:spacing w:before="264" w:line="189" w:lineRule="auto"/>
              <w:ind w:left="631"/>
            </w:pPr>
            <w:r>
              <w:rPr>
                <w:spacing w:val="-3"/>
              </w:rPr>
              <w:t>kW</w:t>
            </w:r>
          </w:p>
        </w:tc>
        <w:tc>
          <w:tcPr>
            <w:tcW w:w="11047" w:type="dxa"/>
            <w:vAlign w:val="top"/>
          </w:tcPr>
          <w:p>
            <w:pPr>
              <w:pStyle w:val="TableText"/>
              <w:spacing w:before="182" w:line="221" w:lineRule="auto"/>
              <w:ind w:left="663"/>
            </w:pPr>
            <w:r>
              <w:rPr>
                <w:spacing w:val="60"/>
              </w:rPr>
              <w:t>按式(6)计算</w:t>
            </w:r>
          </w:p>
        </w:tc>
      </w:tr>
      <w:tr>
        <w:tblPrEx>
          <w:tblW w:w="18242" w:type="dxa"/>
          <w:tblInd w:w="2" w:type="dxa"/>
          <w:tblLayout w:type="fixed"/>
        </w:tblPrEx>
        <w:trPr>
          <w:trHeight w:val="679"/>
        </w:trPr>
        <w:tc>
          <w:tcPr>
            <w:tcW w:w="3813" w:type="dxa"/>
            <w:vAlign w:val="top"/>
          </w:tcPr>
          <w:p>
            <w:pPr>
              <w:pStyle w:val="TableText"/>
              <w:spacing w:before="176" w:line="221" w:lineRule="auto"/>
              <w:ind w:left="1196"/>
            </w:pPr>
            <w:r>
              <w:rPr>
                <w:spacing w:val="10"/>
              </w:rPr>
              <w:t>大气压力</w:t>
            </w:r>
          </w:p>
        </w:tc>
        <w:tc>
          <w:tcPr>
            <w:tcW w:w="1760" w:type="dxa"/>
            <w:vAlign w:val="top"/>
          </w:tcPr>
          <w:p>
            <w:pPr>
              <w:pStyle w:val="TableText"/>
              <w:spacing w:before="233" w:line="183" w:lineRule="auto"/>
              <w:ind w:left="609"/>
              <w:rPr>
                <w:rFonts w:ascii="Calibri" w:eastAsia="Calibri" w:hAnsi="Calibri" w:cs="Calibri"/>
              </w:rPr>
            </w:pPr>
            <w:r>
              <w:rPr>
                <w:spacing w:val="2"/>
              </w:rPr>
              <w:t>P</w:t>
            </w:r>
            <w:r>
              <w:rPr>
                <w:rFonts w:ascii="Calibri" w:eastAsia="Calibri" w:hAnsi="Calibri" w:cs="Calibri"/>
                <w:spacing w:val="2"/>
              </w:rPr>
              <w:t>₃</w:t>
            </w:r>
          </w:p>
        </w:tc>
        <w:tc>
          <w:tcPr>
            <w:tcW w:w="1622" w:type="dxa"/>
            <w:vAlign w:val="top"/>
          </w:tcPr>
          <w:p>
            <w:pPr>
              <w:pStyle w:val="TableText"/>
              <w:spacing w:before="258" w:line="189" w:lineRule="auto"/>
              <w:ind w:left="543"/>
            </w:pPr>
            <w:r>
              <w:rPr>
                <w:spacing w:val="-2"/>
              </w:rPr>
              <w:t>kPa</w:t>
            </w:r>
          </w:p>
        </w:tc>
        <w:tc>
          <w:tcPr>
            <w:tcW w:w="11047" w:type="dxa"/>
            <w:vAlign w:val="top"/>
          </w:tcPr>
          <w:p>
            <w:pPr>
              <w:pStyle w:val="TableText"/>
              <w:spacing w:before="176" w:line="221" w:lineRule="auto"/>
              <w:ind w:left="663"/>
            </w:pPr>
            <w:r>
              <w:rPr>
                <w:spacing w:val="8"/>
              </w:rPr>
              <w:t>试验时的大气压力(绝对压力)</w:t>
            </w:r>
          </w:p>
        </w:tc>
      </w:tr>
      <w:tr>
        <w:tblPrEx>
          <w:tblW w:w="18242" w:type="dxa"/>
          <w:tblInd w:w="2" w:type="dxa"/>
          <w:tblLayout w:type="fixed"/>
        </w:tblPrEx>
        <w:trPr>
          <w:trHeight w:val="1338"/>
        </w:trPr>
        <w:tc>
          <w:tcPr>
            <w:tcW w:w="3813" w:type="dxa"/>
            <w:vAlign w:val="top"/>
          </w:tcPr>
          <w:p>
            <w:pPr>
              <w:spacing w:line="388" w:lineRule="auto"/>
              <w:rPr>
                <w:rFonts w:ascii="Arial"/>
                <w:sz w:val="21"/>
              </w:rPr>
            </w:pPr>
          </w:p>
          <w:p>
            <w:pPr>
              <w:pStyle w:val="TableText"/>
              <w:spacing w:before="114" w:line="221" w:lineRule="auto"/>
              <w:ind w:left="1196"/>
            </w:pPr>
            <w:r>
              <w:rPr>
                <w:spacing w:val="10"/>
              </w:rPr>
              <w:t>汽化压力</w:t>
            </w:r>
          </w:p>
        </w:tc>
        <w:tc>
          <w:tcPr>
            <w:tcW w:w="1760" w:type="dxa"/>
            <w:vAlign w:val="top"/>
          </w:tcPr>
          <w:p>
            <w:pPr>
              <w:spacing w:line="302" w:lineRule="auto"/>
              <w:rPr>
                <w:rFonts w:ascii="Arial"/>
                <w:sz w:val="21"/>
              </w:rPr>
            </w:pPr>
          </w:p>
          <w:p>
            <w:pPr>
              <w:spacing w:line="302" w:lineRule="auto"/>
              <w:rPr>
                <w:rFonts w:ascii="Arial"/>
                <w:sz w:val="21"/>
              </w:rPr>
            </w:pPr>
          </w:p>
          <w:p>
            <w:pPr>
              <w:pStyle w:val="TableText"/>
              <w:spacing w:before="114" w:line="273" w:lineRule="exact"/>
              <w:ind w:left="698"/>
            </w:pPr>
            <w:r>
              <w:rPr>
                <w:spacing w:val="-2"/>
                <w:position w:val="2"/>
              </w:rPr>
              <w:t>p:</w:t>
            </w:r>
          </w:p>
        </w:tc>
        <w:tc>
          <w:tcPr>
            <w:tcW w:w="1622" w:type="dxa"/>
            <w:vAlign w:val="top"/>
          </w:tcPr>
          <w:p>
            <w:pPr>
              <w:spacing w:line="470" w:lineRule="auto"/>
              <w:rPr>
                <w:rFonts w:ascii="Arial"/>
                <w:sz w:val="21"/>
              </w:rPr>
            </w:pPr>
          </w:p>
          <w:p>
            <w:pPr>
              <w:pStyle w:val="TableText"/>
              <w:spacing w:before="114" w:line="189" w:lineRule="auto"/>
              <w:ind w:left="543"/>
            </w:pPr>
            <w:r>
              <w:rPr>
                <w:spacing w:val="-2"/>
              </w:rPr>
              <w:t>kPa</w:t>
            </w:r>
          </w:p>
        </w:tc>
        <w:tc>
          <w:tcPr>
            <w:tcW w:w="11047" w:type="dxa"/>
            <w:vAlign w:val="top"/>
          </w:tcPr>
          <w:p>
            <w:pPr>
              <w:pStyle w:val="TableText"/>
              <w:spacing w:before="211" w:line="618" w:lineRule="exact"/>
              <w:ind w:left="635"/>
            </w:pPr>
            <w:r>
              <w:rPr>
                <w:spacing w:val="3"/>
                <w:position w:val="19"/>
              </w:rPr>
              <w:t>试验温度下介质的汽化压力(绝对压力),清水在不同温度下的汽化</w:t>
            </w:r>
          </w:p>
          <w:p>
            <w:pPr>
              <w:pStyle w:val="TableText"/>
              <w:spacing w:line="220" w:lineRule="auto"/>
              <w:ind w:left="663"/>
            </w:pPr>
            <w:r>
              <w:rPr>
                <w:spacing w:val="3"/>
              </w:rPr>
              <w:t>压力见附录A</w:t>
            </w:r>
          </w:p>
        </w:tc>
      </w:tr>
      <w:tr>
        <w:tblPrEx>
          <w:tblW w:w="18242" w:type="dxa"/>
          <w:tblInd w:w="2" w:type="dxa"/>
          <w:tblLayout w:type="fixed"/>
        </w:tblPrEx>
        <w:trPr>
          <w:trHeight w:val="673"/>
        </w:trPr>
        <w:tc>
          <w:tcPr>
            <w:tcW w:w="3813" w:type="dxa"/>
            <w:vAlign w:val="top"/>
          </w:tcPr>
          <w:p>
            <w:pPr>
              <w:pStyle w:val="TableText"/>
              <w:spacing w:before="173" w:line="221" w:lineRule="auto"/>
              <w:ind w:left="1196"/>
            </w:pPr>
            <w:r>
              <w:rPr>
                <w:spacing w:val="6"/>
              </w:rPr>
              <w:t>有效功率</w:t>
            </w:r>
          </w:p>
        </w:tc>
        <w:tc>
          <w:tcPr>
            <w:tcW w:w="1760" w:type="dxa"/>
            <w:vAlign w:val="top"/>
          </w:tcPr>
          <w:p>
            <w:pPr>
              <w:pStyle w:val="TableText"/>
              <w:spacing w:before="267" w:line="183" w:lineRule="auto"/>
              <w:ind w:left="787"/>
            </w:pPr>
            <w:r>
              <w:t>P</w:t>
            </w:r>
          </w:p>
        </w:tc>
        <w:tc>
          <w:tcPr>
            <w:tcW w:w="1622" w:type="dxa"/>
            <w:vAlign w:val="top"/>
          </w:tcPr>
          <w:p>
            <w:pPr>
              <w:pStyle w:val="TableText"/>
              <w:spacing w:before="256" w:line="189" w:lineRule="auto"/>
              <w:ind w:left="631"/>
            </w:pPr>
            <w:r>
              <w:rPr>
                <w:spacing w:val="-3"/>
              </w:rPr>
              <w:t>kW</w:t>
            </w:r>
          </w:p>
        </w:tc>
        <w:tc>
          <w:tcPr>
            <w:tcW w:w="11047" w:type="dxa"/>
            <w:vAlign w:val="top"/>
          </w:tcPr>
          <w:p>
            <w:pPr>
              <w:pStyle w:val="TableText"/>
              <w:spacing w:before="173" w:line="221" w:lineRule="auto"/>
              <w:ind w:left="663"/>
            </w:pPr>
            <w:r>
              <w:rPr>
                <w:spacing w:val="56"/>
              </w:rPr>
              <w:t>按式(7)计算</w:t>
            </w:r>
          </w:p>
        </w:tc>
      </w:tr>
      <w:tr>
        <w:tblPrEx>
          <w:tblW w:w="18242" w:type="dxa"/>
          <w:tblInd w:w="2" w:type="dxa"/>
          <w:tblLayout w:type="fixed"/>
        </w:tblPrEx>
        <w:trPr>
          <w:trHeight w:val="697"/>
        </w:trPr>
        <w:tc>
          <w:tcPr>
            <w:tcW w:w="3813" w:type="dxa"/>
            <w:vAlign w:val="top"/>
          </w:tcPr>
          <w:p>
            <w:pPr>
              <w:pStyle w:val="TableText"/>
              <w:spacing w:before="186" w:line="221" w:lineRule="auto"/>
              <w:ind w:left="1196"/>
            </w:pPr>
            <w:r>
              <w:rPr>
                <w:spacing w:val="10"/>
              </w:rPr>
              <w:t>进口压力</w:t>
            </w:r>
          </w:p>
        </w:tc>
        <w:tc>
          <w:tcPr>
            <w:tcW w:w="1760" w:type="dxa"/>
            <w:vAlign w:val="top"/>
          </w:tcPr>
          <w:p>
            <w:pPr>
              <w:pStyle w:val="TableText"/>
              <w:spacing w:before="278" w:line="186" w:lineRule="auto"/>
              <w:ind w:left="698"/>
              <w:rPr>
                <w:rFonts w:ascii="Calibri" w:eastAsia="Calibri" w:hAnsi="Calibri" w:cs="Calibri"/>
                <w:sz w:val="23"/>
                <w:szCs w:val="23"/>
              </w:rPr>
            </w:pPr>
            <w:r>
              <w:rPr>
                <w:spacing w:val="-1"/>
                <w:sz w:val="23"/>
                <w:szCs w:val="23"/>
              </w:rPr>
              <w:t>P</w:t>
            </w:r>
            <w:r>
              <w:rPr>
                <w:rFonts w:ascii="Calibri" w:eastAsia="Calibri" w:hAnsi="Calibri" w:cs="Calibri"/>
                <w:spacing w:val="-1"/>
                <w:sz w:val="23"/>
                <w:szCs w:val="23"/>
              </w:rPr>
              <w:t>₁</w:t>
            </w:r>
          </w:p>
        </w:tc>
        <w:tc>
          <w:tcPr>
            <w:tcW w:w="1622" w:type="dxa"/>
            <w:vAlign w:val="top"/>
          </w:tcPr>
          <w:p>
            <w:pPr>
              <w:pStyle w:val="TableText"/>
              <w:spacing w:before="268" w:line="189" w:lineRule="auto"/>
              <w:ind w:left="543"/>
            </w:pPr>
            <w:r>
              <w:rPr>
                <w:spacing w:val="-2"/>
              </w:rPr>
              <w:t>kPa</w:t>
            </w:r>
          </w:p>
        </w:tc>
        <w:tc>
          <w:tcPr>
            <w:tcW w:w="11047" w:type="dxa"/>
            <w:vAlign w:val="top"/>
          </w:tcPr>
          <w:p>
            <w:pPr>
              <w:pStyle w:val="TableText"/>
              <w:spacing w:before="186" w:line="221" w:lineRule="auto"/>
              <w:ind w:left="663"/>
            </w:pPr>
            <w:r>
              <w:rPr>
                <w:spacing w:val="5"/>
              </w:rPr>
              <w:t>表压力，试验时测定</w:t>
            </w:r>
          </w:p>
        </w:tc>
      </w:tr>
      <w:tr>
        <w:tblPrEx>
          <w:tblW w:w="18242" w:type="dxa"/>
          <w:tblInd w:w="2" w:type="dxa"/>
          <w:tblLayout w:type="fixed"/>
        </w:tblPrEx>
        <w:trPr>
          <w:trHeight w:val="688"/>
        </w:trPr>
        <w:tc>
          <w:tcPr>
            <w:tcW w:w="3813" w:type="dxa"/>
            <w:vAlign w:val="top"/>
          </w:tcPr>
          <w:p>
            <w:pPr>
              <w:pStyle w:val="TableText"/>
              <w:spacing w:before="180" w:line="221" w:lineRule="auto"/>
              <w:ind w:left="1196"/>
            </w:pPr>
            <w:r>
              <w:rPr>
                <w:spacing w:val="10"/>
              </w:rPr>
              <w:t>出口压力</w:t>
            </w:r>
          </w:p>
        </w:tc>
        <w:tc>
          <w:tcPr>
            <w:tcW w:w="1760" w:type="dxa"/>
            <w:vAlign w:val="top"/>
          </w:tcPr>
          <w:p>
            <w:pPr>
              <w:spacing w:line="255" w:lineRule="auto"/>
              <w:rPr>
                <w:rFonts w:ascii="Arial"/>
                <w:sz w:val="21"/>
              </w:rPr>
            </w:pPr>
          </w:p>
          <w:p>
            <w:pPr>
              <w:pStyle w:val="TableText"/>
              <w:spacing w:before="75" w:line="186" w:lineRule="auto"/>
              <w:ind w:left="698"/>
              <w:rPr>
                <w:rFonts w:ascii="Calibri" w:eastAsia="Calibri" w:hAnsi="Calibri" w:cs="Calibri"/>
                <w:sz w:val="23"/>
                <w:szCs w:val="23"/>
              </w:rPr>
            </w:pPr>
            <w:r>
              <w:rPr>
                <w:spacing w:val="3"/>
                <w:sz w:val="23"/>
                <w:szCs w:val="23"/>
              </w:rPr>
              <w:t>P</w:t>
            </w:r>
            <w:r>
              <w:rPr>
                <w:rFonts w:ascii="Calibri" w:eastAsia="Calibri" w:hAnsi="Calibri" w:cs="Calibri"/>
                <w:spacing w:val="3"/>
                <w:sz w:val="23"/>
                <w:szCs w:val="23"/>
              </w:rPr>
              <w:t>₂</w:t>
            </w:r>
          </w:p>
        </w:tc>
        <w:tc>
          <w:tcPr>
            <w:tcW w:w="1622" w:type="dxa"/>
            <w:vAlign w:val="top"/>
          </w:tcPr>
          <w:p>
            <w:pPr>
              <w:pStyle w:val="TableText"/>
              <w:spacing w:before="262" w:line="189" w:lineRule="auto"/>
              <w:ind w:left="543"/>
            </w:pPr>
            <w:r>
              <w:rPr>
                <w:spacing w:val="-2"/>
              </w:rPr>
              <w:t>kPa</w:t>
            </w:r>
          </w:p>
        </w:tc>
        <w:tc>
          <w:tcPr>
            <w:tcW w:w="11047" w:type="dxa"/>
            <w:vAlign w:val="top"/>
          </w:tcPr>
          <w:p>
            <w:pPr>
              <w:pStyle w:val="TableText"/>
              <w:spacing w:before="180" w:line="221" w:lineRule="auto"/>
              <w:ind w:left="663"/>
            </w:pPr>
            <w:r>
              <w:rPr>
                <w:spacing w:val="5"/>
              </w:rPr>
              <w:t>表压力，试验时测定</w:t>
            </w:r>
          </w:p>
        </w:tc>
      </w:tr>
      <w:tr>
        <w:tblPrEx>
          <w:tblW w:w="18242" w:type="dxa"/>
          <w:tblInd w:w="2" w:type="dxa"/>
          <w:tblLayout w:type="fixed"/>
        </w:tblPrEx>
        <w:trPr>
          <w:trHeight w:val="682"/>
        </w:trPr>
        <w:tc>
          <w:tcPr>
            <w:tcW w:w="3813" w:type="dxa"/>
            <w:vAlign w:val="top"/>
          </w:tcPr>
          <w:p>
            <w:pPr>
              <w:pStyle w:val="TableText"/>
              <w:spacing w:before="185" w:line="224" w:lineRule="auto"/>
              <w:ind w:left="1548"/>
            </w:pPr>
            <w:r>
              <w:rPr>
                <w:spacing w:val="9"/>
              </w:rPr>
              <w:t>流量</w:t>
            </w:r>
          </w:p>
        </w:tc>
        <w:tc>
          <w:tcPr>
            <w:tcW w:w="1760" w:type="dxa"/>
            <w:vAlign w:val="top"/>
          </w:tcPr>
          <w:p>
            <w:pPr>
              <w:pStyle w:val="TableText"/>
              <w:spacing w:before="243" w:line="184" w:lineRule="auto"/>
              <w:ind w:left="787"/>
            </w:pPr>
            <w:r>
              <w:t>Q</w:t>
            </w:r>
          </w:p>
        </w:tc>
        <w:tc>
          <w:tcPr>
            <w:tcW w:w="1622" w:type="dxa"/>
            <w:vAlign w:val="top"/>
          </w:tcPr>
          <w:p>
            <w:pPr>
              <w:pStyle w:val="TableText"/>
              <w:spacing w:before="187" w:line="226" w:lineRule="auto"/>
              <w:ind w:left="365"/>
            </w:pPr>
            <w:r>
              <w:rPr>
                <w:spacing w:val="-1"/>
              </w:rPr>
              <w:t>L/min</w:t>
            </w:r>
          </w:p>
        </w:tc>
        <w:tc>
          <w:tcPr>
            <w:tcW w:w="11047" w:type="dxa"/>
            <w:vAlign w:val="top"/>
          </w:tcPr>
          <w:p>
            <w:pPr>
              <w:pStyle w:val="TableText"/>
              <w:spacing w:before="178" w:line="222" w:lineRule="auto"/>
              <w:ind w:left="663"/>
            </w:pPr>
            <w:r>
              <w:rPr>
                <w:spacing w:val="7"/>
              </w:rPr>
              <w:t>试验时测定</w:t>
            </w:r>
          </w:p>
        </w:tc>
      </w:tr>
      <w:tr>
        <w:tblPrEx>
          <w:tblW w:w="18242" w:type="dxa"/>
          <w:tblInd w:w="2" w:type="dxa"/>
          <w:tblLayout w:type="fixed"/>
        </w:tblPrEx>
        <w:trPr>
          <w:trHeight w:val="694"/>
        </w:trPr>
        <w:tc>
          <w:tcPr>
            <w:tcW w:w="3813" w:type="dxa"/>
            <w:vAlign w:val="top"/>
          </w:tcPr>
          <w:p>
            <w:pPr>
              <w:pStyle w:val="TableText"/>
              <w:spacing w:before="184" w:line="222" w:lineRule="auto"/>
              <w:ind w:left="1196"/>
            </w:pPr>
            <w:r>
              <w:rPr>
                <w:spacing w:val="7"/>
              </w:rPr>
              <w:t>进口速度</w:t>
            </w:r>
          </w:p>
        </w:tc>
        <w:tc>
          <w:tcPr>
            <w:tcW w:w="1760" w:type="dxa"/>
            <w:vAlign w:val="top"/>
          </w:tcPr>
          <w:p>
            <w:pPr>
              <w:pStyle w:val="TableText"/>
              <w:spacing w:before="242" w:line="183" w:lineRule="auto"/>
              <w:ind w:left="609"/>
              <w:rPr>
                <w:rFonts w:ascii="Calibri" w:eastAsia="Calibri" w:hAnsi="Calibri" w:cs="Calibri"/>
              </w:rPr>
            </w:pPr>
            <w:r>
              <w:t>V</w:t>
            </w:r>
            <w:r>
              <w:rPr>
                <w:rFonts w:ascii="Calibri" w:eastAsia="Calibri" w:hAnsi="Calibri" w:cs="Calibri"/>
              </w:rPr>
              <w:t>₁</w:t>
            </w:r>
          </w:p>
        </w:tc>
        <w:tc>
          <w:tcPr>
            <w:tcW w:w="1622" w:type="dxa"/>
            <w:vAlign w:val="top"/>
          </w:tcPr>
          <w:p>
            <w:pPr>
              <w:pStyle w:val="TableText"/>
              <w:spacing w:before="193" w:line="226" w:lineRule="auto"/>
              <w:ind w:left="543"/>
            </w:pPr>
            <w:r>
              <w:rPr>
                <w:spacing w:val="-1"/>
              </w:rPr>
              <w:t>m/s</w:t>
            </w:r>
          </w:p>
        </w:tc>
        <w:tc>
          <w:tcPr>
            <w:tcW w:w="11047" w:type="dxa"/>
            <w:vAlign w:val="top"/>
          </w:tcPr>
          <w:p>
            <w:pPr>
              <w:pStyle w:val="TableText"/>
              <w:spacing w:before="183" w:line="220" w:lineRule="auto"/>
              <w:ind w:left="663"/>
            </w:pPr>
            <w:r>
              <w:rPr>
                <w:spacing w:val="3"/>
              </w:rPr>
              <w:t>进口测压处断面上介质的平均速度，按式(1)计算</w:t>
            </w:r>
          </w:p>
        </w:tc>
      </w:tr>
      <w:tr>
        <w:tblPrEx>
          <w:tblW w:w="18242" w:type="dxa"/>
          <w:tblInd w:w="2" w:type="dxa"/>
          <w:tblLayout w:type="fixed"/>
        </w:tblPrEx>
        <w:trPr>
          <w:trHeight w:val="694"/>
        </w:trPr>
        <w:tc>
          <w:tcPr>
            <w:tcW w:w="3813" w:type="dxa"/>
            <w:vAlign w:val="top"/>
          </w:tcPr>
          <w:p>
            <w:pPr>
              <w:pStyle w:val="TableText"/>
              <w:spacing w:before="185" w:line="222" w:lineRule="auto"/>
              <w:ind w:left="1196"/>
            </w:pPr>
            <w:r>
              <w:rPr>
                <w:spacing w:val="7"/>
              </w:rPr>
              <w:t>出口速度</w:t>
            </w:r>
          </w:p>
        </w:tc>
        <w:tc>
          <w:tcPr>
            <w:tcW w:w="1760" w:type="dxa"/>
            <w:vAlign w:val="top"/>
          </w:tcPr>
          <w:p>
            <w:pPr>
              <w:pStyle w:val="TableText"/>
              <w:spacing w:before="277" w:line="183" w:lineRule="auto"/>
              <w:ind w:left="698"/>
            </w:pPr>
            <w:r>
              <w:rPr>
                <w:spacing w:val="-2"/>
              </w:rPr>
              <w:t>Vz</w:t>
            </w:r>
          </w:p>
        </w:tc>
        <w:tc>
          <w:tcPr>
            <w:tcW w:w="1622" w:type="dxa"/>
            <w:vAlign w:val="top"/>
          </w:tcPr>
          <w:p>
            <w:pPr>
              <w:pStyle w:val="TableText"/>
              <w:spacing w:before="194" w:line="226" w:lineRule="auto"/>
              <w:ind w:left="543"/>
            </w:pPr>
            <w:r>
              <w:rPr>
                <w:spacing w:val="-1"/>
              </w:rPr>
              <w:t>m/s</w:t>
            </w:r>
          </w:p>
        </w:tc>
        <w:tc>
          <w:tcPr>
            <w:tcW w:w="11047" w:type="dxa"/>
            <w:vAlign w:val="top"/>
          </w:tcPr>
          <w:p>
            <w:pPr>
              <w:pStyle w:val="TableText"/>
              <w:spacing w:before="183" w:line="220" w:lineRule="auto"/>
              <w:ind w:left="663"/>
            </w:pPr>
            <w:r>
              <w:rPr>
                <w:spacing w:val="3"/>
              </w:rPr>
              <w:t>出口测压处断面上介质的平均速度，按式(2)或式(3)计算</w:t>
            </w:r>
          </w:p>
        </w:tc>
      </w:tr>
      <w:tr>
        <w:tblPrEx>
          <w:tblW w:w="18242" w:type="dxa"/>
          <w:tblInd w:w="2" w:type="dxa"/>
          <w:tblLayout w:type="fixed"/>
        </w:tblPrEx>
        <w:trPr>
          <w:trHeight w:val="1363"/>
        </w:trPr>
        <w:tc>
          <w:tcPr>
            <w:tcW w:w="3813" w:type="dxa"/>
            <w:vAlign w:val="top"/>
          </w:tcPr>
          <w:p>
            <w:pPr>
              <w:spacing w:line="402" w:lineRule="auto"/>
              <w:rPr>
                <w:rFonts w:ascii="Arial"/>
                <w:sz w:val="21"/>
              </w:rPr>
            </w:pPr>
          </w:p>
          <w:p>
            <w:pPr>
              <w:pStyle w:val="TableText"/>
              <w:spacing w:before="114" w:line="221" w:lineRule="auto"/>
              <w:ind w:left="843"/>
            </w:pPr>
            <w:r>
              <w:rPr>
                <w:spacing w:val="6"/>
              </w:rPr>
              <w:t>进口测压高度</w:t>
            </w:r>
          </w:p>
        </w:tc>
        <w:tc>
          <w:tcPr>
            <w:tcW w:w="1760" w:type="dxa"/>
            <w:vAlign w:val="top"/>
          </w:tcPr>
          <w:p>
            <w:pPr>
              <w:spacing w:line="245" w:lineRule="auto"/>
              <w:rPr>
                <w:rFonts w:ascii="Arial"/>
                <w:sz w:val="21"/>
              </w:rPr>
            </w:pPr>
          </w:p>
          <w:p>
            <w:pPr>
              <w:spacing w:line="246" w:lineRule="auto"/>
              <w:rPr>
                <w:rFonts w:ascii="Arial"/>
                <w:sz w:val="21"/>
              </w:rPr>
            </w:pPr>
          </w:p>
          <w:p>
            <w:pPr>
              <w:pStyle w:val="TableText"/>
              <w:spacing w:before="114" w:line="185" w:lineRule="auto"/>
              <w:ind w:left="698"/>
            </w:pPr>
            <w:r>
              <w:rPr>
                <w:spacing w:val="-3"/>
              </w:rPr>
              <w:t>Z1</w:t>
            </w:r>
          </w:p>
        </w:tc>
        <w:tc>
          <w:tcPr>
            <w:tcW w:w="1622" w:type="dxa"/>
            <w:vAlign w:val="top"/>
          </w:tcPr>
          <w:p>
            <w:pPr>
              <w:spacing w:line="259" w:lineRule="auto"/>
              <w:rPr>
                <w:rFonts w:ascii="Arial"/>
                <w:sz w:val="21"/>
              </w:rPr>
            </w:pPr>
          </w:p>
          <w:p>
            <w:pPr>
              <w:spacing w:line="259" w:lineRule="auto"/>
              <w:rPr>
                <w:rFonts w:ascii="Arial"/>
                <w:sz w:val="21"/>
              </w:rPr>
            </w:pPr>
          </w:p>
          <w:p>
            <w:pPr>
              <w:pStyle w:val="TableText"/>
              <w:spacing w:before="75" w:line="306" w:lineRule="exact"/>
              <w:ind w:left="748"/>
              <w:rPr>
                <w:sz w:val="23"/>
                <w:szCs w:val="23"/>
              </w:rPr>
            </w:pPr>
            <w:r>
              <w:rPr>
                <w:position w:val="4"/>
                <w:sz w:val="23"/>
                <w:szCs w:val="23"/>
              </w:rPr>
              <w:t>m</w:t>
            </w:r>
          </w:p>
        </w:tc>
        <w:tc>
          <w:tcPr>
            <w:tcW w:w="11047" w:type="dxa"/>
            <w:vAlign w:val="top"/>
          </w:tcPr>
          <w:p>
            <w:pPr>
              <w:pStyle w:val="TableText"/>
              <w:spacing w:before="185" w:line="644" w:lineRule="exact"/>
              <w:jc w:val="right"/>
            </w:pPr>
            <w:r>
              <w:rPr>
                <w:spacing w:val="-2"/>
                <w:position w:val="21"/>
              </w:rPr>
              <w:t>进口测压处至水泵中心的垂直高度，测压处高于水泵中心时取正值，</w:t>
            </w:r>
          </w:p>
          <w:p>
            <w:pPr>
              <w:pStyle w:val="TableText"/>
              <w:spacing w:before="1" w:line="220" w:lineRule="auto"/>
              <w:ind w:left="662"/>
            </w:pPr>
            <w:r>
              <w:rPr>
                <w:spacing w:val="1"/>
              </w:rPr>
              <w:t>反之取负值</w:t>
            </w:r>
          </w:p>
        </w:tc>
      </w:tr>
    </w:tbl>
    <w:p>
      <w:pPr>
        <w:sectPr>
          <w:footerReference w:type="default" r:id="rId19"/>
          <w:pgSz w:w="22552" w:h="31680"/>
          <w:pgMar w:top="1812" w:right="1990" w:bottom="1776" w:left="2222" w:header="0" w:footer="1495" w:gutter="0"/>
          <w:pgNumType w:start="13"/>
          <w:cols w:space="708"/>
        </w:sectPr>
      </w:pPr>
    </w:p>
    <w:tbl>
      <w:tblPr>
        <w:tblStyle w:val="TableNormal1"/>
        <w:tblW w:w="1824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813"/>
        <w:gridCol w:w="1760"/>
        <w:gridCol w:w="1622"/>
        <w:gridCol w:w="11047"/>
      </w:tblGrid>
      <w:tr>
        <w:tblPrEx>
          <w:tblW w:w="1824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57"/>
        </w:trPr>
        <w:tc>
          <w:tcPr>
            <w:tcW w:w="3813" w:type="dxa"/>
            <w:vAlign w:val="top"/>
          </w:tcPr>
          <w:p>
            <w:pPr>
              <w:spacing w:line="399" w:lineRule="auto"/>
              <w:rPr>
                <w:rFonts w:ascii="Arial"/>
                <w:sz w:val="21"/>
              </w:rPr>
            </w:pPr>
          </w:p>
          <w:p>
            <w:pPr>
              <w:pStyle w:val="TableText"/>
              <w:spacing w:before="114" w:line="221" w:lineRule="auto"/>
              <w:ind w:left="843"/>
            </w:pPr>
            <w:r>
              <w:rPr>
                <w:spacing w:val="6"/>
              </w:rPr>
              <w:t>出口测压高度</w:t>
            </w:r>
          </w:p>
        </w:tc>
        <w:tc>
          <w:tcPr>
            <w:tcW w:w="1760" w:type="dxa"/>
            <w:vAlign w:val="top"/>
          </w:tcPr>
          <w:p>
            <w:pPr>
              <w:spacing w:line="458" w:lineRule="auto"/>
              <w:rPr>
                <w:rFonts w:ascii="Arial"/>
                <w:sz w:val="21"/>
              </w:rPr>
            </w:pPr>
          </w:p>
          <w:p>
            <w:pPr>
              <w:pStyle w:val="TableText"/>
              <w:spacing w:before="114" w:line="183" w:lineRule="auto"/>
              <w:ind w:left="609"/>
              <w:rPr>
                <w:rFonts w:ascii="Calibri" w:eastAsia="Calibri" w:hAnsi="Calibri" w:cs="Calibri"/>
              </w:rPr>
            </w:pPr>
            <w:r>
              <w:rPr>
                <w:spacing w:val="1"/>
              </w:rPr>
              <w:t>Z</w:t>
            </w:r>
            <w:r>
              <w:rPr>
                <w:rFonts w:ascii="Calibri" w:eastAsia="Calibri" w:hAnsi="Calibri" w:cs="Calibri"/>
                <w:spacing w:val="1"/>
              </w:rPr>
              <w:t>₂</w:t>
            </w:r>
          </w:p>
        </w:tc>
        <w:tc>
          <w:tcPr>
            <w:tcW w:w="1622" w:type="dxa"/>
            <w:vAlign w:val="top"/>
          </w:tcPr>
          <w:p>
            <w:pPr>
              <w:spacing w:line="257" w:lineRule="auto"/>
              <w:rPr>
                <w:rFonts w:ascii="Arial"/>
                <w:sz w:val="21"/>
              </w:rPr>
            </w:pPr>
          </w:p>
          <w:p>
            <w:pPr>
              <w:spacing w:line="258" w:lineRule="auto"/>
              <w:rPr>
                <w:rFonts w:ascii="Arial"/>
                <w:sz w:val="21"/>
              </w:rPr>
            </w:pPr>
          </w:p>
          <w:p>
            <w:pPr>
              <w:pStyle w:val="TableText"/>
              <w:spacing w:before="75" w:line="307" w:lineRule="exact"/>
              <w:ind w:left="748"/>
              <w:rPr>
                <w:sz w:val="23"/>
                <w:szCs w:val="23"/>
              </w:rPr>
            </w:pPr>
            <w:r>
              <w:rPr>
                <w:position w:val="4"/>
                <w:sz w:val="23"/>
                <w:szCs w:val="23"/>
              </w:rPr>
              <w:t>m</w:t>
            </w:r>
          </w:p>
        </w:tc>
        <w:tc>
          <w:tcPr>
            <w:tcW w:w="11047" w:type="dxa"/>
            <w:vAlign w:val="top"/>
          </w:tcPr>
          <w:p>
            <w:pPr>
              <w:pStyle w:val="TableText"/>
              <w:spacing w:before="203" w:line="623" w:lineRule="exact"/>
              <w:jc w:val="right"/>
            </w:pPr>
            <w:r>
              <w:rPr>
                <w:spacing w:val="-2"/>
                <w:position w:val="20"/>
              </w:rPr>
              <w:t>出口测压处至水泵中心的垂直高度，测压处</w:t>
            </w:r>
            <w:r>
              <w:rPr>
                <w:spacing w:val="-3"/>
                <w:position w:val="20"/>
              </w:rPr>
              <w:t>高于水泵中心时取正值：</w:t>
            </w:r>
          </w:p>
          <w:p>
            <w:pPr>
              <w:pStyle w:val="TableText"/>
              <w:spacing w:before="1" w:line="220" w:lineRule="auto"/>
              <w:ind w:left="662"/>
            </w:pPr>
            <w:r>
              <w:t>反之取负值</w:t>
            </w:r>
          </w:p>
        </w:tc>
      </w:tr>
      <w:tr>
        <w:tblPrEx>
          <w:tblW w:w="18242" w:type="dxa"/>
          <w:tblInd w:w="2" w:type="dxa"/>
          <w:tblLayout w:type="fixed"/>
        </w:tblPrEx>
        <w:trPr>
          <w:trHeight w:val="685"/>
        </w:trPr>
        <w:tc>
          <w:tcPr>
            <w:tcW w:w="3813" w:type="dxa"/>
            <w:vAlign w:val="top"/>
          </w:tcPr>
          <w:p>
            <w:pPr>
              <w:pStyle w:val="TableText"/>
              <w:spacing w:before="181" w:line="220" w:lineRule="auto"/>
              <w:ind w:left="1196"/>
            </w:pPr>
            <w:r>
              <w:rPr>
                <w:spacing w:val="7"/>
              </w:rPr>
              <w:t>介质密度</w:t>
            </w:r>
          </w:p>
        </w:tc>
        <w:tc>
          <w:tcPr>
            <w:tcW w:w="1760" w:type="dxa"/>
            <w:vAlign w:val="top"/>
          </w:tcPr>
          <w:p>
            <w:pPr>
              <w:spacing w:line="308" w:lineRule="auto"/>
              <w:rPr>
                <w:rFonts w:ascii="Arial"/>
                <w:sz w:val="21"/>
              </w:rPr>
            </w:pPr>
          </w:p>
          <w:p>
            <w:pPr>
              <w:pStyle w:val="TableText"/>
              <w:spacing w:before="114" w:line="251" w:lineRule="exact"/>
              <w:ind w:left="787"/>
            </w:pPr>
            <w:r>
              <w:rPr>
                <w:position w:val="2"/>
              </w:rPr>
              <w:t>p</w:t>
            </w:r>
          </w:p>
        </w:tc>
        <w:tc>
          <w:tcPr>
            <w:tcW w:w="1622" w:type="dxa"/>
            <w:vAlign w:val="top"/>
          </w:tcPr>
          <w:p>
            <w:pPr>
              <w:pStyle w:val="TableText"/>
              <w:spacing w:before="171" w:line="215" w:lineRule="auto"/>
              <w:ind w:left="279"/>
            </w:pPr>
            <w:r>
              <w:rPr>
                <w:spacing w:val="-1"/>
              </w:rPr>
              <w:t>kg/m³</w:t>
            </w:r>
          </w:p>
        </w:tc>
        <w:tc>
          <w:tcPr>
            <w:tcW w:w="11047" w:type="dxa"/>
            <w:vAlign w:val="top"/>
          </w:tcPr>
          <w:p>
            <w:pPr>
              <w:pStyle w:val="TableText"/>
              <w:spacing w:before="181" w:line="220" w:lineRule="auto"/>
              <w:ind w:left="663"/>
            </w:pPr>
            <w:r>
              <w:rPr>
                <w:spacing w:val="3"/>
              </w:rPr>
              <w:t>取试验温度下试验介质密度，清水在不同温度下的密</w:t>
            </w:r>
            <w:r>
              <w:rPr>
                <w:spacing w:val="2"/>
              </w:rPr>
              <w:t>度见附录A</w:t>
            </w:r>
          </w:p>
        </w:tc>
      </w:tr>
      <w:tr>
        <w:tblPrEx>
          <w:tblW w:w="18242" w:type="dxa"/>
          <w:tblInd w:w="2" w:type="dxa"/>
          <w:tblLayout w:type="fixed"/>
        </w:tblPrEx>
        <w:trPr>
          <w:trHeight w:val="706"/>
        </w:trPr>
        <w:tc>
          <w:tcPr>
            <w:tcW w:w="3813" w:type="dxa"/>
            <w:vAlign w:val="top"/>
          </w:tcPr>
          <w:p>
            <w:pPr>
              <w:pStyle w:val="TableText"/>
              <w:spacing w:before="199" w:line="224" w:lineRule="auto"/>
              <w:ind w:left="1021"/>
            </w:pPr>
            <w:r>
              <w:rPr>
                <w:spacing w:val="6"/>
              </w:rPr>
              <w:t>进出口差压</w:t>
            </w:r>
          </w:p>
        </w:tc>
        <w:tc>
          <w:tcPr>
            <w:tcW w:w="1760" w:type="dxa"/>
            <w:vAlign w:val="top"/>
          </w:tcPr>
          <w:p>
            <w:pPr>
              <w:pStyle w:val="TableText"/>
              <w:spacing w:before="181" w:line="216" w:lineRule="auto"/>
              <w:ind w:left="609"/>
            </w:pPr>
            <w:r>
              <w:rPr>
                <w:spacing w:val="-7"/>
              </w:rPr>
              <w:t>△p</w:t>
            </w:r>
          </w:p>
        </w:tc>
        <w:tc>
          <w:tcPr>
            <w:tcW w:w="1622" w:type="dxa"/>
            <w:vAlign w:val="top"/>
          </w:tcPr>
          <w:p>
            <w:pPr>
              <w:pStyle w:val="TableText"/>
              <w:spacing w:before="273" w:line="189" w:lineRule="auto"/>
              <w:ind w:left="543"/>
            </w:pPr>
            <w:r>
              <w:rPr>
                <w:spacing w:val="-2"/>
              </w:rPr>
              <w:t>kPa</w:t>
            </w:r>
          </w:p>
        </w:tc>
        <w:tc>
          <w:tcPr>
            <w:tcW w:w="11047" w:type="dxa"/>
            <w:vAlign w:val="top"/>
          </w:tcPr>
          <w:p>
            <w:pPr>
              <w:pStyle w:val="TableText"/>
              <w:spacing w:before="190" w:line="221" w:lineRule="auto"/>
              <w:ind w:left="663"/>
            </w:pPr>
            <w:r>
              <w:rPr>
                <w:spacing w:val="4"/>
              </w:rPr>
              <w:t>出口压力与进口压力的差值，试验时测定</w:t>
            </w:r>
          </w:p>
        </w:tc>
      </w:tr>
      <w:tr>
        <w:tblPrEx>
          <w:tblW w:w="18242" w:type="dxa"/>
          <w:tblInd w:w="2" w:type="dxa"/>
          <w:tblLayout w:type="fixed"/>
        </w:tblPrEx>
        <w:trPr>
          <w:trHeight w:val="708"/>
        </w:trPr>
        <w:tc>
          <w:tcPr>
            <w:tcW w:w="3813" w:type="dxa"/>
            <w:vAlign w:val="top"/>
          </w:tcPr>
          <w:p>
            <w:pPr>
              <w:pStyle w:val="TableText"/>
              <w:spacing w:before="191" w:line="221" w:lineRule="auto"/>
              <w:ind w:left="1196"/>
            </w:pPr>
            <w:r>
              <w:rPr>
                <w:spacing w:val="6"/>
              </w:rPr>
              <w:t>水泵效率</w:t>
            </w:r>
          </w:p>
        </w:tc>
        <w:tc>
          <w:tcPr>
            <w:tcW w:w="1760" w:type="dxa"/>
            <w:vAlign w:val="top"/>
          </w:tcPr>
          <w:p>
            <w:pPr>
              <w:pStyle w:val="TableText"/>
              <w:spacing w:before="315" w:line="231" w:lineRule="auto"/>
              <w:ind w:left="756"/>
              <w:rPr>
                <w:sz w:val="23"/>
                <w:szCs w:val="23"/>
              </w:rPr>
            </w:pPr>
            <w:r>
              <w:rPr>
                <w:sz w:val="23"/>
                <w:szCs w:val="23"/>
              </w:rPr>
              <w:t>η</w:t>
            </w:r>
          </w:p>
        </w:tc>
        <w:tc>
          <w:tcPr>
            <w:tcW w:w="1622" w:type="dxa"/>
            <w:vAlign w:val="top"/>
          </w:tcPr>
          <w:p>
            <w:pPr>
              <w:pStyle w:val="TableText"/>
              <w:spacing w:before="227" w:line="241" w:lineRule="auto"/>
              <w:ind w:left="717"/>
            </w:pPr>
            <w:r>
              <w:t>%</w:t>
            </w:r>
          </w:p>
        </w:tc>
        <w:tc>
          <w:tcPr>
            <w:tcW w:w="11047" w:type="dxa"/>
            <w:vAlign w:val="top"/>
          </w:tcPr>
          <w:p>
            <w:pPr>
              <w:pStyle w:val="TableText"/>
              <w:spacing w:before="191" w:line="221" w:lineRule="auto"/>
              <w:ind w:left="663"/>
            </w:pPr>
            <w:r>
              <w:rPr>
                <w:spacing w:val="4"/>
              </w:rPr>
              <w:t>按式(8)计算</w:t>
            </w:r>
          </w:p>
        </w:tc>
      </w:tr>
    </w:tbl>
    <w:p>
      <w:pPr>
        <w:pStyle w:val="BodyText"/>
      </w:pPr>
    </w:p>
    <w:p>
      <w:pPr>
        <w:sectPr>
          <w:footerReference w:type="default" r:id="rId20"/>
          <w:type w:val="nextPage"/>
          <w:pgSz w:w="22552" w:h="31680"/>
          <w:pgMar w:top="1812" w:right="1990" w:bottom="1776" w:left="2222" w:header="0" w:footer="1495" w:gutter="0"/>
          <w:pgNumType w:start="14"/>
          <w:cols w:space="708"/>
          <w:titlePg w:val="0"/>
        </w:sectPr>
      </w:pPr>
    </w:p>
    <w:p>
      <w:pPr>
        <w:spacing w:before="92" w:line="219" w:lineRule="auto"/>
        <w:ind w:left="6"/>
        <w:outlineLvl w:val="6"/>
        <w:rPr>
          <w:rFonts w:ascii="SimSun" w:eastAsia="SimSun" w:hAnsi="SimSun" w:cs="SimSun"/>
          <w:sz w:val="46"/>
          <w:szCs w:val="46"/>
        </w:rPr>
      </w:pPr>
      <w:bookmarkStart w:id="16" w:name="bookmark14"/>
      <w:bookmarkEnd w:id="16"/>
      <w:bookmarkStart w:id="17" w:name="bookmark15"/>
      <w:bookmarkEnd w:id="17"/>
      <w:bookmarkStart w:id="18" w:name="bookmark36"/>
      <w:bookmarkEnd w:id="18"/>
      <w:bookmarkStart w:id="19" w:name="bookmark37"/>
      <w:bookmarkEnd w:id="19"/>
      <w:r>
        <w:rPr>
          <w:rFonts w:ascii="SimSun" w:eastAsia="SimSun" w:hAnsi="SimSun" w:cs="SimSun"/>
          <w:b/>
          <w:bCs/>
          <w:spacing w:val="-26"/>
          <w:sz w:val="46"/>
          <w:szCs w:val="46"/>
        </w:rPr>
        <w:t>JB/T</w:t>
      </w:r>
      <w:r>
        <w:rPr>
          <w:rFonts w:ascii="SimSun" w:eastAsia="SimSun" w:hAnsi="SimSun" w:cs="SimSun"/>
          <w:spacing w:val="-26"/>
          <w:sz w:val="46"/>
          <w:szCs w:val="46"/>
        </w:rPr>
        <w:t xml:space="preserve"> </w:t>
      </w:r>
      <w:r>
        <w:rPr>
          <w:rFonts w:ascii="SimSun" w:eastAsia="SimSun" w:hAnsi="SimSun" w:cs="SimSun"/>
          <w:b/>
          <w:bCs/>
          <w:spacing w:val="-26"/>
          <w:sz w:val="46"/>
          <w:szCs w:val="46"/>
        </w:rPr>
        <w:t>8126.2—2010</w:t>
      </w:r>
    </w:p>
    <w:p>
      <w:pPr>
        <w:pStyle w:val="BodyText"/>
        <w:spacing w:line="278" w:lineRule="auto"/>
      </w:pPr>
    </w:p>
    <w:p>
      <w:pPr>
        <w:pStyle w:val="BodyText"/>
        <w:spacing w:line="279" w:lineRule="auto"/>
      </w:pPr>
    </w:p>
    <w:p>
      <w:pPr>
        <w:spacing w:before="127" w:line="224" w:lineRule="auto"/>
        <w:ind w:left="5"/>
        <w:rPr>
          <w:rFonts w:ascii="SimHei" w:eastAsia="SimHei" w:hAnsi="SimHei" w:cs="SimHei"/>
          <w:sz w:val="39"/>
          <w:szCs w:val="39"/>
        </w:rPr>
      </w:pPr>
      <w:r>
        <w:rPr>
          <w:rFonts w:ascii="SimHei" w:eastAsia="SimHei" w:hAnsi="SimHei" w:cs="SimHei"/>
          <w:b/>
          <w:bCs/>
          <w:spacing w:val="15"/>
          <w:sz w:val="39"/>
          <w:szCs w:val="39"/>
        </w:rPr>
        <w:t>5</w:t>
      </w:r>
      <w:r>
        <w:rPr>
          <w:rFonts w:ascii="SimHei" w:eastAsia="SimHei" w:hAnsi="SimHei" w:cs="SimHei"/>
          <w:spacing w:val="15"/>
          <w:sz w:val="39"/>
          <w:szCs w:val="39"/>
        </w:rPr>
        <w:t xml:space="preserve">  </w:t>
      </w:r>
      <w:r>
        <w:rPr>
          <w:rFonts w:ascii="SimHei" w:eastAsia="SimHei" w:hAnsi="SimHei" w:cs="SimHei"/>
          <w:b/>
          <w:bCs/>
          <w:spacing w:val="15"/>
          <w:sz w:val="39"/>
          <w:szCs w:val="39"/>
        </w:rPr>
        <w:t>试验项目</w:t>
      </w:r>
    </w:p>
    <w:p>
      <w:pPr>
        <w:pStyle w:val="BodyText"/>
        <w:spacing w:line="319" w:lineRule="auto"/>
      </w:pPr>
    </w:p>
    <w:p>
      <w:pPr>
        <w:spacing w:before="133" w:line="224" w:lineRule="auto"/>
        <w:ind w:left="5"/>
        <w:outlineLvl w:val="6"/>
        <w:rPr>
          <w:rFonts w:ascii="SimHei" w:eastAsia="SimHei" w:hAnsi="SimHei" w:cs="SimHei"/>
          <w:sz w:val="41"/>
          <w:szCs w:val="41"/>
        </w:rPr>
      </w:pPr>
      <w:r>
        <w:rPr>
          <w:rFonts w:ascii="SimHei" w:eastAsia="SimHei" w:hAnsi="SimHei" w:cs="SimHei"/>
          <w:b/>
          <w:bCs/>
          <w:spacing w:val="-10"/>
          <w:sz w:val="41"/>
          <w:szCs w:val="41"/>
        </w:rPr>
        <w:t>5.1</w:t>
      </w:r>
      <w:r>
        <w:rPr>
          <w:rFonts w:ascii="SimHei" w:eastAsia="SimHei" w:hAnsi="SimHei" w:cs="SimHei"/>
          <w:spacing w:val="-10"/>
          <w:sz w:val="41"/>
          <w:szCs w:val="41"/>
        </w:rPr>
        <w:t xml:space="preserve">  </w:t>
      </w:r>
      <w:r>
        <w:rPr>
          <w:rFonts w:ascii="SimHei" w:eastAsia="SimHei" w:hAnsi="SimHei" w:cs="SimHei"/>
          <w:b/>
          <w:bCs/>
          <w:spacing w:val="-10"/>
          <w:sz w:val="41"/>
          <w:szCs w:val="41"/>
        </w:rPr>
        <w:t>出厂试验</w:t>
      </w:r>
    </w:p>
    <w:p>
      <w:pPr>
        <w:spacing w:before="125" w:line="636" w:lineRule="exact"/>
        <w:ind w:left="837"/>
        <w:rPr>
          <w:rFonts w:ascii="SimSun" w:eastAsia="SimSun" w:hAnsi="SimSun" w:cs="SimSun"/>
          <w:sz w:val="39"/>
          <w:szCs w:val="39"/>
        </w:rPr>
      </w:pPr>
      <w:r>
        <w:rPr>
          <w:rFonts w:ascii="SimSun" w:eastAsia="SimSun" w:hAnsi="SimSun" w:cs="SimSun"/>
          <w:spacing w:val="1"/>
          <w:position w:val="17"/>
          <w:sz w:val="39"/>
          <w:szCs w:val="39"/>
        </w:rPr>
        <w:t>出厂试验项目包括：</w:t>
      </w:r>
    </w:p>
    <w:p>
      <w:pPr>
        <w:spacing w:before="2" w:line="215" w:lineRule="auto"/>
        <w:ind w:left="837"/>
        <w:rPr>
          <w:rFonts w:ascii="SimSun" w:eastAsia="SimSun" w:hAnsi="SimSun" w:cs="SimSun"/>
          <w:sz w:val="41"/>
          <w:szCs w:val="41"/>
        </w:rPr>
      </w:pPr>
      <w:r>
        <w:rPr>
          <w:rFonts w:ascii="Times New Roman" w:eastAsia="Times New Roman" w:hAnsi="Times New Roman" w:cs="Times New Roman"/>
          <w:spacing w:val="-12"/>
          <w:sz w:val="41"/>
          <w:szCs w:val="41"/>
        </w:rPr>
        <w:t>a)</w:t>
      </w:r>
      <w:r>
        <w:rPr>
          <w:rFonts w:ascii="Times New Roman" w:eastAsia="Times New Roman" w:hAnsi="Times New Roman" w:cs="Times New Roman"/>
          <w:spacing w:val="20"/>
          <w:sz w:val="41"/>
          <w:szCs w:val="41"/>
        </w:rPr>
        <w:t xml:space="preserve">  </w:t>
      </w:r>
      <w:r>
        <w:rPr>
          <w:rFonts w:ascii="SimSun" w:eastAsia="SimSun" w:hAnsi="SimSun" w:cs="SimSun"/>
          <w:spacing w:val="-12"/>
          <w:sz w:val="41"/>
          <w:szCs w:val="41"/>
        </w:rPr>
        <w:t>密封性试验；</w:t>
      </w:r>
    </w:p>
    <w:p>
      <w:pPr>
        <w:spacing w:before="115" w:line="216" w:lineRule="auto"/>
        <w:ind w:left="837"/>
        <w:rPr>
          <w:rFonts w:ascii="SimSun" w:eastAsia="SimSun" w:hAnsi="SimSun" w:cs="SimSun"/>
          <w:sz w:val="41"/>
          <w:szCs w:val="41"/>
        </w:rPr>
      </w:pPr>
      <w:r>
        <w:rPr>
          <w:rFonts w:ascii="Times New Roman" w:eastAsia="Times New Roman" w:hAnsi="Times New Roman" w:cs="Times New Roman"/>
          <w:spacing w:val="-2"/>
          <w:sz w:val="41"/>
          <w:szCs w:val="41"/>
        </w:rPr>
        <w:t xml:space="preserve">b)  </w:t>
      </w:r>
      <w:r>
        <w:rPr>
          <w:rFonts w:ascii="SimSun" w:eastAsia="SimSun" w:hAnsi="SimSun" w:cs="SimSun"/>
          <w:spacing w:val="-2"/>
          <w:sz w:val="41"/>
          <w:szCs w:val="41"/>
        </w:rPr>
        <w:t>转动性试验。</w:t>
      </w:r>
    </w:p>
    <w:p>
      <w:pPr>
        <w:spacing w:before="182" w:line="224" w:lineRule="auto"/>
        <w:ind w:left="5"/>
        <w:outlineLvl w:val="6"/>
        <w:rPr>
          <w:rFonts w:ascii="SimSun" w:eastAsia="SimSun" w:hAnsi="SimSun" w:cs="SimSun"/>
          <w:sz w:val="41"/>
          <w:szCs w:val="41"/>
        </w:rPr>
      </w:pPr>
      <w:r>
        <w:rPr>
          <w:rFonts w:ascii="SimSun" w:eastAsia="SimSun" w:hAnsi="SimSun" w:cs="SimSun"/>
          <w:b/>
          <w:bCs/>
          <w:spacing w:val="-7"/>
          <w:sz w:val="41"/>
          <w:szCs w:val="41"/>
        </w:rPr>
        <w:t>5.2</w:t>
      </w:r>
      <w:r>
        <w:rPr>
          <w:rFonts w:ascii="SimSun" w:eastAsia="SimSun" w:hAnsi="SimSun" w:cs="SimSun"/>
          <w:spacing w:val="166"/>
          <w:sz w:val="41"/>
          <w:szCs w:val="41"/>
        </w:rPr>
        <w:t xml:space="preserve"> </w:t>
      </w:r>
      <w:r>
        <w:rPr>
          <w:rFonts w:ascii="SimSun" w:eastAsia="SimSun" w:hAnsi="SimSun" w:cs="SimSun"/>
          <w:b/>
          <w:bCs/>
          <w:spacing w:val="-7"/>
          <w:sz w:val="41"/>
          <w:szCs w:val="41"/>
        </w:rPr>
        <w:t>型式试验</w:t>
      </w:r>
    </w:p>
    <w:p>
      <w:pPr>
        <w:spacing w:before="169" w:line="564" w:lineRule="exact"/>
        <w:ind w:left="837"/>
        <w:rPr>
          <w:rFonts w:ascii="SimSun" w:eastAsia="SimSun" w:hAnsi="SimSun" w:cs="SimSun"/>
          <w:sz w:val="41"/>
          <w:szCs w:val="41"/>
        </w:rPr>
      </w:pPr>
      <w:r>
        <w:rPr>
          <w:rFonts w:ascii="SimSun" w:eastAsia="SimSun" w:hAnsi="SimSun" w:cs="SimSun"/>
          <w:spacing w:val="-12"/>
          <w:position w:val="9"/>
          <w:sz w:val="41"/>
          <w:szCs w:val="41"/>
        </w:rPr>
        <w:t>型式试验项目包括：</w:t>
      </w:r>
    </w:p>
    <w:p>
      <w:pPr>
        <w:spacing w:before="2" w:line="212" w:lineRule="auto"/>
        <w:ind w:left="837"/>
        <w:rPr>
          <w:rFonts w:ascii="SimHei" w:eastAsia="SimHei" w:hAnsi="SimHei" w:cs="SimHei"/>
          <w:sz w:val="44"/>
          <w:szCs w:val="44"/>
        </w:rPr>
      </w:pPr>
      <w:r>
        <w:rPr>
          <w:rFonts w:ascii="Times New Roman" w:eastAsia="Times New Roman" w:hAnsi="Times New Roman" w:cs="Times New Roman"/>
          <w:spacing w:val="-30"/>
          <w:sz w:val="44"/>
          <w:szCs w:val="44"/>
        </w:rPr>
        <w:t>a)</w:t>
      </w:r>
      <w:r>
        <w:rPr>
          <w:rFonts w:ascii="Times New Roman" w:eastAsia="Times New Roman" w:hAnsi="Times New Roman" w:cs="Times New Roman"/>
          <w:spacing w:val="14"/>
          <w:sz w:val="44"/>
          <w:szCs w:val="44"/>
        </w:rPr>
        <w:t xml:space="preserve">  </w:t>
      </w:r>
      <w:r>
        <w:rPr>
          <w:rFonts w:ascii="SimHei" w:eastAsia="SimHei" w:hAnsi="SimHei" w:cs="SimHei"/>
          <w:spacing w:val="-30"/>
          <w:sz w:val="44"/>
          <w:szCs w:val="44"/>
        </w:rPr>
        <w:t>性能试验；</w:t>
      </w:r>
    </w:p>
    <w:p>
      <w:pPr>
        <w:spacing w:before="162" w:line="216" w:lineRule="auto"/>
        <w:ind w:left="837"/>
        <w:rPr>
          <w:rFonts w:ascii="SimHei" w:eastAsia="SimHei" w:hAnsi="SimHei" w:cs="SimHei"/>
          <w:sz w:val="41"/>
          <w:szCs w:val="41"/>
        </w:rPr>
      </w:pPr>
      <w:r>
        <w:rPr>
          <w:rFonts w:ascii="SimSun" w:eastAsia="SimSun" w:hAnsi="SimSun" w:cs="SimSun"/>
          <w:spacing w:val="-15"/>
          <w:sz w:val="41"/>
          <w:szCs w:val="41"/>
        </w:rPr>
        <w:t xml:space="preserve">b) </w:t>
      </w:r>
      <w:r>
        <w:rPr>
          <w:rFonts w:ascii="SimHei" w:eastAsia="SimHei" w:hAnsi="SimHei" w:cs="SimHei"/>
          <w:spacing w:val="-15"/>
          <w:sz w:val="41"/>
          <w:szCs w:val="41"/>
        </w:rPr>
        <w:t>汽蚀试验；</w:t>
      </w:r>
    </w:p>
    <w:p>
      <w:pPr>
        <w:spacing w:before="88" w:line="216" w:lineRule="auto"/>
        <w:ind w:left="837"/>
        <w:rPr>
          <w:rFonts w:ascii="SimSun" w:eastAsia="SimSun" w:hAnsi="SimSun" w:cs="SimSun"/>
          <w:sz w:val="41"/>
          <w:szCs w:val="41"/>
        </w:rPr>
      </w:pPr>
      <w:r>
        <w:rPr>
          <w:rFonts w:ascii="Times New Roman" w:eastAsia="Times New Roman" w:hAnsi="Times New Roman" w:cs="Times New Roman"/>
          <w:spacing w:val="-5"/>
          <w:sz w:val="41"/>
          <w:szCs w:val="41"/>
        </w:rPr>
        <w:t>c)</w:t>
      </w:r>
      <w:r>
        <w:rPr>
          <w:rFonts w:ascii="Times New Roman" w:eastAsia="Times New Roman" w:hAnsi="Times New Roman" w:cs="Times New Roman"/>
          <w:spacing w:val="20"/>
          <w:sz w:val="41"/>
          <w:szCs w:val="41"/>
        </w:rPr>
        <w:t xml:space="preserve">  </w:t>
      </w:r>
      <w:r>
        <w:rPr>
          <w:rFonts w:ascii="SimSun" w:eastAsia="SimSun" w:hAnsi="SimSun" w:cs="SimSun"/>
          <w:spacing w:val="-5"/>
          <w:sz w:val="41"/>
          <w:szCs w:val="41"/>
        </w:rPr>
        <w:t>可靠性试验。</w:t>
      </w:r>
    </w:p>
    <w:p>
      <w:pPr>
        <w:spacing w:before="183" w:line="222" w:lineRule="auto"/>
        <w:ind w:left="837"/>
        <w:rPr>
          <w:rFonts w:ascii="SimSun" w:eastAsia="SimSun" w:hAnsi="SimSun" w:cs="SimSun"/>
          <w:sz w:val="41"/>
          <w:szCs w:val="41"/>
        </w:rPr>
      </w:pPr>
      <w:r>
        <w:rPr>
          <w:rFonts w:ascii="SimSun" w:eastAsia="SimSun" w:hAnsi="SimSun" w:cs="SimSun"/>
          <w:spacing w:val="-2"/>
          <w:sz w:val="41"/>
          <w:szCs w:val="41"/>
        </w:rPr>
        <w:t>凡新产品研制或产品有重大设计更改时，应</w:t>
      </w:r>
      <w:r>
        <w:rPr>
          <w:rFonts w:ascii="SimSun" w:eastAsia="SimSun" w:hAnsi="SimSun" w:cs="SimSun"/>
          <w:spacing w:val="-3"/>
          <w:sz w:val="41"/>
          <w:szCs w:val="41"/>
        </w:rPr>
        <w:t>进行型式试验。</w:t>
      </w:r>
    </w:p>
    <w:p>
      <w:pPr>
        <w:pStyle w:val="BodyText"/>
        <w:spacing w:line="334" w:lineRule="auto"/>
      </w:pPr>
    </w:p>
    <w:p>
      <w:pPr>
        <w:spacing w:before="133" w:line="224" w:lineRule="auto"/>
        <w:ind w:left="5"/>
        <w:rPr>
          <w:rFonts w:ascii="SimHei" w:eastAsia="SimHei" w:hAnsi="SimHei" w:cs="SimHei"/>
          <w:sz w:val="41"/>
          <w:szCs w:val="41"/>
        </w:rPr>
      </w:pPr>
      <w:r>
        <w:rPr>
          <w:rFonts w:ascii="SimHei" w:eastAsia="SimHei" w:hAnsi="SimHei" w:cs="SimHei"/>
          <w:b/>
          <w:bCs/>
          <w:spacing w:val="-4"/>
          <w:sz w:val="41"/>
          <w:szCs w:val="41"/>
        </w:rPr>
        <w:t>6</w:t>
      </w:r>
      <w:r>
        <w:rPr>
          <w:rFonts w:ascii="SimHei" w:eastAsia="SimHei" w:hAnsi="SimHei" w:cs="SimHei"/>
          <w:spacing w:val="-4"/>
          <w:sz w:val="41"/>
          <w:szCs w:val="41"/>
        </w:rPr>
        <w:t xml:space="preserve">  </w:t>
      </w:r>
      <w:r>
        <w:rPr>
          <w:rFonts w:ascii="SimHei" w:eastAsia="SimHei" w:hAnsi="SimHei" w:cs="SimHei"/>
          <w:b/>
          <w:bCs/>
          <w:spacing w:val="-4"/>
          <w:sz w:val="41"/>
          <w:szCs w:val="41"/>
        </w:rPr>
        <w:t>试验条件与试验装置</w:t>
      </w:r>
    </w:p>
    <w:p>
      <w:pPr>
        <w:pStyle w:val="BodyText"/>
        <w:spacing w:line="248" w:lineRule="auto"/>
      </w:pPr>
    </w:p>
    <w:p>
      <w:pPr>
        <w:spacing w:before="133" w:line="224" w:lineRule="auto"/>
        <w:ind w:left="5"/>
        <w:outlineLvl w:val="6"/>
        <w:rPr>
          <w:rFonts w:ascii="SimHei" w:eastAsia="SimHei" w:hAnsi="SimHei" w:cs="SimHei"/>
          <w:sz w:val="41"/>
          <w:szCs w:val="41"/>
        </w:rPr>
      </w:pPr>
      <w:r>
        <w:rPr>
          <w:rFonts w:ascii="SimHei" w:eastAsia="SimHei" w:hAnsi="SimHei" w:cs="SimHei"/>
          <w:b/>
          <w:bCs/>
          <w:spacing w:val="-14"/>
          <w:sz w:val="41"/>
          <w:szCs w:val="41"/>
        </w:rPr>
        <w:t>6.1</w:t>
      </w:r>
      <w:r>
        <w:rPr>
          <w:rFonts w:ascii="SimHei" w:eastAsia="SimHei" w:hAnsi="SimHei" w:cs="SimHei"/>
          <w:spacing w:val="190"/>
          <w:sz w:val="41"/>
          <w:szCs w:val="41"/>
        </w:rPr>
        <w:t xml:space="preserve"> </w:t>
      </w:r>
      <w:r>
        <w:rPr>
          <w:rFonts w:ascii="SimHei" w:eastAsia="SimHei" w:hAnsi="SimHei" w:cs="SimHei"/>
          <w:b/>
          <w:bCs/>
          <w:spacing w:val="-14"/>
          <w:sz w:val="41"/>
          <w:szCs w:val="41"/>
        </w:rPr>
        <w:t>试验介质</w:t>
      </w:r>
    </w:p>
    <w:p>
      <w:pPr>
        <w:spacing w:before="119" w:line="224" w:lineRule="auto"/>
        <w:ind w:left="5"/>
        <w:outlineLvl w:val="6"/>
        <w:rPr>
          <w:rFonts w:ascii="SimHei" w:eastAsia="SimHei" w:hAnsi="SimHei" w:cs="SimHei"/>
          <w:sz w:val="41"/>
          <w:szCs w:val="41"/>
        </w:rPr>
      </w:pPr>
      <w:r>
        <w:rPr>
          <w:rFonts w:ascii="SimHei" w:eastAsia="SimHei" w:hAnsi="SimHei" w:cs="SimHei"/>
          <w:b/>
          <w:bCs/>
          <w:spacing w:val="-16"/>
          <w:sz w:val="41"/>
          <w:szCs w:val="41"/>
        </w:rPr>
        <w:t>6.1.1</w:t>
      </w:r>
      <w:r>
        <w:rPr>
          <w:rFonts w:ascii="SimHei" w:eastAsia="SimHei" w:hAnsi="SimHei" w:cs="SimHei"/>
          <w:spacing w:val="183"/>
          <w:sz w:val="41"/>
          <w:szCs w:val="41"/>
        </w:rPr>
        <w:t xml:space="preserve"> </w:t>
      </w:r>
      <w:r>
        <w:rPr>
          <w:rFonts w:ascii="SimHei" w:eastAsia="SimHei" w:hAnsi="SimHei" w:cs="SimHei"/>
          <w:b/>
          <w:bCs/>
          <w:spacing w:val="-16"/>
          <w:sz w:val="41"/>
          <w:szCs w:val="41"/>
        </w:rPr>
        <w:t>性能试验和汽蚀试验</w:t>
      </w:r>
    </w:p>
    <w:p>
      <w:pPr>
        <w:spacing w:before="148" w:line="222" w:lineRule="auto"/>
        <w:ind w:left="837"/>
        <w:rPr>
          <w:rFonts w:ascii="SimSun" w:eastAsia="SimSun" w:hAnsi="SimSun" w:cs="SimSun"/>
          <w:sz w:val="41"/>
          <w:szCs w:val="41"/>
        </w:rPr>
      </w:pPr>
      <w:r>
        <w:rPr>
          <w:rFonts w:ascii="SimSun" w:eastAsia="SimSun" w:hAnsi="SimSun" w:cs="SimSun"/>
          <w:spacing w:val="-1"/>
          <w:sz w:val="41"/>
          <w:szCs w:val="41"/>
        </w:rPr>
        <w:t>性能试验和汽蚀试验本部分采用清水。亦可根据委托方要求采用清水中</w:t>
      </w:r>
      <w:r>
        <w:rPr>
          <w:rFonts w:ascii="SimSun" w:eastAsia="SimSun" w:hAnsi="SimSun" w:cs="SimSun"/>
          <w:spacing w:val="-2"/>
          <w:sz w:val="41"/>
          <w:szCs w:val="41"/>
        </w:rPr>
        <w:t>加入一定比例的冷却液。</w:t>
      </w:r>
    </w:p>
    <w:p>
      <w:pPr>
        <w:spacing w:before="122" w:line="224" w:lineRule="auto"/>
        <w:ind w:left="5"/>
        <w:outlineLvl w:val="6"/>
        <w:rPr>
          <w:rFonts w:ascii="SimSun" w:eastAsia="SimSun" w:hAnsi="SimSun" w:cs="SimSun"/>
          <w:sz w:val="41"/>
          <w:szCs w:val="41"/>
        </w:rPr>
      </w:pPr>
      <w:r>
        <w:rPr>
          <w:rFonts w:ascii="SimSun" w:eastAsia="SimSun" w:hAnsi="SimSun" w:cs="SimSun"/>
          <w:b/>
          <w:bCs/>
          <w:spacing w:val="-17"/>
          <w:sz w:val="41"/>
          <w:szCs w:val="41"/>
        </w:rPr>
        <w:t>6.1.2</w:t>
      </w:r>
      <w:r>
        <w:rPr>
          <w:rFonts w:ascii="SimSun" w:eastAsia="SimSun" w:hAnsi="SimSun" w:cs="SimSun"/>
          <w:spacing w:val="163"/>
          <w:sz w:val="41"/>
          <w:szCs w:val="41"/>
        </w:rPr>
        <w:t xml:space="preserve"> </w:t>
      </w:r>
      <w:r>
        <w:rPr>
          <w:rFonts w:ascii="SimSun" w:eastAsia="SimSun" w:hAnsi="SimSun" w:cs="SimSun"/>
          <w:b/>
          <w:bCs/>
          <w:spacing w:val="-17"/>
          <w:sz w:val="41"/>
          <w:szCs w:val="41"/>
        </w:rPr>
        <w:t>密封性试验</w:t>
      </w:r>
    </w:p>
    <w:p>
      <w:pPr>
        <w:spacing w:before="121" w:line="222" w:lineRule="auto"/>
        <w:ind w:left="837"/>
        <w:rPr>
          <w:rFonts w:ascii="SimSun" w:eastAsia="SimSun" w:hAnsi="SimSun" w:cs="SimSun"/>
          <w:sz w:val="41"/>
          <w:szCs w:val="41"/>
        </w:rPr>
      </w:pPr>
      <w:r>
        <w:rPr>
          <w:rFonts w:ascii="SimSun" w:eastAsia="SimSun" w:hAnsi="SimSun" w:cs="SimSun"/>
          <w:spacing w:val="-2"/>
          <w:sz w:val="41"/>
          <w:szCs w:val="41"/>
        </w:rPr>
        <w:t>水压密封性试验为清水或者清水中加入一定比例的防冻液；气压密封性试验为压缩空气。</w:t>
      </w:r>
    </w:p>
    <w:p>
      <w:pPr>
        <w:spacing w:before="159" w:line="224" w:lineRule="auto"/>
        <w:ind w:left="5"/>
        <w:outlineLvl w:val="6"/>
        <w:rPr>
          <w:rFonts w:ascii="SimHei" w:eastAsia="SimHei" w:hAnsi="SimHei" w:cs="SimHei"/>
          <w:sz w:val="41"/>
          <w:szCs w:val="41"/>
        </w:rPr>
      </w:pPr>
      <w:r>
        <w:rPr>
          <w:rFonts w:ascii="SimHei" w:eastAsia="SimHei" w:hAnsi="SimHei" w:cs="SimHei"/>
          <w:b/>
          <w:bCs/>
          <w:spacing w:val="-13"/>
          <w:sz w:val="41"/>
          <w:szCs w:val="41"/>
        </w:rPr>
        <w:t>6.2</w:t>
      </w:r>
      <w:r>
        <w:rPr>
          <w:rFonts w:ascii="SimHei" w:eastAsia="SimHei" w:hAnsi="SimHei" w:cs="SimHei"/>
          <w:spacing w:val="-13"/>
          <w:sz w:val="41"/>
          <w:szCs w:val="41"/>
        </w:rPr>
        <w:t xml:space="preserve">  </w:t>
      </w:r>
      <w:r>
        <w:rPr>
          <w:rFonts w:ascii="SimHei" w:eastAsia="SimHei" w:hAnsi="SimHei" w:cs="SimHei"/>
          <w:b/>
          <w:bCs/>
          <w:spacing w:val="-13"/>
          <w:sz w:val="41"/>
          <w:szCs w:val="41"/>
        </w:rPr>
        <w:t>试验介质温度</w:t>
      </w:r>
    </w:p>
    <w:p>
      <w:pPr>
        <w:spacing w:before="98" w:line="224" w:lineRule="auto"/>
        <w:ind w:left="5"/>
        <w:outlineLvl w:val="6"/>
        <w:rPr>
          <w:rFonts w:ascii="SimHei" w:eastAsia="SimHei" w:hAnsi="SimHei" w:cs="SimHei"/>
          <w:sz w:val="41"/>
          <w:szCs w:val="41"/>
        </w:rPr>
      </w:pPr>
      <w:r>
        <w:rPr>
          <w:rFonts w:ascii="SimHei" w:eastAsia="SimHei" w:hAnsi="SimHei" w:cs="SimHei"/>
          <w:b/>
          <w:bCs/>
          <w:spacing w:val="-13"/>
          <w:sz w:val="41"/>
          <w:szCs w:val="41"/>
        </w:rPr>
        <w:t>6.2.1</w:t>
      </w:r>
      <w:r>
        <w:rPr>
          <w:rFonts w:ascii="SimHei" w:eastAsia="SimHei" w:hAnsi="SimHei" w:cs="SimHei"/>
          <w:spacing w:val="-13"/>
          <w:sz w:val="41"/>
          <w:szCs w:val="41"/>
        </w:rPr>
        <w:t xml:space="preserve">  </w:t>
      </w:r>
      <w:r>
        <w:rPr>
          <w:rFonts w:ascii="SimHei" w:eastAsia="SimHei" w:hAnsi="SimHei" w:cs="SimHei"/>
          <w:b/>
          <w:bCs/>
          <w:spacing w:val="-13"/>
          <w:sz w:val="41"/>
          <w:szCs w:val="41"/>
        </w:rPr>
        <w:t>性能试验和汽蚀试验</w:t>
      </w:r>
    </w:p>
    <w:p>
      <w:pPr>
        <w:spacing w:before="42" w:line="216" w:lineRule="auto"/>
        <w:ind w:left="837"/>
        <w:rPr>
          <w:rFonts w:ascii="SimHei" w:eastAsia="SimHei" w:hAnsi="SimHei" w:cs="SimHei"/>
          <w:sz w:val="41"/>
          <w:szCs w:val="41"/>
        </w:rPr>
      </w:pPr>
      <w:r>
        <w:rPr>
          <w:rFonts w:ascii="SimHei" w:eastAsia="SimHei" w:hAnsi="SimHei" w:cs="SimHei"/>
          <w:spacing w:val="6"/>
          <w:sz w:val="41"/>
          <w:szCs w:val="41"/>
        </w:rPr>
        <w:t>性能试验和汽蚀试验采用清水时，试验水温为80℃±2</w:t>
      </w:r>
      <w:r>
        <w:rPr>
          <w:rFonts w:ascii="SimHei" w:eastAsia="SimHei" w:hAnsi="SimHei" w:cs="SimHei"/>
          <w:spacing w:val="6"/>
          <w:sz w:val="41"/>
          <w:szCs w:val="41"/>
        </w:rPr>
        <w:t xml:space="preserve"> </w:t>
      </w:r>
      <w:r>
        <w:rPr>
          <w:rFonts w:ascii="SimHei" w:eastAsia="SimHei" w:hAnsi="SimHei" w:cs="SimHei"/>
          <w:spacing w:val="6"/>
          <w:sz w:val="41"/>
          <w:szCs w:val="41"/>
        </w:rPr>
        <w:t>℃;采用清水加防冻液时防冻液加入比倾</w:t>
      </w:r>
    </w:p>
    <w:p>
      <w:pPr>
        <w:spacing w:before="267" w:line="223" w:lineRule="auto"/>
        <w:rPr>
          <w:rFonts w:ascii="SimSun" w:eastAsia="SimSun" w:hAnsi="SimSun" w:cs="SimSun"/>
          <w:sz w:val="41"/>
          <w:szCs w:val="41"/>
        </w:rPr>
      </w:pPr>
      <w:r>
        <w:rPr>
          <w:rFonts w:ascii="SimSun" w:eastAsia="SimSun" w:hAnsi="SimSun" w:cs="SimSun"/>
          <w:spacing w:val="-8"/>
          <w:sz w:val="41"/>
          <w:szCs w:val="41"/>
        </w:rPr>
        <w:t>根据委托方要求而定。</w:t>
      </w:r>
    </w:p>
    <w:p>
      <w:pPr>
        <w:spacing w:before="97" w:line="223" w:lineRule="auto"/>
        <w:ind w:left="5"/>
        <w:outlineLvl w:val="6"/>
        <w:rPr>
          <w:rFonts w:ascii="SimSun" w:eastAsia="SimSun" w:hAnsi="SimSun" w:cs="SimSun"/>
          <w:sz w:val="41"/>
          <w:szCs w:val="41"/>
        </w:rPr>
      </w:pPr>
      <w:r>
        <w:rPr>
          <w:rFonts w:ascii="SimSun" w:eastAsia="SimSun" w:hAnsi="SimSun" w:cs="SimSun"/>
          <w:b/>
          <w:bCs/>
          <w:spacing w:val="-21"/>
          <w:sz w:val="41"/>
          <w:szCs w:val="41"/>
        </w:rPr>
        <w:t>6.2.2</w:t>
      </w:r>
      <w:r>
        <w:rPr>
          <w:rFonts w:ascii="SimSun" w:eastAsia="SimSun" w:hAnsi="SimSun" w:cs="SimSun"/>
          <w:spacing w:val="11"/>
          <w:sz w:val="41"/>
          <w:szCs w:val="41"/>
        </w:rPr>
        <w:t xml:space="preserve">  </w:t>
      </w:r>
      <w:r>
        <w:rPr>
          <w:rFonts w:ascii="SimSun" w:eastAsia="SimSun" w:hAnsi="SimSun" w:cs="SimSun"/>
          <w:b/>
          <w:bCs/>
          <w:spacing w:val="-21"/>
          <w:sz w:val="41"/>
          <w:szCs w:val="41"/>
        </w:rPr>
        <w:t>出厂试验</w:t>
      </w:r>
    </w:p>
    <w:p>
      <w:pPr>
        <w:spacing w:before="124" w:line="616" w:lineRule="exact"/>
        <w:ind w:right="12"/>
        <w:jc w:val="right"/>
        <w:rPr>
          <w:rFonts w:ascii="SimSun" w:eastAsia="SimSun" w:hAnsi="SimSun" w:cs="SimSun"/>
          <w:sz w:val="41"/>
          <w:szCs w:val="41"/>
        </w:rPr>
      </w:pPr>
      <w:r>
        <w:rPr>
          <w:rFonts w:ascii="SimSun" w:eastAsia="SimSun" w:hAnsi="SimSun" w:cs="SimSun"/>
          <w:spacing w:val="9"/>
          <w:position w:val="13"/>
          <w:sz w:val="41"/>
          <w:szCs w:val="41"/>
        </w:rPr>
        <w:t>水压密封性试验时介质温度可以控制在0℃~40 ℃范围内进行，亦可按6.2.1</w:t>
      </w:r>
      <w:r>
        <w:rPr>
          <w:rFonts w:ascii="SimSun" w:eastAsia="SimSun" w:hAnsi="SimSun" w:cs="SimSun"/>
          <w:spacing w:val="-49"/>
          <w:position w:val="13"/>
          <w:sz w:val="41"/>
          <w:szCs w:val="41"/>
        </w:rPr>
        <w:t xml:space="preserve"> </w:t>
      </w:r>
      <w:r>
        <w:rPr>
          <w:rFonts w:ascii="SimSun" w:eastAsia="SimSun" w:hAnsi="SimSun" w:cs="SimSun"/>
          <w:spacing w:val="9"/>
          <w:position w:val="13"/>
          <w:sz w:val="41"/>
          <w:szCs w:val="41"/>
        </w:rPr>
        <w:t>要求进行；气压密</w:t>
      </w:r>
    </w:p>
    <w:p>
      <w:pPr>
        <w:spacing w:before="2" w:line="221" w:lineRule="auto"/>
        <w:rPr>
          <w:rFonts w:ascii="SimSun" w:eastAsia="SimSun" w:hAnsi="SimSun" w:cs="SimSun"/>
          <w:sz w:val="41"/>
          <w:szCs w:val="41"/>
        </w:rPr>
      </w:pPr>
      <w:r>
        <w:rPr>
          <w:rFonts w:ascii="SimSun" w:eastAsia="SimSun" w:hAnsi="SimSun" w:cs="SimSun"/>
          <w:spacing w:val="-4"/>
          <w:sz w:val="41"/>
          <w:szCs w:val="41"/>
        </w:rPr>
        <w:t>封性试验时空气介质温度为环境温度。</w:t>
      </w:r>
    </w:p>
    <w:p>
      <w:pPr>
        <w:spacing w:before="98" w:line="222" w:lineRule="auto"/>
        <w:rPr>
          <w:rFonts w:ascii="SimHei" w:eastAsia="SimHei" w:hAnsi="SimHei" w:cs="SimHei"/>
          <w:sz w:val="44"/>
          <w:szCs w:val="44"/>
        </w:rPr>
      </w:pPr>
      <w:r>
        <w:rPr>
          <w:rFonts w:ascii="SimHei" w:eastAsia="SimHei" w:hAnsi="SimHei" w:cs="SimHei"/>
          <w:spacing w:val="-30"/>
          <w:sz w:val="44"/>
          <w:szCs w:val="44"/>
        </w:rPr>
        <w:t>6.3</w:t>
      </w:r>
      <w:r>
        <w:rPr>
          <w:rFonts w:ascii="SimHei" w:eastAsia="SimHei" w:hAnsi="SimHei" w:cs="SimHei"/>
          <w:spacing w:val="181"/>
          <w:sz w:val="44"/>
          <w:szCs w:val="44"/>
        </w:rPr>
        <w:t xml:space="preserve"> </w:t>
      </w:r>
      <w:r>
        <w:rPr>
          <w:rFonts w:ascii="SimHei" w:eastAsia="SimHei" w:hAnsi="SimHei" w:cs="SimHei"/>
          <w:spacing w:val="-30"/>
          <w:sz w:val="44"/>
          <w:szCs w:val="44"/>
        </w:rPr>
        <w:t>试验用仪器、仪表</w:t>
      </w:r>
    </w:p>
    <w:p>
      <w:pPr>
        <w:spacing w:before="238" w:line="182" w:lineRule="auto"/>
        <w:outlineLvl w:val="6"/>
        <w:rPr>
          <w:rFonts w:ascii="LiSu" w:eastAsia="LiSu" w:hAnsi="LiSu" w:cs="LiSu"/>
          <w:sz w:val="39"/>
          <w:szCs w:val="39"/>
        </w:rPr>
      </w:pPr>
      <w:r>
        <w:rPr>
          <w:rFonts w:ascii="Times New Roman" w:eastAsia="Times New Roman" w:hAnsi="Times New Roman" w:cs="Times New Roman"/>
          <w:b/>
          <w:bCs/>
          <w:spacing w:val="4"/>
          <w:sz w:val="39"/>
          <w:szCs w:val="39"/>
        </w:rPr>
        <w:t xml:space="preserve">S.3.1     </w:t>
      </w:r>
      <w:r>
        <w:rPr>
          <w:rFonts w:ascii="LiSu" w:eastAsia="LiSu" w:hAnsi="LiSu" w:cs="LiSu"/>
          <w:b/>
          <w:bCs/>
          <w:spacing w:val="4"/>
          <w:sz w:val="39"/>
          <w:szCs w:val="39"/>
        </w:rPr>
        <w:t>总则</w:t>
      </w:r>
    </w:p>
    <w:p>
      <w:pPr>
        <w:spacing w:before="108" w:line="223" w:lineRule="auto"/>
        <w:ind w:left="837"/>
        <w:rPr>
          <w:rFonts w:ascii="SimSun" w:eastAsia="SimSun" w:hAnsi="SimSun" w:cs="SimSun"/>
          <w:sz w:val="41"/>
          <w:szCs w:val="41"/>
        </w:rPr>
      </w:pPr>
      <w:r>
        <w:rPr>
          <w:rFonts w:ascii="SimSun" w:eastAsia="SimSun" w:hAnsi="SimSun" w:cs="SimSun"/>
          <w:spacing w:val="-3"/>
          <w:sz w:val="41"/>
          <w:szCs w:val="41"/>
        </w:rPr>
        <w:t>试验中所用仪器、仪表应校验合格，并在有效期内。</w:t>
      </w:r>
    </w:p>
    <w:p>
      <w:pPr>
        <w:spacing w:before="137" w:line="224" w:lineRule="auto"/>
        <w:ind w:left="5"/>
        <w:outlineLvl w:val="6"/>
        <w:rPr>
          <w:rFonts w:ascii="SimHei" w:eastAsia="SimHei" w:hAnsi="SimHei" w:cs="SimHei"/>
          <w:sz w:val="39"/>
          <w:szCs w:val="39"/>
        </w:rPr>
      </w:pPr>
      <w:r>
        <w:rPr>
          <w:rFonts w:ascii="SimHei" w:eastAsia="SimHei" w:hAnsi="SimHei" w:cs="SimHei"/>
          <w:b/>
          <w:bCs/>
          <w:spacing w:val="-2"/>
          <w:sz w:val="39"/>
          <w:szCs w:val="39"/>
        </w:rPr>
        <w:t>6.3.2</w:t>
      </w:r>
      <w:r>
        <w:rPr>
          <w:rFonts w:ascii="SimHei" w:eastAsia="SimHei" w:hAnsi="SimHei" w:cs="SimHei"/>
          <w:spacing w:val="193"/>
          <w:sz w:val="39"/>
          <w:szCs w:val="39"/>
        </w:rPr>
        <w:t xml:space="preserve"> </w:t>
      </w:r>
      <w:r>
        <w:rPr>
          <w:rFonts w:ascii="SimHei" w:eastAsia="SimHei" w:hAnsi="SimHei" w:cs="SimHei"/>
          <w:b/>
          <w:bCs/>
          <w:spacing w:val="-2"/>
          <w:sz w:val="39"/>
          <w:szCs w:val="39"/>
        </w:rPr>
        <w:t>压力测量</w:t>
      </w:r>
    </w:p>
    <w:p>
      <w:pPr>
        <w:spacing w:before="170" w:line="222" w:lineRule="auto"/>
        <w:ind w:left="5"/>
        <w:rPr>
          <w:rFonts w:ascii="SimSun" w:eastAsia="SimSun" w:hAnsi="SimSun" w:cs="SimSun"/>
          <w:sz w:val="41"/>
          <w:szCs w:val="41"/>
        </w:rPr>
      </w:pPr>
      <w:hyperlink r:id="rId21" w:history="1">
        <w:r>
          <w:rPr>
            <w:rFonts w:ascii="SimSun" w:eastAsia="SimSun" w:hAnsi="SimSun" w:cs="SimSun"/>
            <w:b/>
            <w:bCs/>
            <w:spacing w:val="-8"/>
            <w:sz w:val="41"/>
            <w:szCs w:val="41"/>
          </w:rPr>
          <w:t>6.3.2.1</w:t>
        </w:r>
      </w:hyperlink>
      <w:r>
        <w:rPr>
          <w:rFonts w:ascii="SimSun" w:eastAsia="SimSun" w:hAnsi="SimSun" w:cs="SimSun"/>
          <w:spacing w:val="-8"/>
          <w:sz w:val="41"/>
          <w:szCs w:val="41"/>
        </w:rPr>
        <w:t xml:space="preserve">  可采用压力表、压力计或压</w:t>
      </w:r>
      <w:r>
        <w:rPr>
          <w:rFonts w:ascii="SimSun" w:eastAsia="SimSun" w:hAnsi="SimSun" w:cs="SimSun"/>
          <w:spacing w:val="-9"/>
          <w:sz w:val="41"/>
          <w:szCs w:val="41"/>
        </w:rPr>
        <w:t>力传感器及数值仪表等。</w:t>
      </w:r>
    </w:p>
    <w:p>
      <w:pPr>
        <w:spacing w:before="124" w:line="222" w:lineRule="auto"/>
        <w:ind w:left="5"/>
        <w:rPr>
          <w:rFonts w:ascii="SimSun" w:eastAsia="SimSun" w:hAnsi="SimSun" w:cs="SimSun"/>
          <w:sz w:val="41"/>
          <w:szCs w:val="41"/>
        </w:rPr>
      </w:pPr>
      <w:hyperlink r:id="rId22" w:history="1">
        <w:r>
          <w:rPr>
            <w:rFonts w:ascii="SimSun" w:eastAsia="SimSun" w:hAnsi="SimSun" w:cs="SimSun"/>
            <w:b/>
            <w:bCs/>
            <w:spacing w:val="-2"/>
            <w:sz w:val="41"/>
            <w:szCs w:val="41"/>
          </w:rPr>
          <w:t>6.3.2.2</w:t>
        </w:r>
      </w:hyperlink>
      <w:r>
        <w:rPr>
          <w:rFonts w:ascii="SimSun" w:eastAsia="SimSun" w:hAnsi="SimSun" w:cs="SimSun"/>
          <w:spacing w:val="176"/>
          <w:sz w:val="41"/>
          <w:szCs w:val="41"/>
        </w:rPr>
        <w:t xml:space="preserve"> </w:t>
      </w:r>
      <w:r>
        <w:rPr>
          <w:rFonts w:ascii="SimSun" w:eastAsia="SimSun" w:hAnsi="SimSun" w:cs="SimSun"/>
          <w:spacing w:val="-2"/>
          <w:sz w:val="41"/>
          <w:szCs w:val="41"/>
        </w:rPr>
        <w:t>选用时应根据所测压力大小，选用适当</w:t>
      </w:r>
      <w:r>
        <w:rPr>
          <w:rFonts w:ascii="SimSun" w:eastAsia="SimSun" w:hAnsi="SimSun" w:cs="SimSun"/>
          <w:spacing w:val="-3"/>
          <w:sz w:val="41"/>
          <w:szCs w:val="41"/>
        </w:rPr>
        <w:t>的量程。其精度应不低于0.5级。</w:t>
      </w:r>
    </w:p>
    <w:p>
      <w:pPr>
        <w:spacing w:before="81" w:line="223" w:lineRule="auto"/>
        <w:ind w:left="5"/>
        <w:rPr>
          <w:rFonts w:ascii="SimSun" w:eastAsia="SimSun" w:hAnsi="SimSun" w:cs="SimSun"/>
          <w:sz w:val="41"/>
          <w:szCs w:val="41"/>
        </w:rPr>
      </w:pPr>
      <w:hyperlink r:id="rId23" w:history="1">
        <w:r>
          <w:rPr>
            <w:rFonts w:ascii="SimSun" w:eastAsia="SimSun" w:hAnsi="SimSun" w:cs="SimSun"/>
            <w:b/>
            <w:bCs/>
            <w:spacing w:val="-1"/>
            <w:sz w:val="41"/>
            <w:szCs w:val="41"/>
          </w:rPr>
          <w:t>6.3.2.3</w:t>
        </w:r>
      </w:hyperlink>
      <w:r>
        <w:rPr>
          <w:rFonts w:ascii="SimSun" w:eastAsia="SimSun" w:hAnsi="SimSun" w:cs="SimSun"/>
          <w:spacing w:val="177"/>
          <w:sz w:val="41"/>
          <w:szCs w:val="41"/>
        </w:rPr>
        <w:t xml:space="preserve"> </w:t>
      </w:r>
      <w:r>
        <w:rPr>
          <w:rFonts w:ascii="SimSun" w:eastAsia="SimSun" w:hAnsi="SimSun" w:cs="SimSun"/>
          <w:spacing w:val="-1"/>
          <w:sz w:val="41"/>
          <w:szCs w:val="41"/>
        </w:rPr>
        <w:t>在进行高转速、大流量性能试验或汽蚀试验时，由于进口压力一般要出现负表压，此时应特</w:t>
      </w:r>
    </w:p>
    <w:p>
      <w:pPr>
        <w:spacing w:before="185" w:line="223" w:lineRule="auto"/>
        <w:rPr>
          <w:rFonts w:ascii="SimSun" w:eastAsia="SimSun" w:hAnsi="SimSun" w:cs="SimSun"/>
          <w:sz w:val="41"/>
          <w:szCs w:val="41"/>
        </w:rPr>
      </w:pPr>
      <w:r>
        <w:rPr>
          <w:rFonts w:ascii="SimSun" w:eastAsia="SimSun" w:hAnsi="SimSun" w:cs="SimSun"/>
          <w:spacing w:val="-3"/>
          <w:sz w:val="41"/>
          <w:szCs w:val="41"/>
        </w:rPr>
        <w:t>别注意对进口压力测量仪表的选用，以免造成测量压力失真。</w:t>
      </w:r>
    </w:p>
    <w:p>
      <w:pPr>
        <w:spacing w:before="101" w:line="617" w:lineRule="exact"/>
        <w:ind w:left="5"/>
        <w:rPr>
          <w:rFonts w:ascii="SimSun" w:eastAsia="SimSun" w:hAnsi="SimSun" w:cs="SimSun"/>
          <w:sz w:val="41"/>
          <w:szCs w:val="41"/>
        </w:rPr>
      </w:pPr>
      <w:hyperlink r:id="rId24" w:history="1">
        <w:r>
          <w:rPr>
            <w:rFonts w:ascii="SimSun" w:eastAsia="SimSun" w:hAnsi="SimSun" w:cs="SimSun"/>
            <w:b/>
            <w:bCs/>
            <w:spacing w:val="-1"/>
            <w:position w:val="14"/>
            <w:sz w:val="41"/>
            <w:szCs w:val="41"/>
          </w:rPr>
          <w:t>6.3.2.4</w:t>
        </w:r>
      </w:hyperlink>
      <w:r>
        <w:rPr>
          <w:rFonts w:ascii="SimSun" w:eastAsia="SimSun" w:hAnsi="SimSun" w:cs="SimSun"/>
          <w:spacing w:val="185"/>
          <w:position w:val="14"/>
          <w:sz w:val="41"/>
          <w:szCs w:val="41"/>
        </w:rPr>
        <w:t xml:space="preserve"> </w:t>
      </w:r>
      <w:r>
        <w:rPr>
          <w:rFonts w:ascii="SimSun" w:eastAsia="SimSun" w:hAnsi="SimSun" w:cs="SimSun"/>
          <w:spacing w:val="-1"/>
          <w:position w:val="14"/>
          <w:sz w:val="41"/>
          <w:szCs w:val="41"/>
        </w:rPr>
        <w:t>在进行汽蚀试验时，测量进口压力和出口压力用压力仪表的最小分度值应小于或等于起始稳</w:t>
      </w:r>
    </w:p>
    <w:p>
      <w:pPr>
        <w:spacing w:before="1" w:line="222" w:lineRule="auto"/>
        <w:rPr>
          <w:rFonts w:ascii="SimSun" w:eastAsia="SimSun" w:hAnsi="SimSun" w:cs="SimSun"/>
          <w:sz w:val="41"/>
          <w:szCs w:val="41"/>
        </w:rPr>
      </w:pPr>
      <w:r>
        <w:rPr>
          <w:rFonts w:ascii="SimSun" w:eastAsia="SimSun" w:hAnsi="SimSun" w:cs="SimSun"/>
          <w:spacing w:val="4"/>
          <w:sz w:val="41"/>
          <w:szCs w:val="41"/>
        </w:rPr>
        <w:t>定阶段水泵进出口差压的0.5%。</w:t>
      </w:r>
    </w:p>
    <w:p>
      <w:pPr>
        <w:spacing w:before="114" w:line="224" w:lineRule="auto"/>
        <w:ind w:left="5"/>
        <w:outlineLvl w:val="6"/>
        <w:rPr>
          <w:rFonts w:ascii="SimHei" w:eastAsia="SimHei" w:hAnsi="SimHei" w:cs="SimHei"/>
          <w:sz w:val="41"/>
          <w:szCs w:val="41"/>
        </w:rPr>
      </w:pPr>
      <w:r>
        <w:rPr>
          <w:rFonts w:ascii="SimHei" w:eastAsia="SimHei" w:hAnsi="SimHei" w:cs="SimHei"/>
          <w:b/>
          <w:bCs/>
          <w:spacing w:val="-17"/>
          <w:sz w:val="41"/>
          <w:szCs w:val="41"/>
        </w:rPr>
        <w:t>6.3.3</w:t>
      </w:r>
      <w:r>
        <w:rPr>
          <w:rFonts w:ascii="SimHei" w:eastAsia="SimHei" w:hAnsi="SimHei" w:cs="SimHei"/>
          <w:spacing w:val="191"/>
          <w:sz w:val="41"/>
          <w:szCs w:val="41"/>
        </w:rPr>
        <w:t xml:space="preserve"> </w:t>
      </w:r>
      <w:r>
        <w:rPr>
          <w:rFonts w:ascii="SimHei" w:eastAsia="SimHei" w:hAnsi="SimHei" w:cs="SimHei"/>
          <w:b/>
          <w:bCs/>
          <w:spacing w:val="-17"/>
          <w:sz w:val="41"/>
          <w:szCs w:val="41"/>
        </w:rPr>
        <w:t>流量测量</w:t>
      </w:r>
    </w:p>
    <w:p>
      <w:pPr>
        <w:spacing w:before="126" w:line="641" w:lineRule="exact"/>
        <w:jc w:val="right"/>
        <w:rPr>
          <w:rFonts w:ascii="SimSun" w:eastAsia="SimSun" w:hAnsi="SimSun" w:cs="SimSun"/>
          <w:sz w:val="41"/>
          <w:szCs w:val="41"/>
        </w:rPr>
      </w:pPr>
      <w:r>
        <w:rPr>
          <w:rFonts w:ascii="SimSun" w:eastAsia="SimSun" w:hAnsi="SimSun" w:cs="SimSun"/>
          <w:spacing w:val="-4"/>
          <w:position w:val="16"/>
          <w:sz w:val="41"/>
          <w:szCs w:val="41"/>
        </w:rPr>
        <w:t>可采用涡轮流量计，亦可按GB/T3214</w:t>
      </w:r>
      <w:r>
        <w:rPr>
          <w:rFonts w:ascii="SimSun" w:eastAsia="SimSun" w:hAnsi="SimSun" w:cs="SimSun"/>
          <w:spacing w:val="151"/>
          <w:position w:val="16"/>
          <w:sz w:val="41"/>
          <w:szCs w:val="41"/>
        </w:rPr>
        <w:t xml:space="preserve"> </w:t>
      </w:r>
      <w:r>
        <w:rPr>
          <w:rFonts w:ascii="SimSun" w:eastAsia="SimSun" w:hAnsi="SimSun" w:cs="SimSun"/>
          <w:spacing w:val="-4"/>
          <w:position w:val="16"/>
          <w:sz w:val="41"/>
          <w:szCs w:val="41"/>
        </w:rPr>
        <w:t>的规定选用。选用时应根据测试水泵的最大流量，选用适当</w:t>
      </w:r>
    </w:p>
    <w:p>
      <w:pPr>
        <w:spacing w:before="2" w:line="221" w:lineRule="auto"/>
        <w:rPr>
          <w:rFonts w:ascii="SimSun" w:eastAsia="SimSun" w:hAnsi="SimSun" w:cs="SimSun"/>
          <w:sz w:val="41"/>
          <w:szCs w:val="41"/>
        </w:rPr>
      </w:pPr>
      <w:r>
        <w:rPr>
          <w:rFonts w:ascii="SimSun" w:eastAsia="SimSun" w:hAnsi="SimSun" w:cs="SimSun"/>
          <w:spacing w:val="7"/>
          <w:sz w:val="41"/>
          <w:szCs w:val="41"/>
        </w:rPr>
        <w:t>的量程。其精度应不低于1级。</w:t>
      </w:r>
      <w:r>
        <w:rPr>
          <w:rFonts w:ascii="SimSun" w:eastAsia="SimSun" w:hAnsi="SimSun" w:cs="SimSun"/>
          <w:sz w:val="41"/>
          <w:szCs w:val="41"/>
        </w:rPr>
        <w:br/>
      </w:r>
      <w:r>
        <w:rPr>
          <w:rFonts w:ascii="SimSun" w:eastAsia="SimSun" w:hAnsi="SimSun" w:cs="SimSun"/>
          <w:sz w:val="41"/>
          <w:szCs w:val="4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5" w:history="1">
        <w:r>
          <w:rPr>
            <w:rFonts w:ascii="SimSun" w:eastAsia="SimSun" w:hAnsi="SimSun" w:cs="SimSun"/>
            <w:b/>
            <w:bCs/>
            <w:noProof w:val="0"/>
            <w:snapToGrid/>
            <w:color w:val="0000EE"/>
            <w:kern w:val="0"/>
            <w:sz w:val="30"/>
            <w:szCs w:val="30"/>
            <w:u w:val="single" w:color="0000EE"/>
          </w:rPr>
          <w:t>https://d.book118.com/628113124035006043</w:t>
        </w:r>
      </w:hyperlink>
    </w:p>
    <w:p>
      <w:pPr>
        <w:spacing w:before="2" w:line="221" w:lineRule="auto"/>
        <w:rPr>
          <w:rFonts w:ascii="SimSun" w:eastAsia="SimSun" w:hAnsi="SimSun" w:cs="SimSun"/>
          <w:sz w:val="41"/>
          <w:szCs w:val="41"/>
        </w:rPr>
      </w:pPr>
    </w:p>
    <w:sectPr>
      <w:footerReference w:type="default" r:id="rId26"/>
      <w:pgSz w:w="22552" w:h="31680"/>
      <w:pgMar w:top="1520" w:right="2164" w:bottom="1789" w:left="2156" w:header="0" w:footer="1549" w:gutter="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 w:line="185" w:lineRule="auto"/>
      <w:jc w:val="right"/>
      <w:rPr>
        <w:rFonts w:ascii="Times New Roman" w:eastAsia="Times New Roman" w:hAnsi="Times New Roman" w:cs="Times New Roman"/>
        <w:sz w:val="50"/>
        <w:szCs w:val="50"/>
      </w:rPr>
    </w:pPr>
    <w:r>
      <w:rPr>
        <w:rFonts w:ascii="Times New Roman" w:eastAsia="Times New Roman" w:hAnsi="Times New Roman" w:cs="Times New Roman"/>
        <w:spacing w:val="-88"/>
        <w:sz w:val="50"/>
        <w:szCs w:val="50"/>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 w:line="185" w:lineRule="auto"/>
      <w:jc w:val="right"/>
      <w:rPr>
        <w:rFonts w:ascii="Times New Roman" w:eastAsia="Times New Roman" w:hAnsi="Times New Roman" w:cs="Times New Roman"/>
        <w:sz w:val="50"/>
        <w:szCs w:val="50"/>
      </w:rPr>
    </w:pPr>
    <w:r>
      <w:rPr>
        <w:rFonts w:ascii="Times New Roman" w:eastAsia="Times New Roman" w:hAnsi="Times New Roman" w:cs="Times New Roman"/>
        <w:spacing w:val="-88"/>
        <w:sz w:val="50"/>
        <w:szCs w:val="50"/>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jc w:val="right"/>
      <w:rPr>
        <w:rFonts w:ascii="SimSun" w:eastAsia="SimSun" w:hAnsi="SimSun" w:cs="SimSun"/>
        <w:sz w:val="28"/>
        <w:szCs w:val="28"/>
      </w:rPr>
    </w:pPr>
    <w:r>
      <w:rPr>
        <w:rFonts w:ascii="SimSun" w:eastAsia="SimSun" w:hAnsi="SimSun" w:cs="SimSun"/>
        <w:spacing w:val="-30"/>
        <w:sz w:val="28"/>
        <w:szCs w:val="2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jc w:val="right"/>
      <w:rPr>
        <w:rFonts w:ascii="SimSun" w:eastAsia="SimSun" w:hAnsi="SimSun" w:cs="SimSun"/>
        <w:sz w:val="28"/>
        <w:szCs w:val="28"/>
      </w:rPr>
    </w:pPr>
    <w:r>
      <w:rPr>
        <w:rFonts w:ascii="SimSun" w:eastAsia="SimSun" w:hAnsi="SimSun" w:cs="SimSun"/>
        <w:spacing w:val="-30"/>
        <w:sz w:val="28"/>
        <w:szCs w:val="28"/>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rPr>
        <w:rFonts w:ascii="SimSun" w:eastAsia="SimSun" w:hAnsi="SimSun" w:cs="SimSun"/>
        <w:sz w:val="28"/>
        <w:szCs w:val="28"/>
      </w:rPr>
    </w:pPr>
    <w:r>
      <w:rPr>
        <w:rFonts w:ascii="SimSun" w:eastAsia="SimSun" w:hAnsi="SimSun" w:cs="SimSun"/>
        <w:sz w:val="28"/>
        <w:szCs w:val="2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rPr>
        <w:rFonts w:ascii="SimSun" w:eastAsia="SimSun" w:hAnsi="SimSun" w:cs="SimSun"/>
        <w:sz w:val="28"/>
        <w:szCs w:val="28"/>
      </w:rPr>
    </w:pPr>
    <w:r>
      <w:rPr>
        <w:rFonts w:ascii="SimSun" w:eastAsia="SimSun" w:hAnsi="SimSun" w:cs="SimSun"/>
        <w:sz w:val="28"/>
        <w:szCs w:val="28"/>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jc w:val="right"/>
      <w:rPr>
        <w:rFonts w:ascii="SimSun" w:eastAsia="SimSun" w:hAnsi="SimSun" w:cs="SimSun"/>
        <w:sz w:val="28"/>
        <w:szCs w:val="28"/>
      </w:rPr>
    </w:pPr>
    <w:r>
      <w:rPr>
        <w:rFonts w:ascii="SimSun" w:eastAsia="SimSun" w:hAnsi="SimSun" w:cs="SimSun"/>
        <w:spacing w:val="-15"/>
        <w:sz w:val="28"/>
        <w:szCs w:val="28"/>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jc w:val="right"/>
      <w:rPr>
        <w:rFonts w:ascii="SimSun" w:eastAsia="SimSun" w:hAnsi="SimSun" w:cs="SimSun"/>
        <w:sz w:val="28"/>
        <w:szCs w:val="28"/>
      </w:rPr>
    </w:pPr>
    <w:r>
      <w:rPr>
        <w:rFonts w:ascii="SimSun" w:eastAsia="SimSun" w:hAnsi="SimSun" w:cs="SimSun"/>
        <w:spacing w:val="-15"/>
        <w:sz w:val="28"/>
        <w:szCs w:val="28"/>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rPr>
        <w:rFonts w:ascii="SimSun" w:eastAsia="SimSun" w:hAnsi="SimSun" w:cs="SimSun"/>
        <w:sz w:val="24"/>
        <w:szCs w:val="24"/>
      </w:rPr>
    </w:pPr>
    <w:r>
      <w:rPr>
        <w:rFonts w:ascii="SimSun" w:eastAsia="SimSun" w:hAnsi="SimSun" w:cs="SimSun"/>
        <w:sz w:val="24"/>
        <w:szCs w:val="24"/>
      </w:rPr>
      <w:t>4</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35"/>
      <w:szCs w:val="35"/>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hyperlink" Target="6.4.2.1" TargetMode="External" /><Relationship Id="rId17" Type="http://schemas.openxmlformats.org/officeDocument/2006/relationships/hyperlink" Target="6.4.2.2" TargetMode="External" /><Relationship Id="rId18" Type="http://schemas.openxmlformats.org/officeDocument/2006/relationships/hyperlink" Target="6.4.2.3" TargetMode="Externa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yperlink" Target="6.3.2.1" TargetMode="External" /><Relationship Id="rId22" Type="http://schemas.openxmlformats.org/officeDocument/2006/relationships/hyperlink" Target="6.3.2.2" TargetMode="External" /><Relationship Id="rId23" Type="http://schemas.openxmlformats.org/officeDocument/2006/relationships/hyperlink" Target="6.3.2.3" TargetMode="External" /><Relationship Id="rId24" Type="http://schemas.openxmlformats.org/officeDocument/2006/relationships/hyperlink" Target="6.3.2.4" TargetMode="External" /><Relationship Id="rId25" Type="http://schemas.openxmlformats.org/officeDocument/2006/relationships/hyperlink" Target="https://d.book118.com/628113124035006043" TargetMode="External" /><Relationship Id="rId26" Type="http://schemas.openxmlformats.org/officeDocument/2006/relationships/footer" Target="footer11.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2024-03-07T10:29:34Z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2024-03-07T10:29:43Z</vt:filetime>
  </property>
  <property fmtid="{D5CDD505-2E9C-101B-9397-08002B2CF9AE}" pid="3" name="CRO">
    <vt:lpwstr>wqlLaW5nc29mdCBQREYgdG8gV1BTIDkw</vt:lpwstr>
  </property>
  <property fmtid="{D5CDD505-2E9C-101B-9397-08002B2CF9AE}" pid="4" name="UsrData">
    <vt:lpwstr>65e9266679a864001f1493fawl</vt:lpwstr>
  </property>
</Properties>
</file>