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保温球阀项目可行性建设方案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64" w:history="1">
        <w:r>
          <w:rPr>
            <w:rFonts w:ascii="仿宋" w:eastAsia="仿宋" w:hAnsi="仿宋" w:cs="仿宋" w:hint="eastAsia"/>
            <w:lang w:eastAsia="zh-CN"/>
          </w:rPr>
          <w:t>概论</w:t>
        </w:r>
        <w:r>
          <w:tab/>
        </w:r>
        <w:r>
          <w:fldChar w:fldCharType="begin"/>
        </w:r>
        <w:r>
          <w:instrText xml:space="preserve"> PAGEREF _Toc25264 \h </w:instrText>
        </w:r>
        <w:r>
          <w:fldChar w:fldCharType="separate"/>
        </w:r>
        <w:r>
          <w:t>3</w:t>
        </w:r>
        <w:r>
          <w:fldChar w:fldCharType="end"/>
        </w:r>
      </w:hyperlink>
    </w:p>
    <w:p>
      <w:pPr>
        <w:pStyle w:val="TOC1"/>
        <w:tabs>
          <w:tab w:val="right" w:leader="dot" w:pos="8306"/>
        </w:tabs>
      </w:pPr>
      <w:hyperlink w:anchor="_Toc417" w:history="1">
        <w:r>
          <w:rPr>
            <w:rFonts w:ascii="仿宋" w:eastAsia="仿宋" w:hAnsi="仿宋" w:cs="仿宋" w:hint="eastAsia"/>
            <w:lang w:eastAsia="zh-CN"/>
          </w:rPr>
          <w:t>一、经济影响分析</w:t>
        </w:r>
        <w:r>
          <w:tab/>
        </w:r>
        <w:r>
          <w:fldChar w:fldCharType="begin"/>
        </w:r>
        <w:r>
          <w:instrText xml:space="preserve"> PAGEREF _Toc417 \h </w:instrText>
        </w:r>
        <w:r>
          <w:fldChar w:fldCharType="separate"/>
        </w:r>
        <w:r>
          <w:t>3</w:t>
        </w:r>
        <w:r>
          <w:fldChar w:fldCharType="end"/>
        </w:r>
      </w:hyperlink>
    </w:p>
    <w:p>
      <w:pPr>
        <w:pStyle w:val="TOC2"/>
        <w:tabs>
          <w:tab w:val="right" w:leader="dot" w:pos="8306"/>
        </w:tabs>
      </w:pPr>
      <w:hyperlink w:anchor="_Toc13727" w:history="1">
        <w:r>
          <w:rPr>
            <w:rFonts w:ascii="仿宋" w:eastAsia="仿宋" w:hAnsi="仿宋" w:cs="仿宋" w:hint="eastAsia"/>
            <w:lang w:eastAsia="zh-CN"/>
          </w:rPr>
          <w:t>(一)、经济费用效益或费用效果分析</w:t>
        </w:r>
        <w:r>
          <w:tab/>
        </w:r>
        <w:r>
          <w:fldChar w:fldCharType="begin"/>
        </w:r>
        <w:r>
          <w:instrText xml:space="preserve"> PAGEREF _Toc13727 \h </w:instrText>
        </w:r>
        <w:r>
          <w:fldChar w:fldCharType="separate"/>
        </w:r>
        <w:r>
          <w:t>3</w:t>
        </w:r>
        <w:r>
          <w:fldChar w:fldCharType="end"/>
        </w:r>
      </w:hyperlink>
    </w:p>
    <w:p>
      <w:pPr>
        <w:pStyle w:val="TOC2"/>
        <w:tabs>
          <w:tab w:val="right" w:leader="dot" w:pos="8306"/>
        </w:tabs>
      </w:pPr>
      <w:hyperlink w:anchor="_Toc12066" w:history="1">
        <w:r>
          <w:rPr>
            <w:rFonts w:ascii="仿宋" w:eastAsia="仿宋" w:hAnsi="仿宋" w:cs="仿宋" w:hint="eastAsia"/>
            <w:lang w:eastAsia="zh-CN"/>
          </w:rPr>
          <w:t>(二)、行业影响分析</w:t>
        </w:r>
        <w:r>
          <w:tab/>
        </w:r>
        <w:r>
          <w:fldChar w:fldCharType="begin"/>
        </w:r>
        <w:r>
          <w:instrText xml:space="preserve"> PAGEREF _Toc12066 \h </w:instrText>
        </w:r>
        <w:r>
          <w:fldChar w:fldCharType="separate"/>
        </w:r>
        <w:r>
          <w:t>5</w:t>
        </w:r>
        <w:r>
          <w:fldChar w:fldCharType="end"/>
        </w:r>
      </w:hyperlink>
    </w:p>
    <w:p>
      <w:pPr>
        <w:pStyle w:val="TOC2"/>
        <w:tabs>
          <w:tab w:val="right" w:leader="dot" w:pos="8306"/>
        </w:tabs>
      </w:pPr>
      <w:hyperlink w:anchor="_Toc27220" w:history="1">
        <w:r>
          <w:rPr>
            <w:rFonts w:ascii="仿宋" w:eastAsia="仿宋" w:hAnsi="仿宋" w:cs="仿宋" w:hint="eastAsia"/>
            <w:lang w:eastAsia="zh-CN"/>
          </w:rPr>
          <w:t>(三)、区域经济影响分析</w:t>
        </w:r>
        <w:r>
          <w:tab/>
        </w:r>
        <w:r>
          <w:fldChar w:fldCharType="begin"/>
        </w:r>
        <w:r>
          <w:instrText xml:space="preserve"> PAGEREF _Toc27220 \h </w:instrText>
        </w:r>
        <w:r>
          <w:fldChar w:fldCharType="separate"/>
        </w:r>
        <w:r>
          <w:t>7</w:t>
        </w:r>
        <w:r>
          <w:fldChar w:fldCharType="end"/>
        </w:r>
      </w:hyperlink>
    </w:p>
    <w:p>
      <w:pPr>
        <w:pStyle w:val="TOC2"/>
        <w:tabs>
          <w:tab w:val="right" w:leader="dot" w:pos="8306"/>
        </w:tabs>
      </w:pPr>
      <w:hyperlink w:anchor="_Toc18685" w:history="1">
        <w:r>
          <w:rPr>
            <w:rFonts w:ascii="仿宋" w:eastAsia="仿宋" w:hAnsi="仿宋" w:cs="仿宋" w:hint="eastAsia"/>
            <w:lang w:eastAsia="zh-CN"/>
          </w:rPr>
          <w:t>(四)、宏观经济影响分析</w:t>
        </w:r>
        <w:r>
          <w:tab/>
        </w:r>
        <w:r>
          <w:fldChar w:fldCharType="begin"/>
        </w:r>
        <w:r>
          <w:instrText xml:space="preserve"> PAGEREF _Toc18685 \h </w:instrText>
        </w:r>
        <w:r>
          <w:fldChar w:fldCharType="separate"/>
        </w:r>
        <w:r>
          <w:t>8</w:t>
        </w:r>
        <w:r>
          <w:fldChar w:fldCharType="end"/>
        </w:r>
      </w:hyperlink>
    </w:p>
    <w:p>
      <w:pPr>
        <w:pStyle w:val="TOC1"/>
        <w:tabs>
          <w:tab w:val="right" w:leader="dot" w:pos="8306"/>
        </w:tabs>
      </w:pPr>
      <w:hyperlink w:anchor="_Toc9717" w:history="1">
        <w:r>
          <w:rPr>
            <w:rFonts w:ascii="仿宋" w:eastAsia="仿宋" w:hAnsi="仿宋" w:cs="仿宋" w:hint="eastAsia"/>
            <w:lang w:eastAsia="zh-CN"/>
          </w:rPr>
          <w:t>二、环境和生态影响分析</w:t>
        </w:r>
        <w:r>
          <w:tab/>
        </w:r>
        <w:r>
          <w:fldChar w:fldCharType="begin"/>
        </w:r>
        <w:r>
          <w:instrText xml:space="preserve"> PAGEREF _Toc9717 \h </w:instrText>
        </w:r>
        <w:r>
          <w:fldChar w:fldCharType="separate"/>
        </w:r>
        <w:r>
          <w:t>9</w:t>
        </w:r>
        <w:r>
          <w:fldChar w:fldCharType="end"/>
        </w:r>
      </w:hyperlink>
    </w:p>
    <w:p>
      <w:pPr>
        <w:pStyle w:val="TOC2"/>
        <w:tabs>
          <w:tab w:val="right" w:leader="dot" w:pos="8306"/>
        </w:tabs>
      </w:pPr>
      <w:hyperlink w:anchor="_Toc26401" w:history="1">
        <w:r>
          <w:rPr>
            <w:rFonts w:ascii="仿宋" w:eastAsia="仿宋" w:hAnsi="仿宋" w:cs="仿宋" w:hint="eastAsia"/>
            <w:lang w:eastAsia="zh-CN"/>
          </w:rPr>
          <w:t>(一)、环境和生态现状</w:t>
        </w:r>
        <w:r>
          <w:tab/>
        </w:r>
        <w:r>
          <w:fldChar w:fldCharType="begin"/>
        </w:r>
        <w:r>
          <w:instrText xml:space="preserve"> PAGEREF _Toc26401 \h </w:instrText>
        </w:r>
        <w:r>
          <w:fldChar w:fldCharType="separate"/>
        </w:r>
        <w:r>
          <w:t>9</w:t>
        </w:r>
        <w:r>
          <w:fldChar w:fldCharType="end"/>
        </w:r>
      </w:hyperlink>
    </w:p>
    <w:p>
      <w:pPr>
        <w:pStyle w:val="TOC2"/>
        <w:tabs>
          <w:tab w:val="right" w:leader="dot" w:pos="8306"/>
        </w:tabs>
      </w:pPr>
      <w:hyperlink w:anchor="_Toc4753" w:history="1">
        <w:r>
          <w:rPr>
            <w:rFonts w:ascii="仿宋" w:eastAsia="仿宋" w:hAnsi="仿宋" w:cs="仿宋" w:hint="eastAsia"/>
            <w:lang w:eastAsia="zh-CN"/>
          </w:rPr>
          <w:t>(二)、生态环境影响分析</w:t>
        </w:r>
        <w:r>
          <w:tab/>
        </w:r>
        <w:r>
          <w:fldChar w:fldCharType="begin"/>
        </w:r>
        <w:r>
          <w:instrText xml:space="preserve"> PAGEREF _Toc4753 \h </w:instrText>
        </w:r>
        <w:r>
          <w:fldChar w:fldCharType="separate"/>
        </w:r>
        <w:r>
          <w:t>11</w:t>
        </w:r>
        <w:r>
          <w:fldChar w:fldCharType="end"/>
        </w:r>
      </w:hyperlink>
    </w:p>
    <w:p>
      <w:pPr>
        <w:pStyle w:val="TOC2"/>
        <w:tabs>
          <w:tab w:val="right" w:leader="dot" w:pos="8306"/>
        </w:tabs>
      </w:pPr>
      <w:hyperlink w:anchor="_Toc7638" w:history="1">
        <w:r>
          <w:rPr>
            <w:rFonts w:ascii="仿宋" w:eastAsia="仿宋" w:hAnsi="仿宋" w:cs="仿宋" w:hint="eastAsia"/>
            <w:lang w:eastAsia="zh-CN"/>
          </w:rPr>
          <w:t>(三)、生态环境保护措施</w:t>
        </w:r>
        <w:r>
          <w:tab/>
        </w:r>
        <w:r>
          <w:fldChar w:fldCharType="begin"/>
        </w:r>
        <w:r>
          <w:instrText xml:space="preserve"> PAGEREF _Toc7638 \h </w:instrText>
        </w:r>
        <w:r>
          <w:fldChar w:fldCharType="separate"/>
        </w:r>
        <w:r>
          <w:t>12</w:t>
        </w:r>
        <w:r>
          <w:fldChar w:fldCharType="end"/>
        </w:r>
      </w:hyperlink>
    </w:p>
    <w:p>
      <w:pPr>
        <w:pStyle w:val="TOC2"/>
        <w:tabs>
          <w:tab w:val="right" w:leader="dot" w:pos="8306"/>
        </w:tabs>
      </w:pPr>
      <w:hyperlink w:anchor="_Toc1017" w:history="1">
        <w:r>
          <w:rPr>
            <w:rFonts w:ascii="仿宋" w:eastAsia="仿宋" w:hAnsi="仿宋" w:cs="仿宋" w:hint="eastAsia"/>
            <w:lang w:eastAsia="zh-CN"/>
          </w:rPr>
          <w:t>(四)、地质灾害影响分析</w:t>
        </w:r>
        <w:r>
          <w:tab/>
        </w:r>
        <w:r>
          <w:fldChar w:fldCharType="begin"/>
        </w:r>
        <w:r>
          <w:instrText xml:space="preserve"> PAGEREF _Toc1017 \h </w:instrText>
        </w:r>
        <w:r>
          <w:fldChar w:fldCharType="separate"/>
        </w:r>
        <w:r>
          <w:t>14</w:t>
        </w:r>
        <w:r>
          <w:fldChar w:fldCharType="end"/>
        </w:r>
      </w:hyperlink>
    </w:p>
    <w:p>
      <w:pPr>
        <w:pStyle w:val="TOC2"/>
        <w:tabs>
          <w:tab w:val="right" w:leader="dot" w:pos="8306"/>
        </w:tabs>
      </w:pPr>
      <w:hyperlink w:anchor="_Toc26538" w:history="1">
        <w:r>
          <w:rPr>
            <w:rFonts w:ascii="仿宋" w:eastAsia="仿宋" w:hAnsi="仿宋" w:cs="仿宋" w:hint="eastAsia"/>
            <w:lang w:eastAsia="zh-CN"/>
          </w:rPr>
          <w:t>(五)、特殊环境影响</w:t>
        </w:r>
        <w:r>
          <w:tab/>
        </w:r>
        <w:r>
          <w:fldChar w:fldCharType="begin"/>
        </w:r>
        <w:r>
          <w:instrText xml:space="preserve"> PAGEREF _Toc26538 \h </w:instrText>
        </w:r>
        <w:r>
          <w:fldChar w:fldCharType="separate"/>
        </w:r>
        <w:r>
          <w:t>15</w:t>
        </w:r>
        <w:r>
          <w:fldChar w:fldCharType="end"/>
        </w:r>
      </w:hyperlink>
    </w:p>
    <w:p>
      <w:pPr>
        <w:pStyle w:val="TOC1"/>
        <w:tabs>
          <w:tab w:val="right" w:leader="dot" w:pos="8306"/>
        </w:tabs>
      </w:pPr>
      <w:hyperlink w:anchor="_Toc12415" w:history="1">
        <w:r>
          <w:rPr>
            <w:rFonts w:ascii="仿宋" w:eastAsia="仿宋" w:hAnsi="仿宋" w:cs="仿宋" w:hint="eastAsia"/>
            <w:lang w:eastAsia="zh-CN"/>
          </w:rPr>
          <w:t>三、财务管理与成本控制</w:t>
        </w:r>
        <w:r>
          <w:tab/>
        </w:r>
        <w:r>
          <w:fldChar w:fldCharType="begin"/>
        </w:r>
        <w:r>
          <w:instrText xml:space="preserve"> PAGEREF _Toc12415 \h </w:instrText>
        </w:r>
        <w:r>
          <w:fldChar w:fldCharType="separate"/>
        </w:r>
        <w:r>
          <w:t>16</w:t>
        </w:r>
        <w:r>
          <w:fldChar w:fldCharType="end"/>
        </w:r>
      </w:hyperlink>
    </w:p>
    <w:p>
      <w:pPr>
        <w:pStyle w:val="TOC2"/>
        <w:tabs>
          <w:tab w:val="right" w:leader="dot" w:pos="8306"/>
        </w:tabs>
      </w:pPr>
      <w:hyperlink w:anchor="_Toc6071" w:history="1">
        <w:r>
          <w:rPr>
            <w:rFonts w:ascii="仿宋" w:eastAsia="仿宋" w:hAnsi="仿宋" w:cs="仿宋" w:hint="eastAsia"/>
            <w:lang w:eastAsia="zh-CN"/>
          </w:rPr>
          <w:t>(一)、财务管理体系建设</w:t>
        </w:r>
        <w:r>
          <w:tab/>
        </w:r>
        <w:r>
          <w:fldChar w:fldCharType="begin"/>
        </w:r>
        <w:r>
          <w:instrText xml:space="preserve"> PAGEREF _Toc6071 \h </w:instrText>
        </w:r>
        <w:r>
          <w:fldChar w:fldCharType="separate"/>
        </w:r>
        <w:r>
          <w:t>16</w:t>
        </w:r>
        <w:r>
          <w:fldChar w:fldCharType="end"/>
        </w:r>
      </w:hyperlink>
    </w:p>
    <w:p>
      <w:pPr>
        <w:pStyle w:val="TOC2"/>
        <w:tabs>
          <w:tab w:val="right" w:leader="dot" w:pos="8306"/>
        </w:tabs>
      </w:pPr>
      <w:hyperlink w:anchor="_Toc1180" w:history="1">
        <w:r>
          <w:rPr>
            <w:rFonts w:ascii="仿宋" w:eastAsia="仿宋" w:hAnsi="仿宋" w:cs="仿宋" w:hint="eastAsia"/>
            <w:lang w:eastAsia="zh-CN"/>
          </w:rPr>
          <w:t>(二)、成本控制措施</w:t>
        </w:r>
        <w:r>
          <w:tab/>
        </w:r>
        <w:r>
          <w:fldChar w:fldCharType="begin"/>
        </w:r>
        <w:r>
          <w:instrText xml:space="preserve"> PAGEREF _Toc1180 \h </w:instrText>
        </w:r>
        <w:r>
          <w:fldChar w:fldCharType="separate"/>
        </w:r>
        <w:r>
          <w:t>18</w:t>
        </w:r>
        <w:r>
          <w:fldChar w:fldCharType="end"/>
        </w:r>
      </w:hyperlink>
    </w:p>
    <w:p>
      <w:pPr>
        <w:pStyle w:val="TOC1"/>
        <w:tabs>
          <w:tab w:val="right" w:leader="dot" w:pos="8306"/>
        </w:tabs>
      </w:pPr>
      <w:hyperlink w:anchor="_Toc24371" w:history="1">
        <w:r>
          <w:rPr>
            <w:rFonts w:ascii="仿宋" w:eastAsia="仿宋" w:hAnsi="仿宋" w:cs="仿宋" w:hint="eastAsia"/>
            <w:lang w:eastAsia="zh-CN"/>
          </w:rPr>
          <w:t>四、社会影响分析</w:t>
        </w:r>
        <w:r>
          <w:tab/>
        </w:r>
        <w:r>
          <w:fldChar w:fldCharType="begin"/>
        </w:r>
        <w:r>
          <w:instrText xml:space="preserve"> PAGEREF _Toc24371 \h </w:instrText>
        </w:r>
        <w:r>
          <w:fldChar w:fldCharType="separate"/>
        </w:r>
        <w:r>
          <w:t>19</w:t>
        </w:r>
        <w:r>
          <w:fldChar w:fldCharType="end"/>
        </w:r>
      </w:hyperlink>
    </w:p>
    <w:p>
      <w:pPr>
        <w:pStyle w:val="TOC2"/>
        <w:tabs>
          <w:tab w:val="right" w:leader="dot" w:pos="8306"/>
        </w:tabs>
      </w:pPr>
      <w:hyperlink w:anchor="_Toc4297" w:history="1">
        <w:r>
          <w:rPr>
            <w:rFonts w:ascii="仿宋" w:eastAsia="仿宋" w:hAnsi="仿宋" w:cs="仿宋" w:hint="eastAsia"/>
            <w:lang w:eastAsia="zh-CN"/>
          </w:rPr>
          <w:t>(一)、社会影响效果分析</w:t>
        </w:r>
        <w:r>
          <w:tab/>
        </w:r>
        <w:r>
          <w:fldChar w:fldCharType="begin"/>
        </w:r>
        <w:r>
          <w:instrText xml:space="preserve"> PAGEREF _Toc4297 \h </w:instrText>
        </w:r>
        <w:r>
          <w:fldChar w:fldCharType="separate"/>
        </w:r>
        <w:r>
          <w:t>19</w:t>
        </w:r>
        <w:r>
          <w:fldChar w:fldCharType="end"/>
        </w:r>
      </w:hyperlink>
    </w:p>
    <w:p>
      <w:pPr>
        <w:pStyle w:val="TOC2"/>
        <w:tabs>
          <w:tab w:val="right" w:leader="dot" w:pos="8306"/>
        </w:tabs>
      </w:pPr>
      <w:hyperlink w:anchor="_Toc2154" w:history="1">
        <w:r>
          <w:rPr>
            <w:rFonts w:ascii="仿宋" w:eastAsia="仿宋" w:hAnsi="仿宋" w:cs="仿宋" w:hint="eastAsia"/>
            <w:lang w:eastAsia="zh-CN"/>
          </w:rPr>
          <w:t>(二)、社会适应性分析</w:t>
        </w:r>
        <w:r>
          <w:tab/>
        </w:r>
        <w:r>
          <w:fldChar w:fldCharType="begin"/>
        </w:r>
        <w:r>
          <w:instrText xml:space="preserve"> PAGEREF _Toc2154 \h </w:instrText>
        </w:r>
        <w:r>
          <w:fldChar w:fldCharType="separate"/>
        </w:r>
        <w:r>
          <w:t>21</w:t>
        </w:r>
        <w:r>
          <w:fldChar w:fldCharType="end"/>
        </w:r>
      </w:hyperlink>
    </w:p>
    <w:p>
      <w:pPr>
        <w:pStyle w:val="TOC2"/>
        <w:tabs>
          <w:tab w:val="right" w:leader="dot" w:pos="8306"/>
        </w:tabs>
      </w:pPr>
      <w:hyperlink w:anchor="_Toc19210" w:history="1">
        <w:r>
          <w:rPr>
            <w:rFonts w:ascii="仿宋" w:eastAsia="仿宋" w:hAnsi="仿宋" w:cs="仿宋" w:hint="eastAsia"/>
            <w:lang w:eastAsia="zh-CN"/>
          </w:rPr>
          <w:t>(三)、社会风险及对策分析</w:t>
        </w:r>
        <w:r>
          <w:tab/>
        </w:r>
        <w:r>
          <w:fldChar w:fldCharType="begin"/>
        </w:r>
        <w:r>
          <w:instrText xml:space="preserve"> PAGEREF _Toc19210 \h </w:instrText>
        </w:r>
        <w:r>
          <w:fldChar w:fldCharType="separate"/>
        </w:r>
        <w:r>
          <w:t>23</w:t>
        </w:r>
        <w:r>
          <w:fldChar w:fldCharType="end"/>
        </w:r>
      </w:hyperlink>
    </w:p>
    <w:p>
      <w:pPr>
        <w:pStyle w:val="TOC1"/>
        <w:tabs>
          <w:tab w:val="right" w:leader="dot" w:pos="8306"/>
        </w:tabs>
      </w:pPr>
      <w:hyperlink w:anchor="_Toc23184" w:history="1">
        <w:r>
          <w:rPr>
            <w:rFonts w:ascii="仿宋" w:eastAsia="仿宋" w:hAnsi="仿宋" w:cs="仿宋" w:hint="eastAsia"/>
            <w:lang w:eastAsia="zh-CN"/>
          </w:rPr>
          <w:t>五、项目监理与质量保证</w:t>
        </w:r>
        <w:r>
          <w:tab/>
        </w:r>
        <w:r>
          <w:fldChar w:fldCharType="begin"/>
        </w:r>
        <w:r>
          <w:instrText xml:space="preserve"> PAGEREF _Toc23184 \h </w:instrText>
        </w:r>
        <w:r>
          <w:fldChar w:fldCharType="separate"/>
        </w:r>
        <w:r>
          <w:t>26</w:t>
        </w:r>
        <w:r>
          <w:fldChar w:fldCharType="end"/>
        </w:r>
      </w:hyperlink>
    </w:p>
    <w:p>
      <w:pPr>
        <w:pStyle w:val="TOC2"/>
        <w:tabs>
          <w:tab w:val="right" w:leader="dot" w:pos="8306"/>
        </w:tabs>
      </w:pPr>
      <w:hyperlink w:anchor="_Toc27139" w:history="1">
        <w:r>
          <w:rPr>
            <w:rFonts w:ascii="仿宋" w:eastAsia="仿宋" w:hAnsi="仿宋" w:cs="仿宋" w:hint="eastAsia"/>
            <w:lang w:eastAsia="zh-CN"/>
          </w:rPr>
          <w:t>(一)、监理体系构建</w:t>
        </w:r>
        <w:r>
          <w:tab/>
        </w:r>
        <w:r>
          <w:fldChar w:fldCharType="begin"/>
        </w:r>
        <w:r>
          <w:instrText xml:space="preserve"> PAGEREF _Toc27139 \h </w:instrText>
        </w:r>
        <w:r>
          <w:fldChar w:fldCharType="separate"/>
        </w:r>
        <w:r>
          <w:t>26</w:t>
        </w:r>
        <w:r>
          <w:fldChar w:fldCharType="end"/>
        </w:r>
      </w:hyperlink>
    </w:p>
    <w:p>
      <w:pPr>
        <w:pStyle w:val="TOC2"/>
        <w:tabs>
          <w:tab w:val="right" w:leader="dot" w:pos="8306"/>
        </w:tabs>
      </w:pPr>
      <w:hyperlink w:anchor="_Toc29958" w:history="1">
        <w:r>
          <w:rPr>
            <w:rFonts w:ascii="仿宋" w:eastAsia="仿宋" w:hAnsi="仿宋" w:cs="仿宋" w:hint="eastAsia"/>
            <w:lang w:eastAsia="zh-CN"/>
          </w:rPr>
          <w:t>(二)、质量保证体系实施</w:t>
        </w:r>
        <w:r>
          <w:tab/>
        </w:r>
        <w:r>
          <w:fldChar w:fldCharType="begin"/>
        </w:r>
        <w:r>
          <w:instrText xml:space="preserve"> PAGEREF _Toc29958 \h </w:instrText>
        </w:r>
        <w:r>
          <w:fldChar w:fldCharType="separate"/>
        </w:r>
        <w:r>
          <w:t>27</w:t>
        </w:r>
        <w:r>
          <w:fldChar w:fldCharType="end"/>
        </w:r>
      </w:hyperlink>
    </w:p>
    <w:p>
      <w:pPr>
        <w:pStyle w:val="TOC2"/>
        <w:tabs>
          <w:tab w:val="right" w:leader="dot" w:pos="8306"/>
        </w:tabs>
      </w:pPr>
      <w:hyperlink w:anchor="_Toc3476" w:history="1">
        <w:r>
          <w:rPr>
            <w:rFonts w:ascii="仿宋" w:eastAsia="仿宋" w:hAnsi="仿宋" w:cs="仿宋" w:hint="eastAsia"/>
            <w:lang w:eastAsia="zh-CN"/>
          </w:rPr>
          <w:t>(三)、监理与质量控制流程</w:t>
        </w:r>
        <w:r>
          <w:tab/>
        </w:r>
        <w:r>
          <w:fldChar w:fldCharType="begin"/>
        </w:r>
        <w:r>
          <w:instrText xml:space="preserve"> PAGEREF _Toc3476 \h </w:instrText>
        </w:r>
        <w:r>
          <w:fldChar w:fldCharType="separate"/>
        </w:r>
        <w:r>
          <w:t>28</w:t>
        </w:r>
        <w:r>
          <w:fldChar w:fldCharType="end"/>
        </w:r>
      </w:hyperlink>
    </w:p>
    <w:p>
      <w:pPr>
        <w:pStyle w:val="TOC1"/>
        <w:tabs>
          <w:tab w:val="right" w:leader="dot" w:pos="8306"/>
        </w:tabs>
      </w:pPr>
      <w:hyperlink w:anchor="_Toc9750" w:history="1">
        <w:r>
          <w:rPr>
            <w:rFonts w:ascii="仿宋" w:eastAsia="仿宋" w:hAnsi="仿宋" w:cs="仿宋" w:hint="eastAsia"/>
            <w:lang w:eastAsia="zh-CN"/>
          </w:rPr>
          <w:t>六、资源开发及综合利用分析</w:t>
        </w:r>
        <w:r>
          <w:tab/>
        </w:r>
        <w:r>
          <w:fldChar w:fldCharType="begin"/>
        </w:r>
        <w:r>
          <w:instrText xml:space="preserve"> PAGEREF _Toc9750 \h </w:instrText>
        </w:r>
        <w:r>
          <w:fldChar w:fldCharType="separate"/>
        </w:r>
        <w:r>
          <w:t>28</w:t>
        </w:r>
        <w:r>
          <w:fldChar w:fldCharType="end"/>
        </w:r>
      </w:hyperlink>
    </w:p>
    <w:p>
      <w:pPr>
        <w:pStyle w:val="TOC2"/>
        <w:tabs>
          <w:tab w:val="right" w:leader="dot" w:pos="8306"/>
        </w:tabs>
      </w:pPr>
      <w:hyperlink w:anchor="_Toc18750" w:history="1">
        <w:r>
          <w:rPr>
            <w:rFonts w:ascii="仿宋" w:eastAsia="仿宋" w:hAnsi="仿宋" w:cs="仿宋" w:hint="eastAsia"/>
            <w:lang w:eastAsia="zh-CN"/>
          </w:rPr>
          <w:t>(一)、资源开发方案</w:t>
        </w:r>
        <w:r>
          <w:tab/>
        </w:r>
        <w:r>
          <w:fldChar w:fldCharType="begin"/>
        </w:r>
        <w:r>
          <w:instrText xml:space="preserve"> PAGEREF _Toc18750 \h </w:instrText>
        </w:r>
        <w:r>
          <w:fldChar w:fldCharType="separate"/>
        </w:r>
        <w:r>
          <w:t>28</w:t>
        </w:r>
        <w:r>
          <w:fldChar w:fldCharType="end"/>
        </w:r>
      </w:hyperlink>
    </w:p>
    <w:p>
      <w:pPr>
        <w:pStyle w:val="TOC2"/>
        <w:tabs>
          <w:tab w:val="right" w:leader="dot" w:pos="8306"/>
        </w:tabs>
      </w:pPr>
      <w:hyperlink w:anchor="_Toc8234" w:history="1">
        <w:r>
          <w:rPr>
            <w:rFonts w:ascii="仿宋" w:eastAsia="仿宋" w:hAnsi="仿宋" w:cs="仿宋" w:hint="eastAsia"/>
            <w:lang w:eastAsia="zh-CN"/>
          </w:rPr>
          <w:t>(二)、资源利用方案</w:t>
        </w:r>
        <w:r>
          <w:tab/>
        </w:r>
        <w:r>
          <w:fldChar w:fldCharType="begin"/>
        </w:r>
        <w:r>
          <w:instrText xml:space="preserve"> PAGEREF _Toc8234 \h </w:instrText>
        </w:r>
        <w:r>
          <w:fldChar w:fldCharType="separate"/>
        </w:r>
        <w:r>
          <w:t>29</w:t>
        </w:r>
        <w:r>
          <w:fldChar w:fldCharType="end"/>
        </w:r>
      </w:hyperlink>
    </w:p>
    <w:p>
      <w:pPr>
        <w:pStyle w:val="TOC2"/>
        <w:tabs>
          <w:tab w:val="right" w:leader="dot" w:pos="8306"/>
        </w:tabs>
      </w:pPr>
      <w:hyperlink w:anchor="_Toc1773" w:history="1">
        <w:r>
          <w:rPr>
            <w:rFonts w:ascii="仿宋" w:eastAsia="仿宋" w:hAnsi="仿宋" w:cs="仿宋" w:hint="eastAsia"/>
            <w:lang w:eastAsia="zh-CN"/>
          </w:rPr>
          <w:t>(三)、资源节约措施</w:t>
        </w:r>
        <w:r>
          <w:tab/>
        </w:r>
        <w:r>
          <w:fldChar w:fldCharType="begin"/>
        </w:r>
        <w:r>
          <w:instrText xml:space="preserve"> PAGEREF _Toc1773 \h </w:instrText>
        </w:r>
        <w:r>
          <w:fldChar w:fldCharType="separate"/>
        </w:r>
        <w:r>
          <w:t>30</w:t>
        </w:r>
        <w:r>
          <w:fldChar w:fldCharType="end"/>
        </w:r>
      </w:hyperlink>
    </w:p>
    <w:p>
      <w:pPr>
        <w:pStyle w:val="TOC1"/>
        <w:tabs>
          <w:tab w:val="right" w:leader="dot" w:pos="8306"/>
        </w:tabs>
      </w:pPr>
      <w:hyperlink w:anchor="_Toc18945" w:history="1">
        <w:r>
          <w:rPr>
            <w:rFonts w:ascii="仿宋" w:eastAsia="仿宋" w:hAnsi="仿宋" w:cs="仿宋" w:hint="eastAsia"/>
            <w:lang w:eastAsia="zh-CN"/>
          </w:rPr>
          <w:t>七、经济效益与社会效益优化</w:t>
        </w:r>
        <w:r>
          <w:tab/>
        </w:r>
        <w:r>
          <w:fldChar w:fldCharType="begin"/>
        </w:r>
        <w:r>
          <w:instrText xml:space="preserve"> PAGEREF _Toc18945 \h </w:instrText>
        </w:r>
        <w:r>
          <w:fldChar w:fldCharType="separate"/>
        </w:r>
        <w:r>
          <w:t>32</w:t>
        </w:r>
        <w:r>
          <w:fldChar w:fldCharType="end"/>
        </w:r>
      </w:hyperlink>
    </w:p>
    <w:p>
      <w:pPr>
        <w:pStyle w:val="TOC2"/>
        <w:tabs>
          <w:tab w:val="right" w:leader="dot" w:pos="8306"/>
        </w:tabs>
      </w:pPr>
      <w:hyperlink w:anchor="_Toc11482" w:history="1">
        <w:r>
          <w:rPr>
            <w:rFonts w:ascii="仿宋" w:eastAsia="仿宋" w:hAnsi="仿宋" w:cs="仿宋" w:hint="eastAsia"/>
            <w:lang w:eastAsia="zh-CN"/>
          </w:rPr>
          <w:t>(一)、经济效益提升策略</w:t>
        </w:r>
        <w:r>
          <w:tab/>
        </w:r>
        <w:r>
          <w:fldChar w:fldCharType="begin"/>
        </w:r>
        <w:r>
          <w:instrText xml:space="preserve"> PAGEREF _Toc11482 \h </w:instrText>
        </w:r>
        <w:r>
          <w:fldChar w:fldCharType="separate"/>
        </w:r>
        <w:r>
          <w:t>32</w:t>
        </w:r>
        <w:r>
          <w:fldChar w:fldCharType="end"/>
        </w:r>
      </w:hyperlink>
    </w:p>
    <w:p>
      <w:pPr>
        <w:pStyle w:val="TOC2"/>
        <w:tabs>
          <w:tab w:val="right" w:leader="dot" w:pos="8306"/>
        </w:tabs>
      </w:pPr>
      <w:hyperlink w:anchor="_Toc2435" w:history="1">
        <w:r>
          <w:rPr>
            <w:rFonts w:ascii="仿宋" w:eastAsia="仿宋" w:hAnsi="仿宋" w:cs="仿宋" w:hint="eastAsia"/>
            <w:lang w:eastAsia="zh-CN"/>
          </w:rPr>
          <w:t>(二)、社会效益增强方案</w:t>
        </w:r>
        <w:r>
          <w:tab/>
        </w:r>
        <w:r>
          <w:fldChar w:fldCharType="begin"/>
        </w:r>
        <w:r>
          <w:instrText xml:space="preserve"> PAGEREF _Toc2435 \h </w:instrText>
        </w:r>
        <w:r>
          <w:fldChar w:fldCharType="separate"/>
        </w:r>
        <w:r>
          <w:t>33</w:t>
        </w:r>
        <w:r>
          <w:fldChar w:fldCharType="end"/>
        </w:r>
      </w:hyperlink>
    </w:p>
    <w:p>
      <w:pPr>
        <w:pStyle w:val="TOC1"/>
        <w:tabs>
          <w:tab w:val="right" w:leader="dot" w:pos="8306"/>
        </w:tabs>
      </w:pPr>
      <w:hyperlink w:anchor="_Toc1946" w:history="1">
        <w:r>
          <w:rPr>
            <w:rFonts w:ascii="仿宋" w:eastAsia="仿宋" w:hAnsi="仿宋" w:cs="仿宋" w:hint="eastAsia"/>
            <w:lang w:eastAsia="zh-CN"/>
          </w:rPr>
          <w:t>八、项目进度计划</w:t>
        </w:r>
        <w:r>
          <w:tab/>
        </w:r>
        <w:r>
          <w:fldChar w:fldCharType="begin"/>
        </w:r>
        <w:r>
          <w:instrText xml:space="preserve"> PAGEREF _Toc1946 \h </w:instrText>
        </w:r>
        <w:r>
          <w:fldChar w:fldCharType="separate"/>
        </w:r>
        <w:r>
          <w:t>34</w:t>
        </w:r>
        <w:r>
          <w:fldChar w:fldCharType="end"/>
        </w:r>
      </w:hyperlink>
    </w:p>
    <w:p>
      <w:pPr>
        <w:pStyle w:val="TOC2"/>
        <w:tabs>
          <w:tab w:val="right" w:leader="dot" w:pos="8306"/>
        </w:tabs>
      </w:pPr>
      <w:hyperlink w:anchor="_Toc9747" w:history="1">
        <w:r>
          <w:rPr>
            <w:rFonts w:ascii="仿宋" w:eastAsia="仿宋" w:hAnsi="仿宋" w:cs="仿宋" w:hint="eastAsia"/>
            <w:lang w:eastAsia="zh-CN"/>
          </w:rPr>
          <w:t>(一)、建设周期</w:t>
        </w:r>
        <w:r>
          <w:tab/>
        </w:r>
        <w:r>
          <w:fldChar w:fldCharType="begin"/>
        </w:r>
        <w:r>
          <w:instrText xml:space="preserve"> PAGEREF _Toc9747 \h </w:instrText>
        </w:r>
        <w:r>
          <w:fldChar w:fldCharType="separate"/>
        </w:r>
        <w:r>
          <w:t>34</w:t>
        </w:r>
        <w:r>
          <w:fldChar w:fldCharType="end"/>
        </w:r>
      </w:hyperlink>
    </w:p>
    <w:p>
      <w:pPr>
        <w:pStyle w:val="TOC2"/>
        <w:tabs>
          <w:tab w:val="right" w:leader="dot" w:pos="8306"/>
        </w:tabs>
      </w:pPr>
      <w:hyperlink w:anchor="_Toc16796" w:history="1">
        <w:r>
          <w:rPr>
            <w:rFonts w:ascii="仿宋" w:eastAsia="仿宋" w:hAnsi="仿宋" w:cs="仿宋" w:hint="eastAsia"/>
            <w:lang w:eastAsia="zh-CN"/>
          </w:rPr>
          <w:t>(二)、建设进度</w:t>
        </w:r>
        <w:r>
          <w:tab/>
        </w:r>
        <w:r>
          <w:fldChar w:fldCharType="begin"/>
        </w:r>
        <w:r>
          <w:instrText xml:space="preserve"> PAGEREF _Toc16796 \h </w:instrText>
        </w:r>
        <w:r>
          <w:fldChar w:fldCharType="separate"/>
        </w:r>
        <w:r>
          <w:t>34</w:t>
        </w:r>
        <w:r>
          <w:fldChar w:fldCharType="end"/>
        </w:r>
      </w:hyperlink>
    </w:p>
    <w:p>
      <w:pPr>
        <w:pStyle w:val="TOC2"/>
        <w:tabs>
          <w:tab w:val="right" w:leader="dot" w:pos="8306"/>
        </w:tabs>
      </w:pPr>
      <w:hyperlink w:anchor="_Toc1684" w:history="1">
        <w:r>
          <w:rPr>
            <w:rFonts w:ascii="仿宋" w:eastAsia="仿宋" w:hAnsi="仿宋" w:cs="仿宋" w:hint="eastAsia"/>
            <w:lang w:eastAsia="zh-CN"/>
          </w:rPr>
          <w:t>(三)、进度安排注意事项</w:t>
        </w:r>
        <w:r>
          <w:tab/>
        </w:r>
        <w:r>
          <w:fldChar w:fldCharType="begin"/>
        </w:r>
        <w:r>
          <w:instrText xml:space="preserve"> PAGEREF _Toc1684 \h </w:instrText>
        </w:r>
        <w:r>
          <w:fldChar w:fldCharType="separate"/>
        </w:r>
        <w:r>
          <w:t>35</w:t>
        </w:r>
        <w:r>
          <w:fldChar w:fldCharType="end"/>
        </w:r>
      </w:hyperlink>
    </w:p>
    <w:p>
      <w:pPr>
        <w:pStyle w:val="TOC2"/>
        <w:tabs>
          <w:tab w:val="right" w:leader="dot" w:pos="8306"/>
        </w:tabs>
      </w:pPr>
      <w:hyperlink w:anchor="_Toc15268" w:history="1">
        <w:r>
          <w:rPr>
            <w:rFonts w:ascii="仿宋" w:eastAsia="仿宋" w:hAnsi="仿宋" w:cs="仿宋" w:hint="eastAsia"/>
            <w:lang w:eastAsia="zh-CN"/>
          </w:rPr>
          <w:t>(四)、人力资源配置</w:t>
        </w:r>
        <w:r>
          <w:tab/>
        </w:r>
        <w:r>
          <w:fldChar w:fldCharType="begin"/>
        </w:r>
        <w:r>
          <w:instrText xml:space="preserve"> PAGEREF _Toc15268 \h </w:instrText>
        </w:r>
        <w:r>
          <w:fldChar w:fldCharType="separate"/>
        </w:r>
        <w:r>
          <w:t>36</w:t>
        </w:r>
        <w:r>
          <w:fldChar w:fldCharType="end"/>
        </w:r>
      </w:hyperlink>
    </w:p>
    <w:p>
      <w:pPr>
        <w:pStyle w:val="TOC2"/>
        <w:tabs>
          <w:tab w:val="right" w:leader="dot" w:pos="8306"/>
        </w:tabs>
      </w:pPr>
      <w:hyperlink w:anchor="_Toc28798" w:history="1">
        <w:r>
          <w:rPr>
            <w:rFonts w:ascii="仿宋" w:eastAsia="仿宋" w:hAnsi="仿宋" w:cs="仿宋" w:hint="eastAsia"/>
            <w:lang w:eastAsia="zh-CN"/>
          </w:rPr>
          <w:t>(五)、员工培训</w:t>
        </w:r>
        <w:r>
          <w:tab/>
        </w:r>
        <w:r>
          <w:fldChar w:fldCharType="begin"/>
        </w:r>
        <w:r>
          <w:instrText xml:space="preserve"> PAGEREF _Toc28798 \h </w:instrText>
        </w:r>
        <w:r>
          <w:fldChar w:fldCharType="separate"/>
        </w:r>
        <w:r>
          <w:t>38</w:t>
        </w:r>
        <w:r>
          <w:fldChar w:fldCharType="end"/>
        </w:r>
      </w:hyperlink>
    </w:p>
    <w:p>
      <w:pPr>
        <w:pStyle w:val="TOC2"/>
        <w:tabs>
          <w:tab w:val="right" w:leader="dot" w:pos="8306"/>
        </w:tabs>
      </w:pPr>
      <w:hyperlink w:anchor="_Toc30208" w:history="1">
        <w:r>
          <w:rPr>
            <w:rFonts w:ascii="仿宋" w:eastAsia="仿宋" w:hAnsi="仿宋" w:cs="仿宋" w:hint="eastAsia"/>
            <w:lang w:eastAsia="zh-CN"/>
          </w:rPr>
          <w:t>(六)、项目实施保障</w:t>
        </w:r>
        <w:r>
          <w:tab/>
        </w:r>
        <w:r>
          <w:fldChar w:fldCharType="begin"/>
        </w:r>
        <w:r>
          <w:instrText xml:space="preserve"> PAGEREF _Toc30208 \h </w:instrText>
        </w:r>
        <w:r>
          <w:fldChar w:fldCharType="separate"/>
        </w:r>
        <w:r>
          <w:t>39</w:t>
        </w:r>
        <w:r>
          <w:fldChar w:fldCharType="end"/>
        </w:r>
      </w:hyperlink>
    </w:p>
    <w:p>
      <w:pPr>
        <w:pStyle w:val="TOC2"/>
        <w:tabs>
          <w:tab w:val="right" w:leader="dot" w:pos="8306"/>
        </w:tabs>
      </w:pPr>
      <w:hyperlink w:anchor="_Toc22710" w:history="1">
        <w:r>
          <w:rPr>
            <w:rFonts w:ascii="仿宋" w:eastAsia="仿宋" w:hAnsi="仿宋" w:cs="仿宋" w:hint="eastAsia"/>
            <w:lang w:eastAsia="zh-CN"/>
          </w:rPr>
          <w:t>(七)、安全规范管理</w:t>
        </w:r>
        <w:r>
          <w:tab/>
        </w:r>
        <w:r>
          <w:fldChar w:fldCharType="begin"/>
        </w:r>
        <w:r>
          <w:instrText xml:space="preserve"> PAGEREF _Toc22710 \h </w:instrText>
        </w:r>
        <w:r>
          <w:fldChar w:fldCharType="separate"/>
        </w:r>
        <w:r>
          <w:t>40</w:t>
        </w:r>
        <w:r>
          <w:fldChar w:fldCharType="end"/>
        </w:r>
      </w:hyperlink>
    </w:p>
    <w:p>
      <w:pPr>
        <w:pStyle w:val="TOC1"/>
        <w:tabs>
          <w:tab w:val="right" w:leader="dot" w:pos="8306"/>
        </w:tabs>
      </w:pPr>
      <w:hyperlink w:anchor="_Toc30864" w:history="1">
        <w:r>
          <w:rPr>
            <w:rFonts w:ascii="仿宋" w:eastAsia="仿宋" w:hAnsi="仿宋" w:cs="仿宋" w:hint="eastAsia"/>
            <w:lang w:eastAsia="zh-CN"/>
          </w:rPr>
          <w:t>九、环境保护与绿色发展</w:t>
        </w:r>
        <w:r>
          <w:tab/>
        </w:r>
        <w:r>
          <w:fldChar w:fldCharType="begin"/>
        </w:r>
        <w:r>
          <w:instrText xml:space="preserve"> PAGEREF _Toc30864 \h </w:instrText>
        </w:r>
        <w:r>
          <w:fldChar w:fldCharType="separate"/>
        </w:r>
        <w:r>
          <w:t>41</w:t>
        </w:r>
        <w:r>
          <w:fldChar w:fldCharType="end"/>
        </w:r>
      </w:hyperlink>
    </w:p>
    <w:p>
      <w:pPr>
        <w:pStyle w:val="TOC2"/>
        <w:tabs>
          <w:tab w:val="right" w:leader="dot" w:pos="8306"/>
        </w:tabs>
      </w:pPr>
      <w:hyperlink w:anchor="_Toc7172" w:history="1">
        <w:r>
          <w:rPr>
            <w:rFonts w:ascii="仿宋" w:eastAsia="仿宋" w:hAnsi="仿宋" w:cs="仿宋" w:hint="eastAsia"/>
            <w:lang w:eastAsia="zh-CN"/>
          </w:rPr>
          <w:t>(一)、环境保护措施</w:t>
        </w:r>
        <w:r>
          <w:tab/>
        </w:r>
        <w:r>
          <w:fldChar w:fldCharType="begin"/>
        </w:r>
        <w:r>
          <w:instrText xml:space="preserve"> PAGEREF _Toc7172 \h </w:instrText>
        </w:r>
        <w:r>
          <w:fldChar w:fldCharType="separate"/>
        </w:r>
        <w:r>
          <w:t>41</w:t>
        </w:r>
        <w:r>
          <w:fldChar w:fldCharType="end"/>
        </w:r>
      </w:hyperlink>
    </w:p>
    <w:p>
      <w:pPr>
        <w:pStyle w:val="TOC2"/>
        <w:tabs>
          <w:tab w:val="right" w:leader="dot" w:pos="8306"/>
        </w:tabs>
      </w:pPr>
      <w:hyperlink w:anchor="_Toc22481" w:history="1">
        <w:r>
          <w:rPr>
            <w:rFonts w:ascii="仿宋" w:eastAsia="仿宋" w:hAnsi="仿宋" w:cs="仿宋" w:hint="eastAsia"/>
            <w:lang w:eastAsia="zh-CN"/>
          </w:rPr>
          <w:t>(二)、绿色发展与可持续发展策略</w:t>
        </w:r>
        <w:r>
          <w:tab/>
        </w:r>
        <w:r>
          <w:fldChar w:fldCharType="begin"/>
        </w:r>
        <w:r>
          <w:instrText xml:space="preserve"> PAGEREF _Toc22481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93" w:history="1">
        <w:r>
          <w:rPr>
            <w:rFonts w:ascii="仿宋" w:eastAsia="仿宋" w:hAnsi="仿宋" w:cs="仿宋" w:hint="eastAsia"/>
            <w:lang w:eastAsia="zh-CN"/>
          </w:rPr>
          <w:t>十、土地利用与规划方案</w:t>
        </w:r>
        <w:r>
          <w:tab/>
        </w:r>
        <w:r>
          <w:fldChar w:fldCharType="begin"/>
        </w:r>
        <w:r>
          <w:instrText xml:space="preserve"> PAGEREF _Toc25693 \h </w:instrText>
        </w:r>
        <w:r>
          <w:fldChar w:fldCharType="separate"/>
        </w:r>
        <w:r>
          <w:t>44</w:t>
        </w:r>
        <w:r>
          <w:fldChar w:fldCharType="end"/>
        </w:r>
      </w:hyperlink>
    </w:p>
    <w:p>
      <w:pPr>
        <w:pStyle w:val="TOC2"/>
        <w:tabs>
          <w:tab w:val="right" w:leader="dot" w:pos="8306"/>
        </w:tabs>
      </w:pPr>
      <w:hyperlink w:anchor="_Toc10128" w:history="1">
        <w:r>
          <w:rPr>
            <w:rFonts w:ascii="仿宋" w:eastAsia="仿宋" w:hAnsi="仿宋" w:cs="仿宋" w:hint="eastAsia"/>
            <w:lang w:eastAsia="zh-CN"/>
          </w:rPr>
          <w:t>(一)、项目用地情况分析</w:t>
        </w:r>
        <w:r>
          <w:tab/>
        </w:r>
        <w:r>
          <w:fldChar w:fldCharType="begin"/>
        </w:r>
        <w:r>
          <w:instrText xml:space="preserve"> PAGEREF _Toc10128 \h </w:instrText>
        </w:r>
        <w:r>
          <w:fldChar w:fldCharType="separate"/>
        </w:r>
        <w:r>
          <w:t>44</w:t>
        </w:r>
        <w:r>
          <w:fldChar w:fldCharType="end"/>
        </w:r>
      </w:hyperlink>
    </w:p>
    <w:p>
      <w:pPr>
        <w:pStyle w:val="TOC2"/>
        <w:tabs>
          <w:tab w:val="right" w:leader="dot" w:pos="8306"/>
        </w:tabs>
      </w:pPr>
      <w:hyperlink w:anchor="_Toc26973" w:history="1">
        <w:r>
          <w:rPr>
            <w:rFonts w:ascii="仿宋" w:eastAsia="仿宋" w:hAnsi="仿宋" w:cs="仿宋" w:hint="eastAsia"/>
            <w:lang w:eastAsia="zh-CN"/>
          </w:rPr>
          <w:t>(二)、土地利用规划方案</w:t>
        </w:r>
        <w:r>
          <w:tab/>
        </w:r>
        <w:r>
          <w:fldChar w:fldCharType="begin"/>
        </w:r>
        <w:r>
          <w:instrText xml:space="preserve"> PAGEREF _Toc26973 \h </w:instrText>
        </w:r>
        <w:r>
          <w:fldChar w:fldCharType="separate"/>
        </w:r>
        <w:r>
          <w:t>45</w:t>
        </w:r>
        <w:r>
          <w:fldChar w:fldCharType="end"/>
        </w:r>
      </w:hyperlink>
    </w:p>
    <w:p>
      <w:pPr>
        <w:pStyle w:val="TOC1"/>
        <w:tabs>
          <w:tab w:val="right" w:leader="dot" w:pos="8306"/>
        </w:tabs>
      </w:pPr>
      <w:hyperlink w:anchor="_Toc28662" w:history="1">
        <w:r>
          <w:rPr>
            <w:rFonts w:ascii="仿宋" w:eastAsia="仿宋" w:hAnsi="仿宋" w:cs="仿宋" w:hint="eastAsia"/>
            <w:lang w:eastAsia="zh-CN"/>
          </w:rPr>
          <w:t>十一、客户关系管理与市场拓展</w:t>
        </w:r>
        <w:r>
          <w:tab/>
        </w:r>
        <w:r>
          <w:fldChar w:fldCharType="begin"/>
        </w:r>
        <w:r>
          <w:instrText xml:space="preserve"> PAGEREF _Toc28662 \h </w:instrText>
        </w:r>
        <w:r>
          <w:fldChar w:fldCharType="separate"/>
        </w:r>
        <w:r>
          <w:t>47</w:t>
        </w:r>
        <w:r>
          <w:fldChar w:fldCharType="end"/>
        </w:r>
      </w:hyperlink>
    </w:p>
    <w:p>
      <w:pPr>
        <w:pStyle w:val="TOC2"/>
        <w:tabs>
          <w:tab w:val="right" w:leader="dot" w:pos="8306"/>
        </w:tabs>
      </w:pPr>
      <w:hyperlink w:anchor="_Toc28062" w:history="1">
        <w:r>
          <w:rPr>
            <w:rFonts w:ascii="仿宋" w:eastAsia="仿宋" w:hAnsi="仿宋" w:cs="仿宋" w:hint="eastAsia"/>
            <w:lang w:eastAsia="zh-CN"/>
          </w:rPr>
          <w:t>(一)、客户关系管理策略</w:t>
        </w:r>
        <w:r>
          <w:tab/>
        </w:r>
        <w:r>
          <w:fldChar w:fldCharType="begin"/>
        </w:r>
        <w:r>
          <w:instrText xml:space="preserve"> PAGEREF _Toc28062 \h </w:instrText>
        </w:r>
        <w:r>
          <w:fldChar w:fldCharType="separate"/>
        </w:r>
        <w:r>
          <w:t>47</w:t>
        </w:r>
        <w:r>
          <w:fldChar w:fldCharType="end"/>
        </w:r>
      </w:hyperlink>
    </w:p>
    <w:p>
      <w:pPr>
        <w:pStyle w:val="TOC2"/>
        <w:tabs>
          <w:tab w:val="right" w:leader="dot" w:pos="8306"/>
        </w:tabs>
      </w:pPr>
      <w:hyperlink w:anchor="_Toc8187" w:history="1">
        <w:r>
          <w:rPr>
            <w:rFonts w:ascii="仿宋" w:eastAsia="仿宋" w:hAnsi="仿宋" w:cs="仿宋" w:hint="eastAsia"/>
            <w:lang w:eastAsia="zh-CN"/>
          </w:rPr>
          <w:t>(二)、市场拓展方案</w:t>
        </w:r>
        <w:r>
          <w:tab/>
        </w:r>
        <w:r>
          <w:fldChar w:fldCharType="begin"/>
        </w:r>
        <w:r>
          <w:instrText xml:space="preserve"> PAGEREF _Toc8187 \h </w:instrText>
        </w:r>
        <w:r>
          <w:fldChar w:fldCharType="separate"/>
        </w:r>
        <w:r>
          <w:t>48</w:t>
        </w:r>
        <w:r>
          <w:fldChar w:fldCharType="end"/>
        </w:r>
      </w:hyperlink>
    </w:p>
    <w:p>
      <w:pPr>
        <w:pStyle w:val="TOC1"/>
        <w:tabs>
          <w:tab w:val="right" w:leader="dot" w:pos="8306"/>
        </w:tabs>
      </w:pPr>
      <w:hyperlink w:anchor="_Toc10201" w:history="1">
        <w:r>
          <w:rPr>
            <w:rFonts w:ascii="仿宋" w:eastAsia="仿宋" w:hAnsi="仿宋" w:cs="仿宋" w:hint="eastAsia"/>
            <w:lang w:eastAsia="zh-CN"/>
          </w:rPr>
          <w:t>十二、项目实施与管理方案</w:t>
        </w:r>
        <w:r>
          <w:tab/>
        </w:r>
        <w:r>
          <w:fldChar w:fldCharType="begin"/>
        </w:r>
        <w:r>
          <w:instrText xml:space="preserve"> PAGEREF _Toc10201 \h </w:instrText>
        </w:r>
        <w:r>
          <w:fldChar w:fldCharType="separate"/>
        </w:r>
        <w:r>
          <w:t>49</w:t>
        </w:r>
        <w:r>
          <w:fldChar w:fldCharType="end"/>
        </w:r>
      </w:hyperlink>
    </w:p>
    <w:p>
      <w:pPr>
        <w:pStyle w:val="TOC2"/>
        <w:tabs>
          <w:tab w:val="right" w:leader="dot" w:pos="8306"/>
        </w:tabs>
      </w:pPr>
      <w:hyperlink w:anchor="_Toc4239" w:history="1">
        <w:r>
          <w:rPr>
            <w:rFonts w:ascii="仿宋" w:eastAsia="仿宋" w:hAnsi="仿宋" w:cs="仿宋" w:hint="eastAsia"/>
            <w:lang w:eastAsia="zh-CN"/>
          </w:rPr>
          <w:t>(一)、项目实施计划</w:t>
        </w:r>
        <w:r>
          <w:tab/>
        </w:r>
        <w:r>
          <w:fldChar w:fldCharType="begin"/>
        </w:r>
        <w:r>
          <w:instrText xml:space="preserve"> PAGEREF _Toc4239 \h </w:instrText>
        </w:r>
        <w:r>
          <w:fldChar w:fldCharType="separate"/>
        </w:r>
        <w:r>
          <w:t>49</w:t>
        </w:r>
        <w:r>
          <w:fldChar w:fldCharType="end"/>
        </w:r>
      </w:hyperlink>
    </w:p>
    <w:p>
      <w:pPr>
        <w:pStyle w:val="TOC2"/>
        <w:tabs>
          <w:tab w:val="right" w:leader="dot" w:pos="8306"/>
        </w:tabs>
      </w:pPr>
      <w:hyperlink w:anchor="_Toc32238" w:history="1">
        <w:r>
          <w:rPr>
            <w:rFonts w:ascii="仿宋" w:eastAsia="仿宋" w:hAnsi="仿宋" w:cs="仿宋" w:hint="eastAsia"/>
            <w:lang w:eastAsia="zh-CN"/>
          </w:rPr>
          <w:t>(二)、项目组织机构与职责</w:t>
        </w:r>
        <w:r>
          <w:tab/>
        </w:r>
        <w:r>
          <w:fldChar w:fldCharType="begin"/>
        </w:r>
        <w:r>
          <w:instrText xml:space="preserve"> PAGEREF _Toc32238 \h </w:instrText>
        </w:r>
        <w:r>
          <w:fldChar w:fldCharType="separate"/>
        </w:r>
        <w:r>
          <w:t>50</w:t>
        </w:r>
        <w:r>
          <w:fldChar w:fldCharType="end"/>
        </w:r>
      </w:hyperlink>
    </w:p>
    <w:p>
      <w:pPr>
        <w:pStyle w:val="TOC2"/>
        <w:tabs>
          <w:tab w:val="right" w:leader="dot" w:pos="8306"/>
        </w:tabs>
      </w:pPr>
      <w:hyperlink w:anchor="_Toc1531" w:history="1">
        <w:r>
          <w:rPr>
            <w:rFonts w:ascii="仿宋" w:eastAsia="仿宋" w:hAnsi="仿宋" w:cs="仿宋" w:hint="eastAsia"/>
            <w:lang w:eastAsia="zh-CN"/>
          </w:rPr>
          <w:t>(三)、项目管理与监控体系</w:t>
        </w:r>
        <w:r>
          <w:tab/>
        </w:r>
        <w:r>
          <w:fldChar w:fldCharType="begin"/>
        </w:r>
        <w:r>
          <w:instrText xml:space="preserve"> PAGEREF _Toc1531 \h </w:instrText>
        </w:r>
        <w:r>
          <w:fldChar w:fldCharType="separate"/>
        </w:r>
        <w:r>
          <w:t>53</w:t>
        </w:r>
        <w:r>
          <w:fldChar w:fldCharType="end"/>
        </w:r>
      </w:hyperlink>
    </w:p>
    <w:p>
      <w:pPr>
        <w:pStyle w:val="TOC1"/>
        <w:tabs>
          <w:tab w:val="right" w:leader="dot" w:pos="8306"/>
        </w:tabs>
      </w:pPr>
      <w:hyperlink w:anchor="_Toc26950" w:history="1">
        <w:r>
          <w:rPr>
            <w:rFonts w:ascii="仿宋" w:eastAsia="仿宋" w:hAnsi="仿宋" w:cs="仿宋" w:hint="eastAsia"/>
            <w:lang w:eastAsia="zh-CN"/>
          </w:rPr>
          <w:t>十三、合作与交流机制建立</w:t>
        </w:r>
        <w:r>
          <w:tab/>
        </w:r>
        <w:r>
          <w:fldChar w:fldCharType="begin"/>
        </w:r>
        <w:r>
          <w:instrText xml:space="preserve"> PAGEREF _Toc26950 \h </w:instrText>
        </w:r>
        <w:r>
          <w:fldChar w:fldCharType="separate"/>
        </w:r>
        <w:r>
          <w:t>55</w:t>
        </w:r>
        <w:r>
          <w:fldChar w:fldCharType="end"/>
        </w:r>
      </w:hyperlink>
    </w:p>
    <w:p>
      <w:pPr>
        <w:pStyle w:val="TOC2"/>
        <w:tabs>
          <w:tab w:val="right" w:leader="dot" w:pos="8306"/>
        </w:tabs>
      </w:pPr>
      <w:hyperlink w:anchor="_Toc18753" w:history="1">
        <w:r>
          <w:rPr>
            <w:rFonts w:ascii="仿宋" w:eastAsia="仿宋" w:hAnsi="仿宋" w:cs="仿宋" w:hint="eastAsia"/>
            <w:lang w:eastAsia="zh-CN"/>
          </w:rPr>
          <w:t>(一)、合作伙伴选择与合作方式</w:t>
        </w:r>
        <w:r>
          <w:tab/>
        </w:r>
        <w:r>
          <w:fldChar w:fldCharType="begin"/>
        </w:r>
        <w:r>
          <w:instrText xml:space="preserve"> PAGEREF _Toc18753 \h </w:instrText>
        </w:r>
        <w:r>
          <w:fldChar w:fldCharType="separate"/>
        </w:r>
        <w:r>
          <w:t>55</w:t>
        </w:r>
        <w:r>
          <w:fldChar w:fldCharType="end"/>
        </w:r>
      </w:hyperlink>
    </w:p>
    <w:p>
      <w:pPr>
        <w:pStyle w:val="TOC2"/>
        <w:tabs>
          <w:tab w:val="right" w:leader="dot" w:pos="8306"/>
        </w:tabs>
      </w:pPr>
      <w:hyperlink w:anchor="_Toc22317" w:history="1">
        <w:r>
          <w:rPr>
            <w:rFonts w:ascii="仿宋" w:eastAsia="仿宋" w:hAnsi="仿宋" w:cs="仿宋" w:hint="eastAsia"/>
            <w:lang w:eastAsia="zh-CN"/>
          </w:rPr>
          <w:t>(二)、交流与合作平台搭建</w:t>
        </w:r>
        <w:r>
          <w:tab/>
        </w:r>
        <w:r>
          <w:fldChar w:fldCharType="begin"/>
        </w:r>
        <w:r>
          <w:instrText xml:space="preserve"> PAGEREF _Toc22317 \h </w:instrText>
        </w:r>
        <w:r>
          <w:fldChar w:fldCharType="separate"/>
        </w:r>
        <w:r>
          <w:t>56</w:t>
        </w:r>
        <w:r>
          <w:fldChar w:fldCharType="end"/>
        </w:r>
      </w:hyperlink>
    </w:p>
    <w:p>
      <w:pPr>
        <w:pStyle w:val="TOC1"/>
        <w:tabs>
          <w:tab w:val="right" w:leader="dot" w:pos="8306"/>
        </w:tabs>
      </w:pPr>
      <w:hyperlink w:anchor="_Toc390" w:history="1">
        <w:r>
          <w:rPr>
            <w:rFonts w:ascii="仿宋" w:eastAsia="仿宋" w:hAnsi="仿宋" w:cs="仿宋" w:hint="eastAsia"/>
            <w:lang w:eastAsia="zh-CN"/>
          </w:rPr>
          <w:t>十四、法律法规与政策遵循</w:t>
        </w:r>
        <w:r>
          <w:tab/>
        </w:r>
        <w:r>
          <w:fldChar w:fldCharType="begin"/>
        </w:r>
        <w:r>
          <w:instrText xml:space="preserve"> PAGEREF _Toc390 \h </w:instrText>
        </w:r>
        <w:r>
          <w:fldChar w:fldCharType="separate"/>
        </w:r>
        <w:r>
          <w:t>58</w:t>
        </w:r>
        <w:r>
          <w:fldChar w:fldCharType="end"/>
        </w:r>
      </w:hyperlink>
    </w:p>
    <w:p>
      <w:pPr>
        <w:pStyle w:val="TOC2"/>
        <w:tabs>
          <w:tab w:val="right" w:leader="dot" w:pos="8306"/>
        </w:tabs>
      </w:pPr>
      <w:hyperlink w:anchor="_Toc11540" w:history="1">
        <w:r>
          <w:rPr>
            <w:rFonts w:ascii="仿宋" w:eastAsia="仿宋" w:hAnsi="仿宋" w:cs="仿宋" w:hint="eastAsia"/>
            <w:lang w:eastAsia="zh-CN"/>
          </w:rPr>
          <w:t>(一)、法律法规遵守</w:t>
        </w:r>
        <w:r>
          <w:tab/>
        </w:r>
        <w:r>
          <w:fldChar w:fldCharType="begin"/>
        </w:r>
        <w:r>
          <w:instrText xml:space="preserve"> PAGEREF _Toc11540 \h </w:instrText>
        </w:r>
        <w:r>
          <w:fldChar w:fldCharType="separate"/>
        </w:r>
        <w:r>
          <w:t>58</w:t>
        </w:r>
        <w:r>
          <w:fldChar w:fldCharType="end"/>
        </w:r>
      </w:hyperlink>
    </w:p>
    <w:p>
      <w:pPr>
        <w:pStyle w:val="TOC2"/>
        <w:tabs>
          <w:tab w:val="right" w:leader="dot" w:pos="8306"/>
        </w:tabs>
      </w:pPr>
      <w:hyperlink w:anchor="_Toc30157" w:history="1">
        <w:r>
          <w:rPr>
            <w:rFonts w:ascii="仿宋" w:eastAsia="仿宋" w:hAnsi="仿宋" w:cs="仿宋" w:hint="eastAsia"/>
            <w:lang w:eastAsia="zh-CN"/>
          </w:rPr>
          <w:t>(二)、政策导向与利用</w:t>
        </w:r>
        <w:r>
          <w:tab/>
        </w:r>
        <w:r>
          <w:fldChar w:fldCharType="begin"/>
        </w:r>
        <w:r>
          <w:instrText xml:space="preserve"> PAGEREF _Toc30157 \h </w:instrText>
        </w:r>
        <w:r>
          <w:fldChar w:fldCharType="separate"/>
        </w:r>
        <w:r>
          <w:t>59</w:t>
        </w:r>
        <w:r>
          <w:fldChar w:fldCharType="end"/>
        </w:r>
      </w:hyperlink>
    </w:p>
    <w:p>
      <w:pPr>
        <w:pStyle w:val="TOC1"/>
        <w:tabs>
          <w:tab w:val="right" w:leader="dot" w:pos="8306"/>
        </w:tabs>
      </w:pPr>
      <w:hyperlink w:anchor="_Toc6115" w:history="1">
        <w:r>
          <w:rPr>
            <w:rFonts w:ascii="仿宋" w:eastAsia="仿宋" w:hAnsi="仿宋" w:cs="仿宋" w:hint="eastAsia"/>
            <w:lang w:eastAsia="zh-CN"/>
          </w:rPr>
          <w:t>十五、质量管理与控制</w:t>
        </w:r>
        <w:r>
          <w:tab/>
        </w:r>
        <w:r>
          <w:fldChar w:fldCharType="begin"/>
        </w:r>
        <w:r>
          <w:instrText xml:space="preserve"> PAGEREF _Toc6115 \h </w:instrText>
        </w:r>
        <w:r>
          <w:fldChar w:fldCharType="separate"/>
        </w:r>
        <w:r>
          <w:t>60</w:t>
        </w:r>
        <w:r>
          <w:fldChar w:fldCharType="end"/>
        </w:r>
      </w:hyperlink>
    </w:p>
    <w:p>
      <w:pPr>
        <w:pStyle w:val="TOC2"/>
        <w:tabs>
          <w:tab w:val="right" w:leader="dot" w:pos="8306"/>
        </w:tabs>
      </w:pPr>
      <w:hyperlink w:anchor="_Toc24975" w:history="1">
        <w:r>
          <w:rPr>
            <w:rFonts w:ascii="仿宋" w:eastAsia="仿宋" w:hAnsi="仿宋" w:cs="仿宋" w:hint="eastAsia"/>
            <w:lang w:eastAsia="zh-CN"/>
          </w:rPr>
          <w:t>(一)、质量管理体系建设</w:t>
        </w:r>
        <w:r>
          <w:tab/>
        </w:r>
        <w:r>
          <w:fldChar w:fldCharType="begin"/>
        </w:r>
        <w:r>
          <w:instrText xml:space="preserve"> PAGEREF _Toc24975 \h </w:instrText>
        </w:r>
        <w:r>
          <w:fldChar w:fldCharType="separate"/>
        </w:r>
        <w:r>
          <w:t>60</w:t>
        </w:r>
        <w:r>
          <w:fldChar w:fldCharType="end"/>
        </w:r>
      </w:hyperlink>
    </w:p>
    <w:p>
      <w:pPr>
        <w:pStyle w:val="TOC2"/>
        <w:tabs>
          <w:tab w:val="right" w:leader="dot" w:pos="8306"/>
        </w:tabs>
      </w:pPr>
      <w:hyperlink w:anchor="_Toc18103" w:history="1">
        <w:r>
          <w:rPr>
            <w:rFonts w:ascii="仿宋" w:eastAsia="仿宋" w:hAnsi="仿宋" w:cs="仿宋" w:hint="eastAsia"/>
            <w:lang w:eastAsia="zh-CN"/>
          </w:rPr>
          <w:t>(二)、质量控制措施</w:t>
        </w:r>
        <w:r>
          <w:tab/>
        </w:r>
        <w:r>
          <w:fldChar w:fldCharType="begin"/>
        </w:r>
        <w:r>
          <w:instrText xml:space="preserve"> PAGEREF _Toc18103 \h </w:instrText>
        </w:r>
        <w:r>
          <w:fldChar w:fldCharType="separate"/>
        </w:r>
        <w:r>
          <w:t>61</w:t>
        </w:r>
        <w:r>
          <w:fldChar w:fldCharType="end"/>
        </w:r>
      </w:hyperlink>
    </w:p>
    <w:p>
      <w:pPr>
        <w:pStyle w:val="TOC1"/>
        <w:tabs>
          <w:tab w:val="right" w:leader="dot" w:pos="8306"/>
        </w:tabs>
      </w:pPr>
      <w:hyperlink w:anchor="_Toc6888" w:history="1">
        <w:r>
          <w:rPr>
            <w:rFonts w:ascii="仿宋" w:eastAsia="仿宋" w:hAnsi="仿宋" w:cs="仿宋" w:hint="eastAsia"/>
            <w:lang w:eastAsia="zh-CN"/>
          </w:rPr>
          <w:t>十六、成果转化与推广应用</w:t>
        </w:r>
        <w:r>
          <w:tab/>
        </w:r>
        <w:r>
          <w:fldChar w:fldCharType="begin"/>
        </w:r>
        <w:r>
          <w:instrText xml:space="preserve"> PAGEREF _Toc6888 \h </w:instrText>
        </w:r>
        <w:r>
          <w:fldChar w:fldCharType="separate"/>
        </w:r>
        <w:r>
          <w:t>62</w:t>
        </w:r>
        <w:r>
          <w:fldChar w:fldCharType="end"/>
        </w:r>
      </w:hyperlink>
    </w:p>
    <w:p>
      <w:pPr>
        <w:pStyle w:val="TOC2"/>
        <w:tabs>
          <w:tab w:val="right" w:leader="dot" w:pos="8306"/>
        </w:tabs>
      </w:pPr>
      <w:hyperlink w:anchor="_Toc29897" w:history="1">
        <w:r>
          <w:rPr>
            <w:rFonts w:ascii="仿宋" w:eastAsia="仿宋" w:hAnsi="仿宋" w:cs="仿宋" w:hint="eastAsia"/>
            <w:lang w:eastAsia="zh-CN"/>
          </w:rPr>
          <w:t>(一)、成果转化策略制定</w:t>
        </w:r>
        <w:r>
          <w:tab/>
        </w:r>
        <w:r>
          <w:fldChar w:fldCharType="begin"/>
        </w:r>
        <w:r>
          <w:instrText xml:space="preserve"> PAGEREF _Toc29897 \h </w:instrText>
        </w:r>
        <w:r>
          <w:fldChar w:fldCharType="separate"/>
        </w:r>
        <w:r>
          <w:t>62</w:t>
        </w:r>
        <w:r>
          <w:fldChar w:fldCharType="end"/>
        </w:r>
      </w:hyperlink>
    </w:p>
    <w:p>
      <w:pPr>
        <w:pStyle w:val="TOC2"/>
        <w:tabs>
          <w:tab w:val="right" w:leader="dot" w:pos="8306"/>
        </w:tabs>
      </w:pPr>
      <w:hyperlink w:anchor="_Toc32637" w:history="1">
        <w:r>
          <w:rPr>
            <w:rFonts w:ascii="仿宋" w:eastAsia="仿宋" w:hAnsi="仿宋" w:cs="仿宋" w:hint="eastAsia"/>
            <w:lang w:eastAsia="zh-CN"/>
          </w:rPr>
          <w:t>(二)、成果推广应用方案</w:t>
        </w:r>
        <w:r>
          <w:tab/>
        </w:r>
        <w:r>
          <w:fldChar w:fldCharType="begin"/>
        </w:r>
        <w:r>
          <w:instrText xml:space="preserve"> PAGEREF _Toc32637 \h </w:instrText>
        </w:r>
        <w:r>
          <w:fldChar w:fldCharType="separate"/>
        </w:r>
        <w:r>
          <w:t>64</w:t>
        </w:r>
        <w:r>
          <w:fldChar w:fldCharType="end"/>
        </w:r>
      </w:hyperlink>
    </w:p>
    <w:p>
      <w:pPr>
        <w:pStyle w:val="TOC1"/>
        <w:tabs>
          <w:tab w:val="right" w:leader="dot" w:pos="8306"/>
        </w:tabs>
      </w:pPr>
      <w:hyperlink w:anchor="_Toc845" w:history="1">
        <w:r>
          <w:rPr>
            <w:rFonts w:ascii="仿宋" w:eastAsia="仿宋" w:hAnsi="仿宋" w:cs="仿宋" w:hint="eastAsia"/>
            <w:lang w:eastAsia="zh-CN"/>
          </w:rPr>
          <w:t>十七、创新驱动与持续发展</w:t>
        </w:r>
        <w:r>
          <w:tab/>
        </w:r>
        <w:r>
          <w:fldChar w:fldCharType="begin"/>
        </w:r>
        <w:r>
          <w:instrText xml:space="preserve"> PAGEREF _Toc845 \h </w:instrText>
        </w:r>
        <w:r>
          <w:fldChar w:fldCharType="separate"/>
        </w:r>
        <w:r>
          <w:t>65</w:t>
        </w:r>
        <w:r>
          <w:fldChar w:fldCharType="end"/>
        </w:r>
      </w:hyperlink>
    </w:p>
    <w:p>
      <w:pPr>
        <w:pStyle w:val="TOC2"/>
        <w:tabs>
          <w:tab w:val="right" w:leader="dot" w:pos="8306"/>
        </w:tabs>
      </w:pPr>
      <w:hyperlink w:anchor="_Toc1351" w:history="1">
        <w:r>
          <w:rPr>
            <w:rFonts w:ascii="仿宋" w:eastAsia="仿宋" w:hAnsi="仿宋" w:cs="仿宋" w:hint="eastAsia"/>
            <w:lang w:eastAsia="zh-CN"/>
          </w:rPr>
          <w:t>(一)、创新驱动战略实施</w:t>
        </w:r>
        <w:r>
          <w:tab/>
        </w:r>
        <w:r>
          <w:fldChar w:fldCharType="begin"/>
        </w:r>
        <w:r>
          <w:instrText xml:space="preserve"> PAGEREF _Toc1351 \h </w:instrText>
        </w:r>
        <w:r>
          <w:fldChar w:fldCharType="separate"/>
        </w:r>
        <w:r>
          <w:t>65</w:t>
        </w:r>
        <w:r>
          <w:fldChar w:fldCharType="end"/>
        </w:r>
      </w:hyperlink>
    </w:p>
    <w:p>
      <w:pPr>
        <w:pStyle w:val="TOC2"/>
        <w:tabs>
          <w:tab w:val="right" w:leader="dot" w:pos="8306"/>
        </w:tabs>
      </w:pPr>
      <w:hyperlink w:anchor="_Toc11147" w:history="1">
        <w:r>
          <w:rPr>
            <w:rFonts w:ascii="仿宋" w:eastAsia="仿宋" w:hAnsi="仿宋" w:cs="仿宋" w:hint="eastAsia"/>
            <w:lang w:eastAsia="zh-CN"/>
          </w:rPr>
          <w:t>(二)、持续发展路径探索</w:t>
        </w:r>
        <w:r>
          <w:tab/>
        </w:r>
        <w:r>
          <w:fldChar w:fldCharType="begin"/>
        </w:r>
        <w:r>
          <w:instrText xml:space="preserve"> PAGEREF _Toc11147 \h </w:instrText>
        </w:r>
        <w:r>
          <w:fldChar w:fldCharType="separate"/>
        </w:r>
        <w:r>
          <w:t>67</w:t>
        </w:r>
        <w:r>
          <w:fldChar w:fldCharType="end"/>
        </w:r>
      </w:hyperlink>
    </w:p>
    <w:p>
      <w:pPr>
        <w:pStyle w:val="TOC1"/>
        <w:tabs>
          <w:tab w:val="right" w:leader="dot" w:pos="8306"/>
        </w:tabs>
      </w:pPr>
      <w:hyperlink w:anchor="_Toc30428" w:history="1">
        <w:r>
          <w:rPr>
            <w:rFonts w:ascii="仿宋" w:eastAsia="仿宋" w:hAnsi="仿宋" w:cs="仿宋" w:hint="eastAsia"/>
            <w:lang w:eastAsia="zh-CN"/>
          </w:rPr>
          <w:t>十八、知识产权管理与保护</w:t>
        </w:r>
        <w:r>
          <w:tab/>
        </w:r>
        <w:r>
          <w:fldChar w:fldCharType="begin"/>
        </w:r>
        <w:r>
          <w:instrText xml:space="preserve"> PAGEREF _Toc30428 \h </w:instrText>
        </w:r>
        <w:r>
          <w:fldChar w:fldCharType="separate"/>
        </w:r>
        <w:r>
          <w:t>71</w:t>
        </w:r>
        <w:r>
          <w:fldChar w:fldCharType="end"/>
        </w:r>
      </w:hyperlink>
    </w:p>
    <w:p>
      <w:pPr>
        <w:pStyle w:val="TOC2"/>
        <w:tabs>
          <w:tab w:val="right" w:leader="dot" w:pos="8306"/>
        </w:tabs>
      </w:pPr>
      <w:hyperlink w:anchor="_Toc21121" w:history="1">
        <w:r>
          <w:rPr>
            <w:rFonts w:ascii="仿宋" w:eastAsia="仿宋" w:hAnsi="仿宋" w:cs="仿宋" w:hint="eastAsia"/>
            <w:lang w:eastAsia="zh-CN"/>
          </w:rPr>
          <w:t>(一)、知识产权管理体系建设</w:t>
        </w:r>
        <w:r>
          <w:tab/>
        </w:r>
        <w:r>
          <w:fldChar w:fldCharType="begin"/>
        </w:r>
        <w:r>
          <w:instrText xml:space="preserve"> PAGEREF _Toc21121 \h </w:instrText>
        </w:r>
        <w:r>
          <w:fldChar w:fldCharType="separate"/>
        </w:r>
        <w:r>
          <w:t>71</w:t>
        </w:r>
        <w:r>
          <w:fldChar w:fldCharType="end"/>
        </w:r>
      </w:hyperlink>
    </w:p>
    <w:p>
      <w:pPr>
        <w:pStyle w:val="TOC2"/>
        <w:tabs>
          <w:tab w:val="right" w:leader="dot" w:pos="8306"/>
        </w:tabs>
      </w:pPr>
      <w:hyperlink w:anchor="_Toc24313" w:history="1">
        <w:r>
          <w:rPr>
            <w:rFonts w:ascii="仿宋" w:eastAsia="仿宋" w:hAnsi="仿宋" w:cs="仿宋" w:hint="eastAsia"/>
            <w:lang w:eastAsia="zh-CN"/>
          </w:rPr>
          <w:t>(二)、知识产权保护措施</w:t>
        </w:r>
        <w:r>
          <w:tab/>
        </w:r>
        <w:r>
          <w:fldChar w:fldCharType="begin"/>
        </w:r>
        <w:r>
          <w:instrText xml:space="preserve"> PAGEREF _Toc24313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1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372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直接收益：假设保温球阀项目的产品或服务年销售收入为XX万元。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2066"/>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若保温球阀项目成功推广新型环保产品，比如采用可回收材料的包装，可能会激发消费者对可持续产品的需求。这种需求的增长可能迫使整个行业转向更环保的产品设计和生产方法。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722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8685"/>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保温球阀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保温球阀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保温球阀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9717"/>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26401"/>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温球阀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保温球阀项目将积极采用可持续材料，如再生塑料和生物降解材料，以减少对环境的影响。项目还将推行废物减量和回收计划，例如通过再利用工业废料或建立回收系统。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保温球阀项目还将参与当地的环保活动和计划，如资助当地的环境保护项目或与社区合作进行环保宣传活动。通过这些活动，项目不仅能够提高自身的环境表现，还能在当地社区中树立积极的环保形象。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4753"/>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保温球阀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https://d.book118.com/628116126040006033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保温球阀项目可行性建设方案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812E40"/>
    <w:rsid w:val="22812E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8116126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2024-01-23T05:58:00Z</dcterms:created>
  <dcterms:modified xsi:type="dcterms:W3CDTF">2024-01-23T05:59:17Z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5455B672A89446409C75BD522F69BC11_11</vt:lpwstr>
  </property>
  <property fmtid="{D5CDD505-2E9C-101B-9397-08002B2CF9AE}" pid="3" name="KSOProductBuildVer">
    <vt:lpwstr>2052-12.1.0.16120</vt:lpwstr>
  </property>
</Properties>
</file>