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保健食品项目规划设计纲要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60" w:history="1">
        <w:r>
          <w:rPr>
            <w:rFonts w:ascii="仿宋" w:eastAsia="仿宋" w:hAnsi="仿宋" w:cs="仿宋" w:hint="eastAsia"/>
            <w:lang w:eastAsia="zh-CN"/>
          </w:rPr>
          <w:t>概论</w:t>
        </w:r>
        <w:r>
          <w:tab/>
        </w:r>
        <w:r>
          <w:fldChar w:fldCharType="begin"/>
        </w:r>
        <w:r>
          <w:instrText xml:space="preserve"> PAGEREF _Toc19160 \h </w:instrText>
        </w:r>
        <w:r>
          <w:fldChar w:fldCharType="separate"/>
        </w:r>
        <w:r>
          <w:t>3</w:t>
        </w:r>
        <w:r>
          <w:fldChar w:fldCharType="end"/>
        </w:r>
      </w:hyperlink>
    </w:p>
    <w:p>
      <w:pPr>
        <w:pStyle w:val="TOC1"/>
        <w:tabs>
          <w:tab w:val="right" w:leader="dot" w:pos="8306"/>
        </w:tabs>
      </w:pPr>
      <w:hyperlink w:anchor="_Toc3913" w:history="1">
        <w:r>
          <w:rPr>
            <w:rFonts w:ascii="仿宋" w:eastAsia="仿宋" w:hAnsi="仿宋" w:cs="仿宋" w:hint="eastAsia"/>
            <w:lang w:eastAsia="zh-CN"/>
          </w:rPr>
          <w:t>一、保健食品项目概论</w:t>
        </w:r>
        <w:r>
          <w:tab/>
        </w:r>
        <w:r>
          <w:fldChar w:fldCharType="begin"/>
        </w:r>
        <w:r>
          <w:instrText xml:space="preserve"> PAGEREF _Toc3913 \h </w:instrText>
        </w:r>
        <w:r>
          <w:fldChar w:fldCharType="separate"/>
        </w:r>
        <w:r>
          <w:t>3</w:t>
        </w:r>
        <w:r>
          <w:fldChar w:fldCharType="end"/>
        </w:r>
      </w:hyperlink>
    </w:p>
    <w:p>
      <w:pPr>
        <w:pStyle w:val="TOC2"/>
        <w:tabs>
          <w:tab w:val="right" w:leader="dot" w:pos="8306"/>
        </w:tabs>
      </w:pPr>
      <w:hyperlink w:anchor="_Toc32311" w:history="1">
        <w:r>
          <w:rPr>
            <w:rFonts w:ascii="仿宋" w:eastAsia="仿宋" w:hAnsi="仿宋" w:cs="仿宋" w:hint="eastAsia"/>
            <w:lang w:eastAsia="zh-CN"/>
          </w:rPr>
          <w:t>(一)、保健食品项目概况</w:t>
        </w:r>
        <w:r>
          <w:tab/>
        </w:r>
        <w:r>
          <w:fldChar w:fldCharType="begin"/>
        </w:r>
        <w:r>
          <w:instrText xml:space="preserve"> PAGEREF _Toc32311 \h </w:instrText>
        </w:r>
        <w:r>
          <w:fldChar w:fldCharType="separate"/>
        </w:r>
        <w:r>
          <w:t>3</w:t>
        </w:r>
        <w:r>
          <w:fldChar w:fldCharType="end"/>
        </w:r>
      </w:hyperlink>
    </w:p>
    <w:p>
      <w:pPr>
        <w:pStyle w:val="TOC2"/>
        <w:tabs>
          <w:tab w:val="right" w:leader="dot" w:pos="8306"/>
        </w:tabs>
      </w:pPr>
      <w:hyperlink w:anchor="_Toc29915" w:history="1">
        <w:r>
          <w:rPr>
            <w:rFonts w:ascii="仿宋" w:eastAsia="仿宋" w:hAnsi="仿宋" w:cs="仿宋" w:hint="eastAsia"/>
            <w:lang w:eastAsia="zh-CN"/>
          </w:rPr>
          <w:t>(二)、保健食品项目目标</w:t>
        </w:r>
        <w:r>
          <w:tab/>
        </w:r>
        <w:r>
          <w:fldChar w:fldCharType="begin"/>
        </w:r>
        <w:r>
          <w:instrText xml:space="preserve"> PAGEREF _Toc29915 \h </w:instrText>
        </w:r>
        <w:r>
          <w:fldChar w:fldCharType="separate"/>
        </w:r>
        <w:r>
          <w:t>5</w:t>
        </w:r>
        <w:r>
          <w:fldChar w:fldCharType="end"/>
        </w:r>
      </w:hyperlink>
    </w:p>
    <w:p>
      <w:pPr>
        <w:pStyle w:val="TOC2"/>
        <w:tabs>
          <w:tab w:val="right" w:leader="dot" w:pos="8306"/>
        </w:tabs>
      </w:pPr>
      <w:hyperlink w:anchor="_Toc7699" w:history="1">
        <w:r>
          <w:rPr>
            <w:rFonts w:ascii="仿宋" w:eastAsia="仿宋" w:hAnsi="仿宋" w:cs="仿宋" w:hint="eastAsia"/>
            <w:lang w:eastAsia="zh-CN"/>
          </w:rPr>
          <w:t>(三)、保健食品项目提出的理由</w:t>
        </w:r>
        <w:r>
          <w:tab/>
        </w:r>
        <w:r>
          <w:fldChar w:fldCharType="begin"/>
        </w:r>
        <w:r>
          <w:instrText xml:space="preserve"> PAGEREF _Toc7699 \h </w:instrText>
        </w:r>
        <w:r>
          <w:fldChar w:fldCharType="separate"/>
        </w:r>
        <w:r>
          <w:t>6</w:t>
        </w:r>
        <w:r>
          <w:fldChar w:fldCharType="end"/>
        </w:r>
      </w:hyperlink>
    </w:p>
    <w:p>
      <w:pPr>
        <w:pStyle w:val="TOC2"/>
        <w:tabs>
          <w:tab w:val="right" w:leader="dot" w:pos="8306"/>
        </w:tabs>
      </w:pPr>
      <w:hyperlink w:anchor="_Toc13492" w:history="1">
        <w:r>
          <w:rPr>
            <w:rFonts w:ascii="仿宋" w:eastAsia="仿宋" w:hAnsi="仿宋" w:cs="仿宋" w:hint="eastAsia"/>
            <w:lang w:eastAsia="zh-CN"/>
          </w:rPr>
          <w:t>(四)、保健食品项目意义</w:t>
        </w:r>
        <w:r>
          <w:tab/>
        </w:r>
        <w:r>
          <w:fldChar w:fldCharType="begin"/>
        </w:r>
        <w:r>
          <w:instrText xml:space="preserve"> PAGEREF _Toc13492 \h </w:instrText>
        </w:r>
        <w:r>
          <w:fldChar w:fldCharType="separate"/>
        </w:r>
        <w:r>
          <w:t>8</w:t>
        </w:r>
        <w:r>
          <w:fldChar w:fldCharType="end"/>
        </w:r>
      </w:hyperlink>
    </w:p>
    <w:p>
      <w:pPr>
        <w:pStyle w:val="TOC2"/>
        <w:tabs>
          <w:tab w:val="right" w:leader="dot" w:pos="8306"/>
        </w:tabs>
      </w:pPr>
      <w:hyperlink w:anchor="_Toc19688" w:history="1">
        <w:r>
          <w:rPr>
            <w:rFonts w:ascii="仿宋" w:eastAsia="仿宋" w:hAnsi="仿宋" w:cs="仿宋" w:hint="eastAsia"/>
            <w:lang w:eastAsia="zh-CN"/>
          </w:rPr>
          <w:t>(五)、保健食品项目背景</w:t>
        </w:r>
        <w:r>
          <w:tab/>
        </w:r>
        <w:r>
          <w:fldChar w:fldCharType="begin"/>
        </w:r>
        <w:r>
          <w:instrText xml:space="preserve"> PAGEREF _Toc19688 \h </w:instrText>
        </w:r>
        <w:r>
          <w:fldChar w:fldCharType="separate"/>
        </w:r>
        <w:r>
          <w:t>9</w:t>
        </w:r>
        <w:r>
          <w:fldChar w:fldCharType="end"/>
        </w:r>
      </w:hyperlink>
    </w:p>
    <w:p>
      <w:pPr>
        <w:pStyle w:val="TOC1"/>
        <w:tabs>
          <w:tab w:val="right" w:leader="dot" w:pos="8306"/>
        </w:tabs>
      </w:pPr>
      <w:hyperlink w:anchor="_Toc30515" w:history="1">
        <w:r>
          <w:rPr>
            <w:rFonts w:ascii="仿宋" w:eastAsia="仿宋" w:hAnsi="仿宋" w:cs="仿宋" w:hint="eastAsia"/>
            <w:lang w:eastAsia="zh-CN"/>
          </w:rPr>
          <w:t>二、工艺说明</w:t>
        </w:r>
        <w:r>
          <w:tab/>
        </w:r>
        <w:r>
          <w:fldChar w:fldCharType="begin"/>
        </w:r>
        <w:r>
          <w:instrText xml:space="preserve"> PAGEREF _Toc30515 \h </w:instrText>
        </w:r>
        <w:r>
          <w:fldChar w:fldCharType="separate"/>
        </w:r>
        <w:r>
          <w:t>9</w:t>
        </w:r>
        <w:r>
          <w:fldChar w:fldCharType="end"/>
        </w:r>
      </w:hyperlink>
    </w:p>
    <w:p>
      <w:pPr>
        <w:pStyle w:val="TOC2"/>
        <w:tabs>
          <w:tab w:val="right" w:leader="dot" w:pos="8306"/>
        </w:tabs>
      </w:pPr>
      <w:hyperlink w:anchor="_Toc18956" w:history="1">
        <w:r>
          <w:rPr>
            <w:rFonts w:ascii="仿宋" w:eastAsia="仿宋" w:hAnsi="仿宋" w:cs="仿宋" w:hint="eastAsia"/>
            <w:lang w:eastAsia="zh-CN"/>
          </w:rPr>
          <w:t>(一)、技术管理特点</w:t>
        </w:r>
        <w:r>
          <w:tab/>
        </w:r>
        <w:r>
          <w:fldChar w:fldCharType="begin"/>
        </w:r>
        <w:r>
          <w:instrText xml:space="preserve"> PAGEREF _Toc18956 \h </w:instrText>
        </w:r>
        <w:r>
          <w:fldChar w:fldCharType="separate"/>
        </w:r>
        <w:r>
          <w:t>9</w:t>
        </w:r>
        <w:r>
          <w:fldChar w:fldCharType="end"/>
        </w:r>
      </w:hyperlink>
    </w:p>
    <w:p>
      <w:pPr>
        <w:pStyle w:val="TOC2"/>
        <w:tabs>
          <w:tab w:val="right" w:leader="dot" w:pos="8306"/>
        </w:tabs>
      </w:pPr>
      <w:hyperlink w:anchor="_Toc7431" w:history="1">
        <w:r>
          <w:rPr>
            <w:rFonts w:ascii="仿宋" w:eastAsia="仿宋" w:hAnsi="仿宋" w:cs="仿宋" w:hint="eastAsia"/>
            <w:lang w:eastAsia="zh-CN"/>
          </w:rPr>
          <w:t>(二)、保健食品项目工艺技术设计方案</w:t>
        </w:r>
        <w:r>
          <w:tab/>
        </w:r>
        <w:r>
          <w:fldChar w:fldCharType="begin"/>
        </w:r>
        <w:r>
          <w:instrText xml:space="preserve"> PAGEREF _Toc7431 \h </w:instrText>
        </w:r>
        <w:r>
          <w:fldChar w:fldCharType="separate"/>
        </w:r>
        <w:r>
          <w:t>11</w:t>
        </w:r>
        <w:r>
          <w:fldChar w:fldCharType="end"/>
        </w:r>
      </w:hyperlink>
    </w:p>
    <w:p>
      <w:pPr>
        <w:pStyle w:val="TOC2"/>
        <w:tabs>
          <w:tab w:val="right" w:leader="dot" w:pos="8306"/>
        </w:tabs>
      </w:pPr>
      <w:hyperlink w:anchor="_Toc16242" w:history="1">
        <w:r>
          <w:rPr>
            <w:rFonts w:ascii="仿宋" w:eastAsia="仿宋" w:hAnsi="仿宋" w:cs="仿宋" w:hint="eastAsia"/>
            <w:lang w:eastAsia="zh-CN"/>
          </w:rPr>
          <w:t>(三)、设备选型方案</w:t>
        </w:r>
        <w:r>
          <w:tab/>
        </w:r>
        <w:r>
          <w:fldChar w:fldCharType="begin"/>
        </w:r>
        <w:r>
          <w:instrText xml:space="preserve"> PAGEREF _Toc16242 \h </w:instrText>
        </w:r>
        <w:r>
          <w:fldChar w:fldCharType="separate"/>
        </w:r>
        <w:r>
          <w:t>12</w:t>
        </w:r>
        <w:r>
          <w:fldChar w:fldCharType="end"/>
        </w:r>
      </w:hyperlink>
    </w:p>
    <w:p>
      <w:pPr>
        <w:pStyle w:val="TOC1"/>
        <w:tabs>
          <w:tab w:val="right" w:leader="dot" w:pos="8306"/>
        </w:tabs>
      </w:pPr>
      <w:hyperlink w:anchor="_Toc19532" w:history="1">
        <w:r>
          <w:rPr>
            <w:rFonts w:ascii="仿宋" w:eastAsia="仿宋" w:hAnsi="仿宋" w:cs="仿宋" w:hint="eastAsia"/>
            <w:lang w:eastAsia="zh-CN"/>
          </w:rPr>
          <w:t>三、保健食品项目可持续发展</w:t>
        </w:r>
        <w:r>
          <w:tab/>
        </w:r>
        <w:r>
          <w:fldChar w:fldCharType="begin"/>
        </w:r>
        <w:r>
          <w:instrText xml:space="preserve"> PAGEREF _Toc19532 \h </w:instrText>
        </w:r>
        <w:r>
          <w:fldChar w:fldCharType="separate"/>
        </w:r>
        <w:r>
          <w:t>13</w:t>
        </w:r>
        <w:r>
          <w:fldChar w:fldCharType="end"/>
        </w:r>
      </w:hyperlink>
    </w:p>
    <w:p>
      <w:pPr>
        <w:pStyle w:val="TOC2"/>
        <w:tabs>
          <w:tab w:val="right" w:leader="dot" w:pos="8306"/>
        </w:tabs>
      </w:pPr>
      <w:hyperlink w:anchor="_Toc14042" w:history="1">
        <w:r>
          <w:rPr>
            <w:rFonts w:ascii="仿宋" w:eastAsia="仿宋" w:hAnsi="仿宋" w:cs="仿宋" w:hint="eastAsia"/>
            <w:lang w:eastAsia="zh-CN"/>
          </w:rPr>
          <w:t>(一)、可持续战略与实践</w:t>
        </w:r>
        <w:r>
          <w:tab/>
        </w:r>
        <w:r>
          <w:fldChar w:fldCharType="begin"/>
        </w:r>
        <w:r>
          <w:instrText xml:space="preserve"> PAGEREF _Toc14042 \h </w:instrText>
        </w:r>
        <w:r>
          <w:fldChar w:fldCharType="separate"/>
        </w:r>
        <w:r>
          <w:t>13</w:t>
        </w:r>
        <w:r>
          <w:fldChar w:fldCharType="end"/>
        </w:r>
      </w:hyperlink>
    </w:p>
    <w:p>
      <w:pPr>
        <w:pStyle w:val="TOC2"/>
        <w:tabs>
          <w:tab w:val="right" w:leader="dot" w:pos="8306"/>
        </w:tabs>
      </w:pPr>
      <w:hyperlink w:anchor="_Toc15249" w:history="1">
        <w:r>
          <w:rPr>
            <w:rFonts w:ascii="仿宋" w:eastAsia="仿宋" w:hAnsi="仿宋" w:cs="仿宋" w:hint="eastAsia"/>
            <w:lang w:eastAsia="zh-CN"/>
          </w:rPr>
          <w:t>(二)、环保与社会责任</w:t>
        </w:r>
        <w:r>
          <w:tab/>
        </w:r>
        <w:r>
          <w:fldChar w:fldCharType="begin"/>
        </w:r>
        <w:r>
          <w:instrText xml:space="preserve"> PAGEREF _Toc15249 \h </w:instrText>
        </w:r>
        <w:r>
          <w:fldChar w:fldCharType="separate"/>
        </w:r>
        <w:r>
          <w:t>14</w:t>
        </w:r>
        <w:r>
          <w:fldChar w:fldCharType="end"/>
        </w:r>
      </w:hyperlink>
    </w:p>
    <w:p>
      <w:pPr>
        <w:pStyle w:val="TOC1"/>
        <w:tabs>
          <w:tab w:val="right" w:leader="dot" w:pos="8306"/>
        </w:tabs>
      </w:pPr>
      <w:hyperlink w:anchor="_Toc14649" w:history="1">
        <w:r>
          <w:rPr>
            <w:rFonts w:ascii="仿宋" w:eastAsia="仿宋" w:hAnsi="仿宋" w:cs="仿宋" w:hint="eastAsia"/>
            <w:lang w:eastAsia="zh-CN"/>
          </w:rPr>
          <w:t>四、保健食品项目危机管理</w:t>
        </w:r>
        <w:r>
          <w:tab/>
        </w:r>
        <w:r>
          <w:fldChar w:fldCharType="begin"/>
        </w:r>
        <w:r>
          <w:instrText xml:space="preserve"> PAGEREF _Toc14649 \h </w:instrText>
        </w:r>
        <w:r>
          <w:fldChar w:fldCharType="separate"/>
        </w:r>
        <w:r>
          <w:t>15</w:t>
        </w:r>
        <w:r>
          <w:fldChar w:fldCharType="end"/>
        </w:r>
      </w:hyperlink>
    </w:p>
    <w:p>
      <w:pPr>
        <w:pStyle w:val="TOC2"/>
        <w:tabs>
          <w:tab w:val="right" w:leader="dot" w:pos="8306"/>
        </w:tabs>
      </w:pPr>
      <w:hyperlink w:anchor="_Toc21006" w:history="1">
        <w:r>
          <w:rPr>
            <w:rFonts w:ascii="仿宋" w:eastAsia="仿宋" w:hAnsi="仿宋" w:cs="仿宋" w:hint="eastAsia"/>
            <w:lang w:eastAsia="zh-CN"/>
          </w:rPr>
          <w:t>(一)、危机预警与识别</w:t>
        </w:r>
        <w:r>
          <w:tab/>
        </w:r>
        <w:r>
          <w:fldChar w:fldCharType="begin"/>
        </w:r>
        <w:r>
          <w:instrText xml:space="preserve"> PAGEREF _Toc21006 \h </w:instrText>
        </w:r>
        <w:r>
          <w:fldChar w:fldCharType="separate"/>
        </w:r>
        <w:r>
          <w:t>15</w:t>
        </w:r>
        <w:r>
          <w:fldChar w:fldCharType="end"/>
        </w:r>
      </w:hyperlink>
    </w:p>
    <w:p>
      <w:pPr>
        <w:pStyle w:val="TOC2"/>
        <w:tabs>
          <w:tab w:val="right" w:leader="dot" w:pos="8306"/>
        </w:tabs>
      </w:pPr>
      <w:hyperlink w:anchor="_Toc29334" w:history="1">
        <w:r>
          <w:rPr>
            <w:rFonts w:ascii="仿宋" w:eastAsia="仿宋" w:hAnsi="仿宋" w:cs="仿宋" w:hint="eastAsia"/>
            <w:lang w:eastAsia="zh-CN"/>
          </w:rPr>
          <w:t>(二)、危机应对与恢复</w:t>
        </w:r>
        <w:r>
          <w:tab/>
        </w:r>
        <w:r>
          <w:fldChar w:fldCharType="begin"/>
        </w:r>
        <w:r>
          <w:instrText xml:space="preserve"> PAGEREF _Toc29334 \h </w:instrText>
        </w:r>
        <w:r>
          <w:fldChar w:fldCharType="separate"/>
        </w:r>
        <w:r>
          <w:t>16</w:t>
        </w:r>
        <w:r>
          <w:fldChar w:fldCharType="end"/>
        </w:r>
      </w:hyperlink>
    </w:p>
    <w:p>
      <w:pPr>
        <w:pStyle w:val="TOC1"/>
        <w:tabs>
          <w:tab w:val="right" w:leader="dot" w:pos="8306"/>
        </w:tabs>
      </w:pPr>
      <w:hyperlink w:anchor="_Toc11927" w:history="1">
        <w:r>
          <w:rPr>
            <w:rFonts w:ascii="仿宋" w:eastAsia="仿宋" w:hAnsi="仿宋" w:cs="仿宋" w:hint="eastAsia"/>
            <w:lang w:eastAsia="zh-CN"/>
          </w:rPr>
          <w:t>五、保健食品项目绩效评估</w:t>
        </w:r>
        <w:r>
          <w:tab/>
        </w:r>
        <w:r>
          <w:fldChar w:fldCharType="begin"/>
        </w:r>
        <w:r>
          <w:instrText xml:space="preserve"> PAGEREF _Toc11927 \h </w:instrText>
        </w:r>
        <w:r>
          <w:fldChar w:fldCharType="separate"/>
        </w:r>
        <w:r>
          <w:t>17</w:t>
        </w:r>
        <w:r>
          <w:fldChar w:fldCharType="end"/>
        </w:r>
      </w:hyperlink>
    </w:p>
    <w:p>
      <w:pPr>
        <w:pStyle w:val="TOC2"/>
        <w:tabs>
          <w:tab w:val="right" w:leader="dot" w:pos="8306"/>
        </w:tabs>
      </w:pPr>
      <w:hyperlink w:anchor="_Toc17851" w:history="1">
        <w:r>
          <w:rPr>
            <w:rFonts w:ascii="仿宋" w:eastAsia="仿宋" w:hAnsi="仿宋" w:cs="仿宋" w:hint="eastAsia"/>
            <w:lang w:eastAsia="zh-CN"/>
          </w:rPr>
          <w:t>(一)、绩效评估指标</w:t>
        </w:r>
        <w:r>
          <w:tab/>
        </w:r>
        <w:r>
          <w:fldChar w:fldCharType="begin"/>
        </w:r>
        <w:r>
          <w:instrText xml:space="preserve"> PAGEREF _Toc17851 \h </w:instrText>
        </w:r>
        <w:r>
          <w:fldChar w:fldCharType="separate"/>
        </w:r>
        <w:r>
          <w:t>17</w:t>
        </w:r>
        <w:r>
          <w:fldChar w:fldCharType="end"/>
        </w:r>
      </w:hyperlink>
    </w:p>
    <w:p>
      <w:pPr>
        <w:pStyle w:val="TOC2"/>
        <w:tabs>
          <w:tab w:val="right" w:leader="dot" w:pos="8306"/>
        </w:tabs>
      </w:pPr>
      <w:hyperlink w:anchor="_Toc29449" w:history="1">
        <w:r>
          <w:rPr>
            <w:rFonts w:ascii="仿宋" w:eastAsia="仿宋" w:hAnsi="仿宋" w:cs="仿宋" w:hint="eastAsia"/>
            <w:lang w:eastAsia="zh-CN"/>
          </w:rPr>
          <w:t>(二)、绩效评估方法</w:t>
        </w:r>
        <w:r>
          <w:tab/>
        </w:r>
        <w:r>
          <w:fldChar w:fldCharType="begin"/>
        </w:r>
        <w:r>
          <w:instrText xml:space="preserve"> PAGEREF _Toc29449 \h </w:instrText>
        </w:r>
        <w:r>
          <w:fldChar w:fldCharType="separate"/>
        </w:r>
        <w:r>
          <w:t>18</w:t>
        </w:r>
        <w:r>
          <w:fldChar w:fldCharType="end"/>
        </w:r>
      </w:hyperlink>
    </w:p>
    <w:p>
      <w:pPr>
        <w:pStyle w:val="TOC2"/>
        <w:tabs>
          <w:tab w:val="right" w:leader="dot" w:pos="8306"/>
        </w:tabs>
      </w:pPr>
      <w:hyperlink w:anchor="_Toc22111" w:history="1">
        <w:r>
          <w:rPr>
            <w:rFonts w:ascii="仿宋" w:eastAsia="仿宋" w:hAnsi="仿宋" w:cs="仿宋" w:hint="eastAsia"/>
            <w:lang w:eastAsia="zh-CN"/>
          </w:rPr>
          <w:t>(三)、绩效评估周期</w:t>
        </w:r>
        <w:r>
          <w:tab/>
        </w:r>
        <w:r>
          <w:fldChar w:fldCharType="begin"/>
        </w:r>
        <w:r>
          <w:instrText xml:space="preserve"> PAGEREF _Toc22111 \h </w:instrText>
        </w:r>
        <w:r>
          <w:fldChar w:fldCharType="separate"/>
        </w:r>
        <w:r>
          <w:t>19</w:t>
        </w:r>
        <w:r>
          <w:fldChar w:fldCharType="end"/>
        </w:r>
      </w:hyperlink>
    </w:p>
    <w:p>
      <w:pPr>
        <w:pStyle w:val="TOC1"/>
        <w:tabs>
          <w:tab w:val="right" w:leader="dot" w:pos="8306"/>
        </w:tabs>
      </w:pPr>
      <w:hyperlink w:anchor="_Toc24649" w:history="1">
        <w:r>
          <w:rPr>
            <w:rFonts w:ascii="仿宋" w:eastAsia="仿宋" w:hAnsi="仿宋" w:cs="仿宋" w:hint="eastAsia"/>
            <w:lang w:eastAsia="zh-CN"/>
          </w:rPr>
          <w:t>六、保健食品项目土建工程</w:t>
        </w:r>
        <w:r>
          <w:tab/>
        </w:r>
        <w:r>
          <w:fldChar w:fldCharType="begin"/>
        </w:r>
        <w:r>
          <w:instrText xml:space="preserve"> PAGEREF _Toc24649 \h </w:instrText>
        </w:r>
        <w:r>
          <w:fldChar w:fldCharType="separate"/>
        </w:r>
        <w:r>
          <w:t>20</w:t>
        </w:r>
        <w:r>
          <w:fldChar w:fldCharType="end"/>
        </w:r>
      </w:hyperlink>
    </w:p>
    <w:p>
      <w:pPr>
        <w:pStyle w:val="TOC2"/>
        <w:tabs>
          <w:tab w:val="right" w:leader="dot" w:pos="8306"/>
        </w:tabs>
      </w:pPr>
      <w:hyperlink w:anchor="_Toc1466" w:history="1">
        <w:r>
          <w:rPr>
            <w:rFonts w:ascii="仿宋" w:eastAsia="仿宋" w:hAnsi="仿宋" w:cs="仿宋" w:hint="eastAsia"/>
            <w:lang w:eastAsia="zh-CN"/>
          </w:rPr>
          <w:t>(一)、建筑工程设计原则</w:t>
        </w:r>
        <w:r>
          <w:tab/>
        </w:r>
        <w:r>
          <w:fldChar w:fldCharType="begin"/>
        </w:r>
        <w:r>
          <w:instrText xml:space="preserve"> PAGEREF _Toc1466 \h </w:instrText>
        </w:r>
        <w:r>
          <w:fldChar w:fldCharType="separate"/>
        </w:r>
        <w:r>
          <w:t>20</w:t>
        </w:r>
        <w:r>
          <w:fldChar w:fldCharType="end"/>
        </w:r>
      </w:hyperlink>
    </w:p>
    <w:p>
      <w:pPr>
        <w:pStyle w:val="TOC2"/>
        <w:tabs>
          <w:tab w:val="right" w:leader="dot" w:pos="8306"/>
        </w:tabs>
      </w:pPr>
      <w:hyperlink w:anchor="_Toc28426" w:history="1">
        <w:r>
          <w:rPr>
            <w:rFonts w:ascii="仿宋" w:eastAsia="仿宋" w:hAnsi="仿宋" w:cs="仿宋" w:hint="eastAsia"/>
            <w:lang w:eastAsia="zh-CN"/>
          </w:rPr>
          <w:t>(二)、土建工程设计年限及安全等级</w:t>
        </w:r>
        <w:r>
          <w:tab/>
        </w:r>
        <w:r>
          <w:fldChar w:fldCharType="begin"/>
        </w:r>
        <w:r>
          <w:instrText xml:space="preserve"> PAGEREF _Toc28426 \h </w:instrText>
        </w:r>
        <w:r>
          <w:fldChar w:fldCharType="separate"/>
        </w:r>
        <w:r>
          <w:t>21</w:t>
        </w:r>
        <w:r>
          <w:fldChar w:fldCharType="end"/>
        </w:r>
      </w:hyperlink>
    </w:p>
    <w:p>
      <w:pPr>
        <w:pStyle w:val="TOC2"/>
        <w:tabs>
          <w:tab w:val="right" w:leader="dot" w:pos="8306"/>
        </w:tabs>
      </w:pPr>
      <w:hyperlink w:anchor="_Toc31905" w:history="1">
        <w:r>
          <w:rPr>
            <w:rFonts w:ascii="仿宋" w:eastAsia="仿宋" w:hAnsi="仿宋" w:cs="仿宋" w:hint="eastAsia"/>
            <w:lang w:eastAsia="zh-CN"/>
          </w:rPr>
          <w:t>(三)、建筑工程设计总体要求</w:t>
        </w:r>
        <w:r>
          <w:tab/>
        </w:r>
        <w:r>
          <w:fldChar w:fldCharType="begin"/>
        </w:r>
        <w:r>
          <w:instrText xml:space="preserve"> PAGEREF _Toc31905 \h </w:instrText>
        </w:r>
        <w:r>
          <w:fldChar w:fldCharType="separate"/>
        </w:r>
        <w:r>
          <w:t>23</w:t>
        </w:r>
        <w:r>
          <w:fldChar w:fldCharType="end"/>
        </w:r>
      </w:hyperlink>
    </w:p>
    <w:p>
      <w:pPr>
        <w:pStyle w:val="TOC2"/>
        <w:tabs>
          <w:tab w:val="right" w:leader="dot" w:pos="8306"/>
        </w:tabs>
      </w:pPr>
      <w:hyperlink w:anchor="_Toc13301" w:history="1">
        <w:r>
          <w:rPr>
            <w:rFonts w:ascii="仿宋" w:eastAsia="仿宋" w:hAnsi="仿宋" w:cs="仿宋" w:hint="eastAsia"/>
            <w:lang w:eastAsia="zh-CN"/>
          </w:rPr>
          <w:t>(四)、土建工程建设指标</w:t>
        </w:r>
        <w:r>
          <w:tab/>
        </w:r>
        <w:r>
          <w:fldChar w:fldCharType="begin"/>
        </w:r>
        <w:r>
          <w:instrText xml:space="preserve"> PAGEREF _Toc13301 \h </w:instrText>
        </w:r>
        <w:r>
          <w:fldChar w:fldCharType="separate"/>
        </w:r>
        <w:r>
          <w:t>23</w:t>
        </w:r>
        <w:r>
          <w:fldChar w:fldCharType="end"/>
        </w:r>
      </w:hyperlink>
    </w:p>
    <w:p>
      <w:pPr>
        <w:pStyle w:val="TOC1"/>
        <w:tabs>
          <w:tab w:val="right" w:leader="dot" w:pos="8306"/>
        </w:tabs>
      </w:pPr>
      <w:hyperlink w:anchor="_Toc30621" w:history="1">
        <w:r>
          <w:rPr>
            <w:rFonts w:ascii="仿宋" w:eastAsia="仿宋" w:hAnsi="仿宋" w:cs="仿宋" w:hint="eastAsia"/>
            <w:lang w:eastAsia="zh-CN"/>
          </w:rPr>
          <w:t>七、保健食品项目计划安排</w:t>
        </w:r>
        <w:r>
          <w:tab/>
        </w:r>
        <w:r>
          <w:fldChar w:fldCharType="begin"/>
        </w:r>
        <w:r>
          <w:instrText xml:space="preserve"> PAGEREF _Toc30621 \h </w:instrText>
        </w:r>
        <w:r>
          <w:fldChar w:fldCharType="separate"/>
        </w:r>
        <w:r>
          <w:t>23</w:t>
        </w:r>
        <w:r>
          <w:fldChar w:fldCharType="end"/>
        </w:r>
      </w:hyperlink>
    </w:p>
    <w:p>
      <w:pPr>
        <w:pStyle w:val="TOC2"/>
        <w:tabs>
          <w:tab w:val="right" w:leader="dot" w:pos="8306"/>
        </w:tabs>
      </w:pPr>
      <w:hyperlink w:anchor="_Toc4588" w:history="1">
        <w:r>
          <w:rPr>
            <w:rFonts w:ascii="仿宋" w:eastAsia="仿宋" w:hAnsi="仿宋" w:cs="仿宋" w:hint="eastAsia"/>
            <w:lang w:eastAsia="zh-CN"/>
          </w:rPr>
          <w:t>(一)、建设周期</w:t>
        </w:r>
        <w:r>
          <w:tab/>
        </w:r>
        <w:r>
          <w:fldChar w:fldCharType="begin"/>
        </w:r>
        <w:r>
          <w:instrText xml:space="preserve"> PAGEREF _Toc4588 \h </w:instrText>
        </w:r>
        <w:r>
          <w:fldChar w:fldCharType="separate"/>
        </w:r>
        <w:r>
          <w:t>23</w:t>
        </w:r>
        <w:r>
          <w:fldChar w:fldCharType="end"/>
        </w:r>
      </w:hyperlink>
    </w:p>
    <w:p>
      <w:pPr>
        <w:pStyle w:val="TOC2"/>
        <w:tabs>
          <w:tab w:val="right" w:leader="dot" w:pos="8306"/>
        </w:tabs>
      </w:pPr>
      <w:hyperlink w:anchor="_Toc27799" w:history="1">
        <w:r>
          <w:rPr>
            <w:rFonts w:ascii="仿宋" w:eastAsia="仿宋" w:hAnsi="仿宋" w:cs="仿宋" w:hint="eastAsia"/>
            <w:lang w:eastAsia="zh-CN"/>
          </w:rPr>
          <w:t>(二)、建设进度</w:t>
        </w:r>
        <w:r>
          <w:tab/>
        </w:r>
        <w:r>
          <w:fldChar w:fldCharType="begin"/>
        </w:r>
        <w:r>
          <w:instrText xml:space="preserve"> PAGEREF _Toc27799 \h </w:instrText>
        </w:r>
        <w:r>
          <w:fldChar w:fldCharType="separate"/>
        </w:r>
        <w:r>
          <w:t>24</w:t>
        </w:r>
        <w:r>
          <w:fldChar w:fldCharType="end"/>
        </w:r>
      </w:hyperlink>
    </w:p>
    <w:p>
      <w:pPr>
        <w:pStyle w:val="TOC2"/>
        <w:tabs>
          <w:tab w:val="right" w:leader="dot" w:pos="8306"/>
        </w:tabs>
      </w:pPr>
      <w:hyperlink w:anchor="_Toc4987" w:history="1">
        <w:r>
          <w:rPr>
            <w:rFonts w:ascii="仿宋" w:eastAsia="仿宋" w:hAnsi="仿宋" w:cs="仿宋" w:hint="eastAsia"/>
            <w:lang w:eastAsia="zh-CN"/>
          </w:rPr>
          <w:t>(三)、进度安排注意事项</w:t>
        </w:r>
        <w:r>
          <w:tab/>
        </w:r>
        <w:r>
          <w:fldChar w:fldCharType="begin"/>
        </w:r>
        <w:r>
          <w:instrText xml:space="preserve"> PAGEREF _Toc4987 \h </w:instrText>
        </w:r>
        <w:r>
          <w:fldChar w:fldCharType="separate"/>
        </w:r>
        <w:r>
          <w:t>25</w:t>
        </w:r>
        <w:r>
          <w:fldChar w:fldCharType="end"/>
        </w:r>
      </w:hyperlink>
    </w:p>
    <w:p>
      <w:pPr>
        <w:pStyle w:val="TOC2"/>
        <w:tabs>
          <w:tab w:val="right" w:leader="dot" w:pos="8306"/>
        </w:tabs>
      </w:pPr>
      <w:hyperlink w:anchor="_Toc7956" w:history="1">
        <w:r>
          <w:rPr>
            <w:rFonts w:ascii="仿宋" w:eastAsia="仿宋" w:hAnsi="仿宋" w:cs="仿宋" w:hint="eastAsia"/>
            <w:lang w:eastAsia="zh-CN"/>
          </w:rPr>
          <w:t>(四)、人力资源配置</w:t>
        </w:r>
        <w:r>
          <w:tab/>
        </w:r>
        <w:r>
          <w:fldChar w:fldCharType="begin"/>
        </w:r>
        <w:r>
          <w:instrText xml:space="preserve"> PAGEREF _Toc7956 \h </w:instrText>
        </w:r>
        <w:r>
          <w:fldChar w:fldCharType="separate"/>
        </w:r>
        <w:r>
          <w:t>27</w:t>
        </w:r>
        <w:r>
          <w:fldChar w:fldCharType="end"/>
        </w:r>
      </w:hyperlink>
    </w:p>
    <w:p>
      <w:pPr>
        <w:pStyle w:val="TOC1"/>
        <w:tabs>
          <w:tab w:val="right" w:leader="dot" w:pos="8306"/>
        </w:tabs>
      </w:pPr>
      <w:hyperlink w:anchor="_Toc19633" w:history="1">
        <w:r>
          <w:rPr>
            <w:rFonts w:ascii="仿宋" w:eastAsia="仿宋" w:hAnsi="仿宋" w:cs="仿宋" w:hint="eastAsia"/>
            <w:lang w:eastAsia="zh-CN"/>
          </w:rPr>
          <w:t>八、保健食品项目创新与研发</w:t>
        </w:r>
        <w:r>
          <w:tab/>
        </w:r>
        <w:r>
          <w:fldChar w:fldCharType="begin"/>
        </w:r>
        <w:r>
          <w:instrText xml:space="preserve"> PAGEREF _Toc19633 \h </w:instrText>
        </w:r>
        <w:r>
          <w:fldChar w:fldCharType="separate"/>
        </w:r>
        <w:r>
          <w:t>28</w:t>
        </w:r>
        <w:r>
          <w:fldChar w:fldCharType="end"/>
        </w:r>
      </w:hyperlink>
    </w:p>
    <w:p>
      <w:pPr>
        <w:pStyle w:val="TOC2"/>
        <w:tabs>
          <w:tab w:val="right" w:leader="dot" w:pos="8306"/>
        </w:tabs>
      </w:pPr>
      <w:hyperlink w:anchor="_Toc7951" w:history="1">
        <w:r>
          <w:rPr>
            <w:rFonts w:ascii="仿宋" w:eastAsia="仿宋" w:hAnsi="仿宋" w:cs="仿宋" w:hint="eastAsia"/>
            <w:lang w:eastAsia="zh-CN"/>
          </w:rPr>
          <w:t>(一)、创新策略与方向</w:t>
        </w:r>
        <w:r>
          <w:tab/>
        </w:r>
        <w:r>
          <w:fldChar w:fldCharType="begin"/>
        </w:r>
        <w:r>
          <w:instrText xml:space="preserve"> PAGEREF _Toc7951 \h </w:instrText>
        </w:r>
        <w:r>
          <w:fldChar w:fldCharType="separate"/>
        </w:r>
        <w:r>
          <w:t>28</w:t>
        </w:r>
        <w:r>
          <w:fldChar w:fldCharType="end"/>
        </w:r>
      </w:hyperlink>
    </w:p>
    <w:p>
      <w:pPr>
        <w:pStyle w:val="TOC2"/>
        <w:tabs>
          <w:tab w:val="right" w:leader="dot" w:pos="8306"/>
        </w:tabs>
      </w:pPr>
      <w:hyperlink w:anchor="_Toc28929" w:history="1">
        <w:r>
          <w:rPr>
            <w:rFonts w:ascii="仿宋" w:eastAsia="仿宋" w:hAnsi="仿宋" w:cs="仿宋" w:hint="eastAsia"/>
            <w:lang w:eastAsia="zh-CN"/>
          </w:rPr>
          <w:t>(二)、研发规划与投入</w:t>
        </w:r>
        <w:r>
          <w:tab/>
        </w:r>
        <w:r>
          <w:fldChar w:fldCharType="begin"/>
        </w:r>
        <w:r>
          <w:instrText xml:space="preserve"> PAGEREF _Toc28929 \h </w:instrText>
        </w:r>
        <w:r>
          <w:fldChar w:fldCharType="separate"/>
        </w:r>
        <w:r>
          <w:t>29</w:t>
        </w:r>
        <w:r>
          <w:fldChar w:fldCharType="end"/>
        </w:r>
      </w:hyperlink>
    </w:p>
    <w:p>
      <w:pPr>
        <w:pStyle w:val="TOC1"/>
        <w:tabs>
          <w:tab w:val="right" w:leader="dot" w:pos="8306"/>
        </w:tabs>
      </w:pPr>
      <w:hyperlink w:anchor="_Toc20475" w:history="1">
        <w:r>
          <w:rPr>
            <w:rFonts w:ascii="仿宋" w:eastAsia="仿宋" w:hAnsi="仿宋" w:cs="仿宋" w:hint="eastAsia"/>
            <w:lang w:eastAsia="zh-CN"/>
          </w:rPr>
          <w:t>九、保健食品项目经营效益</w:t>
        </w:r>
        <w:r>
          <w:tab/>
        </w:r>
        <w:r>
          <w:fldChar w:fldCharType="begin"/>
        </w:r>
        <w:r>
          <w:instrText xml:space="preserve"> PAGEREF _Toc20475 \h </w:instrText>
        </w:r>
        <w:r>
          <w:fldChar w:fldCharType="separate"/>
        </w:r>
        <w:r>
          <w:t>31</w:t>
        </w:r>
        <w:r>
          <w:fldChar w:fldCharType="end"/>
        </w:r>
      </w:hyperlink>
    </w:p>
    <w:p>
      <w:pPr>
        <w:pStyle w:val="TOC2"/>
        <w:tabs>
          <w:tab w:val="right" w:leader="dot" w:pos="8306"/>
        </w:tabs>
      </w:pPr>
      <w:hyperlink w:anchor="_Toc25810" w:history="1">
        <w:r>
          <w:rPr>
            <w:rFonts w:ascii="仿宋" w:eastAsia="仿宋" w:hAnsi="仿宋" w:cs="仿宋" w:hint="eastAsia"/>
            <w:lang w:eastAsia="zh-CN"/>
          </w:rPr>
          <w:t>(一)、经济评价财务测算</w:t>
        </w:r>
        <w:r>
          <w:tab/>
        </w:r>
        <w:r>
          <w:fldChar w:fldCharType="begin"/>
        </w:r>
        <w:r>
          <w:instrText xml:space="preserve"> PAGEREF _Toc25810 \h </w:instrText>
        </w:r>
        <w:r>
          <w:fldChar w:fldCharType="separate"/>
        </w:r>
        <w:r>
          <w:t>31</w:t>
        </w:r>
        <w:r>
          <w:fldChar w:fldCharType="end"/>
        </w:r>
      </w:hyperlink>
    </w:p>
    <w:p>
      <w:pPr>
        <w:pStyle w:val="TOC2"/>
        <w:tabs>
          <w:tab w:val="right" w:leader="dot" w:pos="8306"/>
        </w:tabs>
      </w:pPr>
      <w:hyperlink w:anchor="_Toc16494" w:history="1">
        <w:r>
          <w:rPr>
            <w:rFonts w:ascii="仿宋" w:eastAsia="仿宋" w:hAnsi="仿宋" w:cs="仿宋" w:hint="eastAsia"/>
            <w:lang w:eastAsia="zh-CN"/>
          </w:rPr>
          <w:t>(二)、保健食品项目盈利能力分析</w:t>
        </w:r>
        <w:r>
          <w:tab/>
        </w:r>
        <w:r>
          <w:fldChar w:fldCharType="begin"/>
        </w:r>
        <w:r>
          <w:instrText xml:space="preserve"> PAGEREF _Toc16494 \h </w:instrText>
        </w:r>
        <w:r>
          <w:fldChar w:fldCharType="separate"/>
        </w:r>
        <w:r>
          <w:t>32</w:t>
        </w:r>
        <w:r>
          <w:fldChar w:fldCharType="end"/>
        </w:r>
      </w:hyperlink>
    </w:p>
    <w:p>
      <w:pPr>
        <w:pStyle w:val="TOC1"/>
        <w:tabs>
          <w:tab w:val="right" w:leader="dot" w:pos="8306"/>
        </w:tabs>
      </w:pPr>
      <w:hyperlink w:anchor="_Toc4327" w:history="1">
        <w:r>
          <w:rPr>
            <w:rFonts w:ascii="仿宋" w:eastAsia="仿宋" w:hAnsi="仿宋" w:cs="仿宋" w:hint="eastAsia"/>
            <w:lang w:eastAsia="zh-CN"/>
          </w:rPr>
          <w:t>十、保健食品项目人力资源管理</w:t>
        </w:r>
        <w:r>
          <w:tab/>
        </w:r>
        <w:r>
          <w:fldChar w:fldCharType="begin"/>
        </w:r>
        <w:r>
          <w:instrText xml:space="preserve"> PAGEREF _Toc4327 \h </w:instrText>
        </w:r>
        <w:r>
          <w:fldChar w:fldCharType="separate"/>
        </w:r>
        <w:r>
          <w:t>33</w:t>
        </w:r>
        <w:r>
          <w:fldChar w:fldCharType="end"/>
        </w:r>
      </w:hyperlink>
    </w:p>
    <w:p>
      <w:pPr>
        <w:pStyle w:val="TOC2"/>
        <w:tabs>
          <w:tab w:val="right" w:leader="dot" w:pos="8306"/>
        </w:tabs>
      </w:pPr>
      <w:hyperlink w:anchor="_Toc8321" w:history="1">
        <w:r>
          <w:rPr>
            <w:rFonts w:ascii="仿宋" w:eastAsia="仿宋" w:hAnsi="仿宋" w:cs="仿宋" w:hint="eastAsia"/>
            <w:lang w:eastAsia="zh-CN"/>
          </w:rPr>
          <w:t>(一)、建立健全的预算管理制度</w:t>
        </w:r>
        <w:r>
          <w:tab/>
        </w:r>
        <w:r>
          <w:fldChar w:fldCharType="begin"/>
        </w:r>
        <w:r>
          <w:instrText xml:space="preserve"> PAGEREF _Toc8321 \h </w:instrText>
        </w:r>
        <w:r>
          <w:fldChar w:fldCharType="separate"/>
        </w:r>
        <w:r>
          <w:t>33</w:t>
        </w:r>
        <w:r>
          <w:fldChar w:fldCharType="end"/>
        </w:r>
      </w:hyperlink>
    </w:p>
    <w:p>
      <w:pPr>
        <w:pStyle w:val="TOC2"/>
        <w:tabs>
          <w:tab w:val="right" w:leader="dot" w:pos="8306"/>
        </w:tabs>
      </w:pPr>
      <w:hyperlink w:anchor="_Toc11730" w:history="1">
        <w:r>
          <w:rPr>
            <w:rFonts w:ascii="仿宋" w:eastAsia="仿宋" w:hAnsi="仿宋" w:cs="仿宋" w:hint="eastAsia"/>
            <w:lang w:eastAsia="zh-CN"/>
          </w:rPr>
          <w:t>(二)、加强资金流动监控</w:t>
        </w:r>
        <w:r>
          <w:tab/>
        </w:r>
        <w:r>
          <w:fldChar w:fldCharType="begin"/>
        </w:r>
        <w:r>
          <w:instrText xml:space="preserve"> PAGEREF _Toc11730 \h </w:instrText>
        </w:r>
        <w:r>
          <w:fldChar w:fldCharType="separate"/>
        </w:r>
        <w:r>
          <w:t>34</w:t>
        </w:r>
        <w:r>
          <w:fldChar w:fldCharType="end"/>
        </w:r>
      </w:hyperlink>
    </w:p>
    <w:p>
      <w:pPr>
        <w:pStyle w:val="TOC2"/>
        <w:tabs>
          <w:tab w:val="right" w:leader="dot" w:pos="8306"/>
        </w:tabs>
      </w:pPr>
      <w:hyperlink w:anchor="_Toc21491" w:history="1">
        <w:r>
          <w:rPr>
            <w:rFonts w:ascii="仿宋" w:eastAsia="仿宋" w:hAnsi="仿宋" w:cs="仿宋" w:hint="eastAsia"/>
            <w:lang w:eastAsia="zh-CN"/>
          </w:rPr>
          <w:t>(三)、制定完善的风险控制机制</w:t>
        </w:r>
        <w:r>
          <w:tab/>
        </w:r>
        <w:r>
          <w:fldChar w:fldCharType="begin"/>
        </w:r>
        <w:r>
          <w:instrText xml:space="preserve"> PAGEREF _Toc21491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85" w:history="1">
        <w:r>
          <w:rPr>
            <w:rFonts w:ascii="仿宋" w:eastAsia="仿宋" w:hAnsi="仿宋" w:cs="仿宋" w:hint="eastAsia"/>
            <w:lang w:eastAsia="zh-CN"/>
          </w:rPr>
          <w:t>(四)、优化成本管理</w:t>
        </w:r>
        <w:r>
          <w:tab/>
        </w:r>
        <w:r>
          <w:fldChar w:fldCharType="begin"/>
        </w:r>
        <w:r>
          <w:instrText xml:space="preserve"> PAGEREF _Toc12285 \h </w:instrText>
        </w:r>
        <w:r>
          <w:fldChar w:fldCharType="separate"/>
        </w:r>
        <w:r>
          <w:t>37</w:t>
        </w:r>
        <w:r>
          <w:fldChar w:fldCharType="end"/>
        </w:r>
      </w:hyperlink>
    </w:p>
    <w:p>
      <w:pPr>
        <w:pStyle w:val="TOC1"/>
        <w:tabs>
          <w:tab w:val="right" w:leader="dot" w:pos="8306"/>
        </w:tabs>
      </w:pPr>
      <w:hyperlink w:anchor="_Toc18057" w:history="1">
        <w:r>
          <w:rPr>
            <w:rFonts w:ascii="仿宋" w:eastAsia="仿宋" w:hAnsi="仿宋" w:cs="仿宋" w:hint="eastAsia"/>
            <w:lang w:eastAsia="zh-CN"/>
          </w:rPr>
          <w:t>十一、保健食品项目环境影响分析</w:t>
        </w:r>
        <w:r>
          <w:tab/>
        </w:r>
        <w:r>
          <w:fldChar w:fldCharType="begin"/>
        </w:r>
        <w:r>
          <w:instrText xml:space="preserve"> PAGEREF _Toc18057 \h </w:instrText>
        </w:r>
        <w:r>
          <w:fldChar w:fldCharType="separate"/>
        </w:r>
        <w:r>
          <w:t>38</w:t>
        </w:r>
        <w:r>
          <w:fldChar w:fldCharType="end"/>
        </w:r>
      </w:hyperlink>
    </w:p>
    <w:p>
      <w:pPr>
        <w:pStyle w:val="TOC2"/>
        <w:tabs>
          <w:tab w:val="right" w:leader="dot" w:pos="8306"/>
        </w:tabs>
      </w:pPr>
      <w:hyperlink w:anchor="_Toc281" w:history="1">
        <w:r>
          <w:rPr>
            <w:rFonts w:ascii="仿宋" w:eastAsia="仿宋" w:hAnsi="仿宋" w:cs="仿宋" w:hint="eastAsia"/>
            <w:lang w:eastAsia="zh-CN"/>
          </w:rPr>
          <w:t>(一)、建设区域环境质量现状</w:t>
        </w:r>
        <w:r>
          <w:tab/>
        </w:r>
        <w:r>
          <w:fldChar w:fldCharType="begin"/>
        </w:r>
        <w:r>
          <w:instrText xml:space="preserve"> PAGEREF _Toc281 \h </w:instrText>
        </w:r>
        <w:r>
          <w:fldChar w:fldCharType="separate"/>
        </w:r>
        <w:r>
          <w:t>38</w:t>
        </w:r>
        <w:r>
          <w:fldChar w:fldCharType="end"/>
        </w:r>
      </w:hyperlink>
    </w:p>
    <w:p>
      <w:pPr>
        <w:pStyle w:val="TOC2"/>
        <w:tabs>
          <w:tab w:val="right" w:leader="dot" w:pos="8306"/>
        </w:tabs>
      </w:pPr>
      <w:hyperlink w:anchor="_Toc7232" w:history="1">
        <w:r>
          <w:rPr>
            <w:rFonts w:ascii="仿宋" w:eastAsia="仿宋" w:hAnsi="仿宋" w:cs="仿宋" w:hint="eastAsia"/>
            <w:lang w:eastAsia="zh-CN"/>
          </w:rPr>
          <w:t>(二)、建设期环境保护</w:t>
        </w:r>
        <w:r>
          <w:tab/>
        </w:r>
        <w:r>
          <w:fldChar w:fldCharType="begin"/>
        </w:r>
        <w:r>
          <w:instrText xml:space="preserve"> PAGEREF _Toc7232 \h </w:instrText>
        </w:r>
        <w:r>
          <w:fldChar w:fldCharType="separate"/>
        </w:r>
        <w:r>
          <w:t>40</w:t>
        </w:r>
        <w:r>
          <w:fldChar w:fldCharType="end"/>
        </w:r>
      </w:hyperlink>
    </w:p>
    <w:p>
      <w:pPr>
        <w:pStyle w:val="TOC2"/>
        <w:tabs>
          <w:tab w:val="right" w:leader="dot" w:pos="8306"/>
        </w:tabs>
      </w:pPr>
      <w:hyperlink w:anchor="_Toc23028" w:history="1">
        <w:r>
          <w:rPr>
            <w:rFonts w:ascii="仿宋" w:eastAsia="仿宋" w:hAnsi="仿宋" w:cs="仿宋" w:hint="eastAsia"/>
            <w:lang w:eastAsia="zh-CN"/>
          </w:rPr>
          <w:t>(三)、运营期环境保护</w:t>
        </w:r>
        <w:r>
          <w:tab/>
        </w:r>
        <w:r>
          <w:fldChar w:fldCharType="begin"/>
        </w:r>
        <w:r>
          <w:instrText xml:space="preserve"> PAGEREF _Toc23028 \h </w:instrText>
        </w:r>
        <w:r>
          <w:fldChar w:fldCharType="separate"/>
        </w:r>
        <w:r>
          <w:t>41</w:t>
        </w:r>
        <w:r>
          <w:fldChar w:fldCharType="end"/>
        </w:r>
      </w:hyperlink>
    </w:p>
    <w:p>
      <w:pPr>
        <w:pStyle w:val="TOC2"/>
        <w:tabs>
          <w:tab w:val="right" w:leader="dot" w:pos="8306"/>
        </w:tabs>
      </w:pPr>
      <w:hyperlink w:anchor="_Toc25680" w:history="1">
        <w:r>
          <w:rPr>
            <w:rFonts w:ascii="仿宋" w:eastAsia="仿宋" w:hAnsi="仿宋" w:cs="仿宋" w:hint="eastAsia"/>
            <w:lang w:eastAsia="zh-CN"/>
          </w:rPr>
          <w:t>(四)、保健食品项目建设对区域经济的影响</w:t>
        </w:r>
        <w:r>
          <w:tab/>
        </w:r>
        <w:r>
          <w:fldChar w:fldCharType="begin"/>
        </w:r>
        <w:r>
          <w:instrText xml:space="preserve"> PAGEREF _Toc25680 \h </w:instrText>
        </w:r>
        <w:r>
          <w:fldChar w:fldCharType="separate"/>
        </w:r>
        <w:r>
          <w:t>42</w:t>
        </w:r>
        <w:r>
          <w:fldChar w:fldCharType="end"/>
        </w:r>
      </w:hyperlink>
    </w:p>
    <w:p>
      <w:pPr>
        <w:pStyle w:val="TOC2"/>
        <w:tabs>
          <w:tab w:val="right" w:leader="dot" w:pos="8306"/>
        </w:tabs>
      </w:pPr>
      <w:hyperlink w:anchor="_Toc26624" w:history="1">
        <w:r>
          <w:rPr>
            <w:rFonts w:ascii="仿宋" w:eastAsia="仿宋" w:hAnsi="仿宋" w:cs="仿宋" w:hint="eastAsia"/>
            <w:lang w:eastAsia="zh-CN"/>
          </w:rPr>
          <w:t>(五)、废弃物处理</w:t>
        </w:r>
        <w:r>
          <w:tab/>
        </w:r>
        <w:r>
          <w:fldChar w:fldCharType="begin"/>
        </w:r>
        <w:r>
          <w:instrText xml:space="preserve"> PAGEREF _Toc26624 \h </w:instrText>
        </w:r>
        <w:r>
          <w:fldChar w:fldCharType="separate"/>
        </w:r>
        <w:r>
          <w:t>44</w:t>
        </w:r>
        <w:r>
          <w:fldChar w:fldCharType="end"/>
        </w:r>
      </w:hyperlink>
    </w:p>
    <w:p>
      <w:pPr>
        <w:pStyle w:val="TOC2"/>
        <w:tabs>
          <w:tab w:val="right" w:leader="dot" w:pos="8306"/>
        </w:tabs>
      </w:pPr>
      <w:hyperlink w:anchor="_Toc27926" w:history="1">
        <w:r>
          <w:rPr>
            <w:rFonts w:ascii="仿宋" w:eastAsia="仿宋" w:hAnsi="仿宋" w:cs="仿宋" w:hint="eastAsia"/>
            <w:lang w:eastAsia="zh-CN"/>
          </w:rPr>
          <w:t>(六)、特殊环境影响分析</w:t>
        </w:r>
        <w:r>
          <w:tab/>
        </w:r>
        <w:r>
          <w:fldChar w:fldCharType="begin"/>
        </w:r>
        <w:r>
          <w:instrText xml:space="preserve"> PAGEREF _Toc27926 \h </w:instrText>
        </w:r>
        <w:r>
          <w:fldChar w:fldCharType="separate"/>
        </w:r>
        <w:r>
          <w:t>45</w:t>
        </w:r>
        <w:r>
          <w:fldChar w:fldCharType="end"/>
        </w:r>
      </w:hyperlink>
    </w:p>
    <w:p>
      <w:pPr>
        <w:pStyle w:val="TOC2"/>
        <w:tabs>
          <w:tab w:val="right" w:leader="dot" w:pos="8306"/>
        </w:tabs>
      </w:pPr>
      <w:hyperlink w:anchor="_Toc1043" w:history="1">
        <w:r>
          <w:rPr>
            <w:rFonts w:ascii="仿宋" w:eastAsia="仿宋" w:hAnsi="仿宋" w:cs="仿宋" w:hint="eastAsia"/>
            <w:lang w:eastAsia="zh-CN"/>
          </w:rPr>
          <w:t>(七)、清洁生产</w:t>
        </w:r>
        <w:r>
          <w:tab/>
        </w:r>
        <w:r>
          <w:fldChar w:fldCharType="begin"/>
        </w:r>
        <w:r>
          <w:instrText xml:space="preserve"> PAGEREF _Toc1043 \h </w:instrText>
        </w:r>
        <w:r>
          <w:fldChar w:fldCharType="separate"/>
        </w:r>
        <w:r>
          <w:t>46</w:t>
        </w:r>
        <w:r>
          <w:fldChar w:fldCharType="end"/>
        </w:r>
      </w:hyperlink>
    </w:p>
    <w:p>
      <w:pPr>
        <w:pStyle w:val="TOC2"/>
        <w:tabs>
          <w:tab w:val="right" w:leader="dot" w:pos="8306"/>
        </w:tabs>
      </w:pPr>
      <w:hyperlink w:anchor="_Toc2128" w:history="1">
        <w:r>
          <w:rPr>
            <w:rFonts w:ascii="仿宋" w:eastAsia="仿宋" w:hAnsi="仿宋" w:cs="仿宋" w:hint="eastAsia"/>
            <w:lang w:eastAsia="zh-CN"/>
          </w:rPr>
          <w:t>(八)、环境保护综合评价</w:t>
        </w:r>
        <w:r>
          <w:tab/>
        </w:r>
        <w:r>
          <w:fldChar w:fldCharType="begin"/>
        </w:r>
        <w:r>
          <w:instrText xml:space="preserve"> PAGEREF _Toc2128 \h </w:instrText>
        </w:r>
        <w:r>
          <w:fldChar w:fldCharType="separate"/>
        </w:r>
        <w:r>
          <w:t>48</w:t>
        </w:r>
        <w:r>
          <w:fldChar w:fldCharType="end"/>
        </w:r>
      </w:hyperlink>
    </w:p>
    <w:p>
      <w:pPr>
        <w:pStyle w:val="TOC1"/>
        <w:tabs>
          <w:tab w:val="right" w:leader="dot" w:pos="8306"/>
        </w:tabs>
      </w:pPr>
      <w:hyperlink w:anchor="_Toc11305" w:history="1">
        <w:r>
          <w:rPr>
            <w:rFonts w:ascii="仿宋" w:eastAsia="仿宋" w:hAnsi="仿宋" w:cs="仿宋" w:hint="eastAsia"/>
            <w:lang w:eastAsia="zh-CN"/>
          </w:rPr>
          <w:t>十二、保健食品项目投资规划</w:t>
        </w:r>
        <w:r>
          <w:tab/>
        </w:r>
        <w:r>
          <w:fldChar w:fldCharType="begin"/>
        </w:r>
        <w:r>
          <w:instrText xml:space="preserve"> PAGEREF _Toc11305 \h </w:instrText>
        </w:r>
        <w:r>
          <w:fldChar w:fldCharType="separate"/>
        </w:r>
        <w:r>
          <w:t>49</w:t>
        </w:r>
        <w:r>
          <w:fldChar w:fldCharType="end"/>
        </w:r>
      </w:hyperlink>
    </w:p>
    <w:p>
      <w:pPr>
        <w:pStyle w:val="TOC2"/>
        <w:tabs>
          <w:tab w:val="right" w:leader="dot" w:pos="8306"/>
        </w:tabs>
      </w:pPr>
      <w:hyperlink w:anchor="_Toc19040" w:history="1">
        <w:r>
          <w:rPr>
            <w:rFonts w:ascii="仿宋" w:eastAsia="仿宋" w:hAnsi="仿宋" w:cs="仿宋" w:hint="eastAsia"/>
            <w:lang w:eastAsia="zh-CN"/>
          </w:rPr>
          <w:t>(一)、保健食品项目总投资估算</w:t>
        </w:r>
        <w:r>
          <w:tab/>
        </w:r>
        <w:r>
          <w:fldChar w:fldCharType="begin"/>
        </w:r>
        <w:r>
          <w:instrText xml:space="preserve"> PAGEREF _Toc19040 \h </w:instrText>
        </w:r>
        <w:r>
          <w:fldChar w:fldCharType="separate"/>
        </w:r>
        <w:r>
          <w:t>49</w:t>
        </w:r>
        <w:r>
          <w:fldChar w:fldCharType="end"/>
        </w:r>
      </w:hyperlink>
    </w:p>
    <w:p>
      <w:pPr>
        <w:pStyle w:val="TOC2"/>
        <w:tabs>
          <w:tab w:val="right" w:leader="dot" w:pos="8306"/>
        </w:tabs>
      </w:pPr>
      <w:hyperlink w:anchor="_Toc16427" w:history="1">
        <w:r>
          <w:rPr>
            <w:rFonts w:ascii="仿宋" w:eastAsia="仿宋" w:hAnsi="仿宋" w:cs="仿宋" w:hint="eastAsia"/>
            <w:lang w:eastAsia="zh-CN"/>
          </w:rPr>
          <w:t>(二)、资金筹措</w:t>
        </w:r>
        <w:r>
          <w:tab/>
        </w:r>
        <w:r>
          <w:fldChar w:fldCharType="begin"/>
        </w:r>
        <w:r>
          <w:instrText xml:space="preserve"> PAGEREF _Toc16427 \h </w:instrText>
        </w:r>
        <w:r>
          <w:fldChar w:fldCharType="separate"/>
        </w:r>
        <w:r>
          <w:t>50</w:t>
        </w:r>
        <w:r>
          <w:fldChar w:fldCharType="end"/>
        </w:r>
      </w:hyperlink>
    </w:p>
    <w:p>
      <w:pPr>
        <w:pStyle w:val="TOC1"/>
        <w:tabs>
          <w:tab w:val="right" w:leader="dot" w:pos="8306"/>
        </w:tabs>
      </w:pPr>
      <w:hyperlink w:anchor="_Toc25701" w:history="1">
        <w:r>
          <w:rPr>
            <w:rFonts w:ascii="仿宋" w:eastAsia="仿宋" w:hAnsi="仿宋" w:cs="仿宋" w:hint="eastAsia"/>
            <w:lang w:eastAsia="zh-CN"/>
          </w:rPr>
          <w:t>十三、保健食品项目工程方案分析</w:t>
        </w:r>
        <w:r>
          <w:tab/>
        </w:r>
        <w:r>
          <w:fldChar w:fldCharType="begin"/>
        </w:r>
        <w:r>
          <w:instrText xml:space="preserve"> PAGEREF _Toc25701 \h </w:instrText>
        </w:r>
        <w:r>
          <w:fldChar w:fldCharType="separate"/>
        </w:r>
        <w:r>
          <w:t>51</w:t>
        </w:r>
        <w:r>
          <w:fldChar w:fldCharType="end"/>
        </w:r>
      </w:hyperlink>
    </w:p>
    <w:p>
      <w:pPr>
        <w:pStyle w:val="TOC2"/>
        <w:tabs>
          <w:tab w:val="right" w:leader="dot" w:pos="8306"/>
        </w:tabs>
      </w:pPr>
      <w:hyperlink w:anchor="_Toc16913" w:history="1">
        <w:r>
          <w:rPr>
            <w:rFonts w:ascii="仿宋" w:eastAsia="仿宋" w:hAnsi="仿宋" w:cs="仿宋" w:hint="eastAsia"/>
            <w:lang w:eastAsia="zh-CN"/>
          </w:rPr>
          <w:t>(一)、建筑工程设计原则</w:t>
        </w:r>
        <w:r>
          <w:tab/>
        </w:r>
        <w:r>
          <w:fldChar w:fldCharType="begin"/>
        </w:r>
        <w:r>
          <w:instrText xml:space="preserve"> PAGEREF _Toc16913 \h </w:instrText>
        </w:r>
        <w:r>
          <w:fldChar w:fldCharType="separate"/>
        </w:r>
        <w:r>
          <w:t>51</w:t>
        </w:r>
        <w:r>
          <w:fldChar w:fldCharType="end"/>
        </w:r>
      </w:hyperlink>
    </w:p>
    <w:p>
      <w:pPr>
        <w:pStyle w:val="TOC2"/>
        <w:tabs>
          <w:tab w:val="right" w:leader="dot" w:pos="8306"/>
        </w:tabs>
      </w:pPr>
      <w:hyperlink w:anchor="_Toc30835" w:history="1">
        <w:r>
          <w:rPr>
            <w:rFonts w:ascii="仿宋" w:eastAsia="仿宋" w:hAnsi="仿宋" w:cs="仿宋" w:hint="eastAsia"/>
            <w:lang w:eastAsia="zh-CN"/>
          </w:rPr>
          <w:t>(二)、土建工程建设指标</w:t>
        </w:r>
        <w:r>
          <w:tab/>
        </w:r>
        <w:r>
          <w:fldChar w:fldCharType="begin"/>
        </w:r>
        <w:r>
          <w:instrText xml:space="preserve"> PAGEREF _Toc30835 \h </w:instrText>
        </w:r>
        <w:r>
          <w:fldChar w:fldCharType="separate"/>
        </w:r>
        <w:r>
          <w:t>54</w:t>
        </w:r>
        <w:r>
          <w:fldChar w:fldCharType="end"/>
        </w:r>
      </w:hyperlink>
    </w:p>
    <w:p>
      <w:pPr>
        <w:pStyle w:val="TOC1"/>
        <w:tabs>
          <w:tab w:val="right" w:leader="dot" w:pos="8306"/>
        </w:tabs>
      </w:pPr>
      <w:hyperlink w:anchor="_Toc7117" w:history="1">
        <w:r>
          <w:rPr>
            <w:rFonts w:ascii="仿宋" w:eastAsia="仿宋" w:hAnsi="仿宋" w:cs="仿宋" w:hint="eastAsia"/>
            <w:lang w:eastAsia="zh-CN"/>
          </w:rPr>
          <w:t>十四、保健食品项目实施时间节点</w:t>
        </w:r>
        <w:r>
          <w:tab/>
        </w:r>
        <w:r>
          <w:fldChar w:fldCharType="begin"/>
        </w:r>
        <w:r>
          <w:instrText xml:space="preserve"> PAGEREF _Toc7117 \h </w:instrText>
        </w:r>
        <w:r>
          <w:fldChar w:fldCharType="separate"/>
        </w:r>
        <w:r>
          <w:t>56</w:t>
        </w:r>
        <w:r>
          <w:fldChar w:fldCharType="end"/>
        </w:r>
      </w:hyperlink>
    </w:p>
    <w:p>
      <w:pPr>
        <w:pStyle w:val="TOC2"/>
        <w:tabs>
          <w:tab w:val="right" w:leader="dot" w:pos="8306"/>
        </w:tabs>
      </w:pPr>
      <w:hyperlink w:anchor="_Toc47" w:history="1">
        <w:r>
          <w:rPr>
            <w:rFonts w:ascii="仿宋" w:eastAsia="仿宋" w:hAnsi="仿宋" w:cs="仿宋" w:hint="eastAsia"/>
            <w:lang w:eastAsia="zh-CN"/>
          </w:rPr>
          <w:t>(一)、保健食品项目启动阶段时间节点</w:t>
        </w:r>
        <w:r>
          <w:tab/>
        </w:r>
        <w:r>
          <w:fldChar w:fldCharType="begin"/>
        </w:r>
        <w:r>
          <w:instrText xml:space="preserve"> PAGEREF _Toc47 \h </w:instrText>
        </w:r>
        <w:r>
          <w:fldChar w:fldCharType="separate"/>
        </w:r>
        <w:r>
          <w:t>56</w:t>
        </w:r>
        <w:r>
          <w:fldChar w:fldCharType="end"/>
        </w:r>
      </w:hyperlink>
    </w:p>
    <w:p>
      <w:pPr>
        <w:pStyle w:val="TOC2"/>
        <w:tabs>
          <w:tab w:val="right" w:leader="dot" w:pos="8306"/>
        </w:tabs>
      </w:pPr>
      <w:hyperlink w:anchor="_Toc16872" w:history="1">
        <w:r>
          <w:rPr>
            <w:rFonts w:ascii="仿宋" w:eastAsia="仿宋" w:hAnsi="仿宋" w:cs="仿宋" w:hint="eastAsia"/>
            <w:lang w:eastAsia="zh-CN"/>
          </w:rPr>
          <w:t>(二)、保健食品项目执行阶段时间节点</w:t>
        </w:r>
        <w:r>
          <w:tab/>
        </w:r>
        <w:r>
          <w:fldChar w:fldCharType="begin"/>
        </w:r>
        <w:r>
          <w:instrText xml:space="preserve"> PAGEREF _Toc16872 \h </w:instrText>
        </w:r>
        <w:r>
          <w:fldChar w:fldCharType="separate"/>
        </w:r>
        <w:r>
          <w:t>57</w:t>
        </w:r>
        <w:r>
          <w:fldChar w:fldCharType="end"/>
        </w:r>
      </w:hyperlink>
    </w:p>
    <w:p>
      <w:pPr>
        <w:pStyle w:val="TOC2"/>
        <w:tabs>
          <w:tab w:val="right" w:leader="dot" w:pos="8306"/>
        </w:tabs>
      </w:pPr>
      <w:hyperlink w:anchor="_Toc24980" w:history="1">
        <w:r>
          <w:rPr>
            <w:rFonts w:ascii="仿宋" w:eastAsia="仿宋" w:hAnsi="仿宋" w:cs="仿宋" w:hint="eastAsia"/>
            <w:lang w:eastAsia="zh-CN"/>
          </w:rPr>
          <w:t>(三)、保健食品项目完成阶段时间节点</w:t>
        </w:r>
        <w:r>
          <w:tab/>
        </w:r>
        <w:r>
          <w:fldChar w:fldCharType="begin"/>
        </w:r>
        <w:r>
          <w:instrText xml:space="preserve"> PAGEREF _Toc24980 \h </w:instrText>
        </w:r>
        <w:r>
          <w:fldChar w:fldCharType="separate"/>
        </w:r>
        <w:r>
          <w:t>58</w:t>
        </w:r>
        <w:r>
          <w:fldChar w:fldCharType="end"/>
        </w:r>
      </w:hyperlink>
    </w:p>
    <w:p>
      <w:pPr>
        <w:pStyle w:val="TOC1"/>
        <w:tabs>
          <w:tab w:val="right" w:leader="dot" w:pos="8306"/>
        </w:tabs>
      </w:pPr>
      <w:hyperlink w:anchor="_Toc32698" w:history="1">
        <w:r>
          <w:rPr>
            <w:rFonts w:ascii="仿宋" w:eastAsia="仿宋" w:hAnsi="仿宋" w:cs="仿宋" w:hint="eastAsia"/>
            <w:lang w:eastAsia="zh-CN"/>
          </w:rPr>
          <w:t>十五、保健食品项目变更管理</w:t>
        </w:r>
        <w:r>
          <w:tab/>
        </w:r>
        <w:r>
          <w:fldChar w:fldCharType="begin"/>
        </w:r>
        <w:r>
          <w:instrText xml:space="preserve"> PAGEREF _Toc32698 \h </w:instrText>
        </w:r>
        <w:r>
          <w:fldChar w:fldCharType="separate"/>
        </w:r>
        <w:r>
          <w:t>59</w:t>
        </w:r>
        <w:r>
          <w:fldChar w:fldCharType="end"/>
        </w:r>
      </w:hyperlink>
    </w:p>
    <w:p>
      <w:pPr>
        <w:pStyle w:val="TOC2"/>
        <w:tabs>
          <w:tab w:val="right" w:leader="dot" w:pos="8306"/>
        </w:tabs>
      </w:pPr>
      <w:hyperlink w:anchor="_Toc27319" w:history="1">
        <w:r>
          <w:rPr>
            <w:rFonts w:ascii="仿宋" w:eastAsia="仿宋" w:hAnsi="仿宋" w:cs="仿宋" w:hint="eastAsia"/>
            <w:lang w:eastAsia="zh-CN"/>
          </w:rPr>
          <w:t>(一)、变更申请与评估</w:t>
        </w:r>
        <w:r>
          <w:tab/>
        </w:r>
        <w:r>
          <w:fldChar w:fldCharType="begin"/>
        </w:r>
        <w:r>
          <w:instrText xml:space="preserve"> PAGEREF _Toc27319 \h </w:instrText>
        </w:r>
        <w:r>
          <w:fldChar w:fldCharType="separate"/>
        </w:r>
        <w:r>
          <w:t>59</w:t>
        </w:r>
        <w:r>
          <w:fldChar w:fldCharType="end"/>
        </w:r>
      </w:hyperlink>
    </w:p>
    <w:p>
      <w:pPr>
        <w:pStyle w:val="TOC2"/>
        <w:tabs>
          <w:tab w:val="right" w:leader="dot" w:pos="8306"/>
        </w:tabs>
      </w:pPr>
      <w:hyperlink w:anchor="_Toc25248" w:history="1">
        <w:r>
          <w:rPr>
            <w:rFonts w:ascii="仿宋" w:eastAsia="仿宋" w:hAnsi="仿宋" w:cs="仿宋" w:hint="eastAsia"/>
            <w:lang w:eastAsia="zh-CN"/>
          </w:rPr>
          <w:t>(二)、变更实施与控制</w:t>
        </w:r>
        <w:r>
          <w:tab/>
        </w:r>
        <w:r>
          <w:fldChar w:fldCharType="begin"/>
        </w:r>
        <w:r>
          <w:instrText xml:space="preserve"> PAGEREF _Toc25248 \h </w:instrText>
        </w:r>
        <w:r>
          <w:fldChar w:fldCharType="separate"/>
        </w:r>
        <w:r>
          <w:t>59</w:t>
        </w:r>
        <w:r>
          <w:fldChar w:fldCharType="end"/>
        </w:r>
      </w:hyperlink>
    </w:p>
    <w:p>
      <w:pPr>
        <w:pStyle w:val="TOC1"/>
        <w:tabs>
          <w:tab w:val="right" w:leader="dot" w:pos="8306"/>
        </w:tabs>
      </w:pPr>
      <w:hyperlink w:anchor="_Toc29882" w:history="1">
        <w:r>
          <w:rPr>
            <w:rFonts w:ascii="仿宋" w:eastAsia="仿宋" w:hAnsi="仿宋" w:cs="仿宋" w:hint="eastAsia"/>
            <w:lang w:eastAsia="zh-CN"/>
          </w:rPr>
          <w:t>十六、风险识别与分类</w:t>
        </w:r>
        <w:r>
          <w:tab/>
        </w:r>
        <w:r>
          <w:fldChar w:fldCharType="begin"/>
        </w:r>
        <w:r>
          <w:instrText xml:space="preserve"> PAGEREF _Toc29882 \h </w:instrText>
        </w:r>
        <w:r>
          <w:fldChar w:fldCharType="separate"/>
        </w:r>
        <w:r>
          <w:t>60</w:t>
        </w:r>
        <w:r>
          <w:fldChar w:fldCharType="end"/>
        </w:r>
      </w:hyperlink>
    </w:p>
    <w:p>
      <w:pPr>
        <w:pStyle w:val="TOC2"/>
        <w:tabs>
          <w:tab w:val="right" w:leader="dot" w:pos="8306"/>
        </w:tabs>
      </w:pPr>
      <w:hyperlink w:anchor="_Toc9115" w:history="1">
        <w:r>
          <w:rPr>
            <w:rFonts w:ascii="仿宋" w:eastAsia="仿宋" w:hAnsi="仿宋" w:cs="仿宋" w:hint="eastAsia"/>
            <w:lang w:eastAsia="zh-CN"/>
          </w:rPr>
          <w:t>(一)、风险识别</w:t>
        </w:r>
        <w:r>
          <w:tab/>
        </w:r>
        <w:r>
          <w:fldChar w:fldCharType="begin"/>
        </w:r>
        <w:r>
          <w:instrText xml:space="preserve"> PAGEREF _Toc9115 \h </w:instrText>
        </w:r>
        <w:r>
          <w:fldChar w:fldCharType="separate"/>
        </w:r>
        <w:r>
          <w:t>60</w:t>
        </w:r>
        <w:r>
          <w:fldChar w:fldCharType="end"/>
        </w:r>
      </w:hyperlink>
    </w:p>
    <w:p>
      <w:pPr>
        <w:pStyle w:val="TOC2"/>
        <w:tabs>
          <w:tab w:val="right" w:leader="dot" w:pos="8306"/>
        </w:tabs>
      </w:pPr>
      <w:hyperlink w:anchor="_Toc12117" w:history="1">
        <w:r>
          <w:rPr>
            <w:rFonts w:ascii="仿宋" w:eastAsia="仿宋" w:hAnsi="仿宋" w:cs="仿宋" w:hint="eastAsia"/>
            <w:lang w:eastAsia="zh-CN"/>
          </w:rPr>
          <w:t>(二)、风险分类</w:t>
        </w:r>
        <w:r>
          <w:tab/>
        </w:r>
        <w:r>
          <w:fldChar w:fldCharType="begin"/>
        </w:r>
        <w:r>
          <w:instrText xml:space="preserve"> PAGEREF _Toc12117 \h </w:instrText>
        </w:r>
        <w:r>
          <w:fldChar w:fldCharType="separate"/>
        </w:r>
        <w:r>
          <w:t>61</w:t>
        </w:r>
        <w:r>
          <w:fldChar w:fldCharType="end"/>
        </w:r>
      </w:hyperlink>
    </w:p>
    <w:p>
      <w:pPr>
        <w:pStyle w:val="TOC1"/>
        <w:tabs>
          <w:tab w:val="right" w:leader="dot" w:pos="8306"/>
        </w:tabs>
      </w:pPr>
      <w:hyperlink w:anchor="_Toc11076" w:history="1">
        <w:r>
          <w:rPr>
            <w:rFonts w:ascii="仿宋" w:eastAsia="仿宋" w:hAnsi="仿宋" w:cs="仿宋" w:hint="eastAsia"/>
            <w:lang w:eastAsia="zh-CN"/>
          </w:rPr>
          <w:t>十七、利益相关者分析与沟通计划</w:t>
        </w:r>
        <w:r>
          <w:tab/>
        </w:r>
        <w:r>
          <w:fldChar w:fldCharType="begin"/>
        </w:r>
        <w:r>
          <w:instrText xml:space="preserve"> PAGEREF _Toc11076 \h </w:instrText>
        </w:r>
        <w:r>
          <w:fldChar w:fldCharType="separate"/>
        </w:r>
        <w:r>
          <w:t>63</w:t>
        </w:r>
        <w:r>
          <w:fldChar w:fldCharType="end"/>
        </w:r>
      </w:hyperlink>
    </w:p>
    <w:p>
      <w:pPr>
        <w:pStyle w:val="TOC2"/>
        <w:tabs>
          <w:tab w:val="right" w:leader="dot" w:pos="8306"/>
        </w:tabs>
      </w:pPr>
      <w:hyperlink w:anchor="_Toc24982" w:history="1">
        <w:r>
          <w:rPr>
            <w:rFonts w:ascii="仿宋" w:eastAsia="仿宋" w:hAnsi="仿宋" w:cs="仿宋" w:hint="eastAsia"/>
            <w:lang w:eastAsia="zh-CN"/>
          </w:rPr>
          <w:t>(一)、利益相关者分析</w:t>
        </w:r>
        <w:r>
          <w:tab/>
        </w:r>
        <w:r>
          <w:fldChar w:fldCharType="begin"/>
        </w:r>
        <w:r>
          <w:instrText xml:space="preserve"> PAGEREF _Toc24982 \h </w:instrText>
        </w:r>
        <w:r>
          <w:fldChar w:fldCharType="separate"/>
        </w:r>
        <w:r>
          <w:t>63</w:t>
        </w:r>
        <w:r>
          <w:fldChar w:fldCharType="end"/>
        </w:r>
      </w:hyperlink>
    </w:p>
    <w:p>
      <w:pPr>
        <w:pStyle w:val="TOC2"/>
        <w:tabs>
          <w:tab w:val="right" w:leader="dot" w:pos="8306"/>
        </w:tabs>
      </w:pPr>
      <w:hyperlink w:anchor="_Toc27123" w:history="1">
        <w:r>
          <w:rPr>
            <w:rFonts w:ascii="仿宋" w:eastAsia="仿宋" w:hAnsi="仿宋" w:cs="仿宋" w:hint="eastAsia"/>
            <w:lang w:eastAsia="zh-CN"/>
          </w:rPr>
          <w:t>(二)、沟通计划</w:t>
        </w:r>
        <w:r>
          <w:tab/>
        </w:r>
        <w:r>
          <w:fldChar w:fldCharType="begin"/>
        </w:r>
        <w:r>
          <w:instrText xml:space="preserve"> PAGEREF _Toc27123 \h </w:instrText>
        </w:r>
        <w:r>
          <w:fldChar w:fldCharType="separate"/>
        </w:r>
        <w:r>
          <w:t>64</w:t>
        </w:r>
        <w:r>
          <w:fldChar w:fldCharType="end"/>
        </w:r>
      </w:hyperlink>
    </w:p>
    <w:p>
      <w:pPr>
        <w:pStyle w:val="TOC1"/>
        <w:tabs>
          <w:tab w:val="right" w:leader="dot" w:pos="8306"/>
        </w:tabs>
      </w:pPr>
      <w:hyperlink w:anchor="_Toc4561" w:history="1">
        <w:r>
          <w:rPr>
            <w:rFonts w:ascii="仿宋" w:eastAsia="仿宋" w:hAnsi="仿宋" w:cs="仿宋" w:hint="eastAsia"/>
            <w:lang w:eastAsia="zh-CN"/>
          </w:rPr>
          <w:t>十八、保健食品项目实施保障措施</w:t>
        </w:r>
        <w:r>
          <w:tab/>
        </w:r>
        <w:r>
          <w:fldChar w:fldCharType="begin"/>
        </w:r>
        <w:r>
          <w:instrText xml:space="preserve"> PAGEREF _Toc4561 \h </w:instrText>
        </w:r>
        <w:r>
          <w:fldChar w:fldCharType="separate"/>
        </w:r>
        <w:r>
          <w:t>65</w:t>
        </w:r>
        <w:r>
          <w:fldChar w:fldCharType="end"/>
        </w:r>
      </w:hyperlink>
    </w:p>
    <w:p>
      <w:pPr>
        <w:pStyle w:val="TOC2"/>
        <w:tabs>
          <w:tab w:val="right" w:leader="dot" w:pos="8306"/>
        </w:tabs>
      </w:pPr>
      <w:hyperlink w:anchor="_Toc20107" w:history="1">
        <w:r>
          <w:rPr>
            <w:rFonts w:ascii="仿宋" w:eastAsia="仿宋" w:hAnsi="仿宋" w:cs="仿宋" w:hint="eastAsia"/>
            <w:lang w:eastAsia="zh-CN"/>
          </w:rPr>
          <w:t>(一)、保健食品项目实施保障机制</w:t>
        </w:r>
        <w:r>
          <w:tab/>
        </w:r>
        <w:r>
          <w:fldChar w:fldCharType="begin"/>
        </w:r>
        <w:r>
          <w:instrText xml:space="preserve"> PAGEREF _Toc20107 \h </w:instrText>
        </w:r>
        <w:r>
          <w:fldChar w:fldCharType="separate"/>
        </w:r>
        <w:r>
          <w:t>65</w:t>
        </w:r>
        <w:r>
          <w:fldChar w:fldCharType="end"/>
        </w:r>
      </w:hyperlink>
    </w:p>
    <w:p>
      <w:pPr>
        <w:pStyle w:val="TOC2"/>
        <w:tabs>
          <w:tab w:val="right" w:leader="dot" w:pos="8306"/>
        </w:tabs>
      </w:pPr>
      <w:hyperlink w:anchor="_Toc21969" w:history="1">
        <w:r>
          <w:rPr>
            <w:rFonts w:ascii="仿宋" w:eastAsia="仿宋" w:hAnsi="仿宋" w:cs="仿宋" w:hint="eastAsia"/>
            <w:lang w:eastAsia="zh-CN"/>
          </w:rPr>
          <w:t>(二)、保健食品项目法律合规要求</w:t>
        </w:r>
        <w:r>
          <w:tab/>
        </w:r>
        <w:r>
          <w:fldChar w:fldCharType="begin"/>
        </w:r>
        <w:r>
          <w:instrText xml:space="preserve"> PAGEREF _Toc21969 \h </w:instrText>
        </w:r>
        <w:r>
          <w:fldChar w:fldCharType="separate"/>
        </w:r>
        <w:r>
          <w:t>69</w:t>
        </w:r>
        <w:r>
          <w:fldChar w:fldCharType="end"/>
        </w:r>
      </w:hyperlink>
    </w:p>
    <w:p>
      <w:pPr>
        <w:pStyle w:val="TOC2"/>
        <w:tabs>
          <w:tab w:val="right" w:leader="dot" w:pos="8306"/>
        </w:tabs>
      </w:pPr>
      <w:hyperlink w:anchor="_Toc14417" w:history="1">
        <w:r>
          <w:rPr>
            <w:rFonts w:ascii="仿宋" w:eastAsia="仿宋" w:hAnsi="仿宋" w:cs="仿宋" w:hint="eastAsia"/>
            <w:lang w:eastAsia="zh-CN"/>
          </w:rPr>
          <w:t>(三)、保健食品项目合同管理与法律事务</w:t>
        </w:r>
        <w:r>
          <w:tab/>
        </w:r>
        <w:r>
          <w:fldChar w:fldCharType="begin"/>
        </w:r>
        <w:r>
          <w:instrText xml:space="preserve"> PAGEREF _Toc14417 \h </w:instrText>
        </w:r>
        <w:r>
          <w:fldChar w:fldCharType="separate"/>
        </w:r>
        <w:r>
          <w:t>73</w:t>
        </w:r>
        <w:r>
          <w:fldChar w:fldCharType="end"/>
        </w:r>
      </w:hyperlink>
    </w:p>
    <w:p>
      <w:pPr>
        <w:pStyle w:val="TOC2"/>
        <w:tabs>
          <w:tab w:val="right" w:leader="dot" w:pos="8306"/>
        </w:tabs>
      </w:pPr>
      <w:hyperlink w:anchor="_Toc21960" w:history="1">
        <w:r>
          <w:rPr>
            <w:rFonts w:ascii="仿宋" w:eastAsia="仿宋" w:hAnsi="仿宋" w:cs="仿宋" w:hint="eastAsia"/>
            <w:lang w:eastAsia="zh-CN"/>
          </w:rPr>
          <w:t>(四)、保健食品项目知识产权保护策略</w:t>
        </w:r>
        <w:r>
          <w:tab/>
        </w:r>
        <w:r>
          <w:fldChar w:fldCharType="begin"/>
        </w:r>
        <w:r>
          <w:instrText xml:space="preserve"> PAGEREF _Toc21960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913"/>
      <w:r>
        <w:rPr>
          <w:rFonts w:ascii="仿宋" w:eastAsia="仿宋" w:hAnsi="仿宋" w:cs="仿宋" w:hint="eastAsia"/>
          <w:sz w:val="28"/>
          <w:lang w:eastAsia="zh-CN"/>
        </w:rPr>
        <w:t>一、保健食品项目概论</w:t>
      </w:r>
      <w:bookmarkEnd w:id="2"/>
    </w:p>
    <w:p>
      <w:pPr>
        <w:pStyle w:val="Heading2"/>
        <w:rPr>
          <w:rFonts w:ascii="仿宋" w:eastAsia="仿宋" w:hAnsi="仿宋" w:cs="仿宋" w:hint="eastAsia"/>
          <w:lang w:eastAsia="zh-CN"/>
        </w:rPr>
      </w:pPr>
      <w:bookmarkStart w:id="3" w:name="_Toc32311"/>
      <w:r>
        <w:rPr>
          <w:rFonts w:ascii="仿宋" w:eastAsia="仿宋" w:hAnsi="仿宋" w:cs="仿宋" w:hint="eastAsia"/>
          <w:lang w:eastAsia="zh-CN"/>
        </w:rPr>
        <w:t>(一)、保健食品项目概况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食品项目的起源追溯至对市场的深入洞察。市场的不断演变与变革为保健食品项目提供了难得的机遇。当前市场存在的需求缺口和变革的大环境共同构成了保健食品项目的背景。这个保健食品项目旨在充分利用市场机遇，填补行业中尚未满足的需求，为客户提供全新的解决方案。市场的变革和需求的增长使得这个保健食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保健食品项目名称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保健食品项目正式命名为保健食品。这个名称不仅仅是一个标识，更代表了保健食品项目的核心理念和愿景。它蕴含着保健食品项目所要解决问题的关键字，具有强烈的表达和辨识度，为保健食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保健食品项目目标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食品项目的核心目标是提供一种全新、高效的解决方案，满足客户日益增长的需求。保健食品项目追求的不仅仅是满足市场需求，更是在市场中获得卓越的竞争优势。通过不断提升产品或服务的质量和创新水平，保健食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保健食品项目范围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食品项目全面涵盖了产品研发、制造、市场推广和售后服务，确保从产品设计到最终用户体验的全方位关注。这一全面的保健食品项目范围是为了确保保健食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保健食品项目时间表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保健食品项目计划在未来18个月内完成，包括研发、测试、市场试点和正式推出等不同阶段。这个时间表的合理设计是为了确保保健食品项目各个阶段的顺利推进，以便按时交付高质量的成果。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保健食品项目预算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保健食品项目总预算估算为XX百万美元，主要分配在研发、市场推广、人员培训和运营等方面。这一充足的预算为保健食品项目提供了充足的资源，确保保健食品项目在各个方面都能取得优异的表现。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保健食品项目风险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保健食品项目可能面临的风险包括市场接受度低、技术难题、竞争激烈等。保健食品项目团队已经制定了相应的风险应对计划，通过前瞻性的风险管理，确保保健食品项目在面对不确定性时能够迅速做出应对。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保健食品项目团队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保健食品项目汇聚了一支经验丰富、多领域专业素养的核心团队，确保保健食品项目在各个方面都能拥有高水平的执行力。团队的协同作战是保健食品项目成功的关键因素之一。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保健食品项目背景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保健食品项目的背景根植于市场对更高效、创新产品的渴望，同时也受到科技发展对行业格局的深刻改变的影响。这为保健食品项目提供了广阔的发展空间和市场需求。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保健食品项目现状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截至目前，保健食品项目已完成市场调研和技术验证，取得了初步的成功。这为保健食品项目在未来的发展奠定了坚实的基础，为更远大的目标打下了坚实的基石。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915"/>
      <w:r>
        <w:rPr>
          <w:rFonts w:ascii="仿宋" w:eastAsia="仿宋" w:hAnsi="仿宋" w:cs="仿宋" w:hint="eastAsia"/>
          <w:sz w:val="28"/>
          <w:lang w:eastAsia="zh-CN"/>
        </w:rPr>
        <w:t>(二)、保健食品项目目标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keyword》保健食品项目首要业务目标是在市场中占据有利地位，实现产品/服务的成功推广和销售。通过不断提升产品质量、创新性，保健食品项目追求成为行业中的领导者，赢得更多客户的青睐。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在科技迅速发展的时代，保健食品项目着眼于技术创新。通过持续的研发和技术升级，保健食品项目旨在推出更具创新性的产品或服务，以满足市场对新鲜、先进解决方案的需求。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为了建立可持续的客户关系，保健食品项目设定了客户满意度目标。通过提供卓越的产品质量和优质的客户服务，保健食品项目追求赢得客户的信任和忠诚度，确保他们的满意度达到行业领先水平。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保健食品项目注重社会责任和可持续发展。通过实施环保、社会责任保健食品项目，保健食品项目致力于在经济发展的同时保护环境，促进社会公平，实现可持续经营。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保健食品项目的团队是实现目标的核心驱动力。因此，保健食品项目设定了团队发展目标，包括提升团队成员的专业技能、培养领导力，以及搭建协同高效的团队工作氛围。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699"/>
      <w:r>
        <w:rPr>
          <w:rFonts w:ascii="仿宋" w:eastAsia="仿宋" w:hAnsi="仿宋" w:cs="仿宋" w:hint="eastAsia"/>
          <w:sz w:val="28"/>
          <w:lang w:eastAsia="zh-CN"/>
        </w:rPr>
        <w:t>(三)、保健食品项目提出的理由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保健食品项目提出的理由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食品项目的提出源于对市场机遇的深刻洞察。当前市场中存在的需求缺口和行业发展趋势表明，有巨大的商业机会等待被开发。通过准确捕捉市场机遇，保健食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食品项目的理念基于对技术创新的信仰。通过持续的研发和技术投入，保健食品项目有望推出更具创新性的产品或服务。在科技飞速发展的当下，保健食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食品项目的提出是为了增强企业的行业竞争力。通过提升产品或服务的质量和独特性，保健食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食品项目响应了消费者需求的变化。随着社会和科技的不断发展，消费者对产品和服务的需求也在发生变化。通过深入了解并及时回应消费者的新需求，保健食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保健食品项目的提出是企业战略发展规划的一部分。在面对日益激烈的市场竞争和不断变化的商业环境中，保健食品项目作为企业战略的一环，旨在为企业开辟新的增长领域，巩固企业在行业中的地位。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食品项目的提出不仅仅是基于商业考量，还注重社会责任。通过推出环保、社会责任等方面的保健食品项目，保健食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保健食品项目的提出反映了对利益相关者期望的关注。包括客户、员工、投资者等利益相关者在企业发展中都有着各自的期望，保健食品项目力求在满足这些期望的同时，取得更大的共赢。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492"/>
      <w:r>
        <w:rPr>
          <w:rFonts w:ascii="仿宋" w:eastAsia="仿宋" w:hAnsi="仿宋" w:cs="仿宋" w:hint="eastAsia"/>
          <w:sz w:val="28"/>
          <w:lang w:eastAsia="zh-CN"/>
        </w:rPr>
        <w:t>(四)、保健食品项目意义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在实施保健食品项目的过程中，我们不仅仅是在追逐商业成功，更是为企业和社会的多个层面创造了深远的意义。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食品项目的首要意义在于提升企业的市场竞争力。通过持续的创新和对产品质量的高标准要求，保健食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保健食品项目的推进将促使行业技术水平的提升。通过引入先进技术和创新性解决方案，保健食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保健食品项目不仅创造了大量就业机会，提高了就业水平，还注重社会责任和环保。通过参与社会公益事业和推动环保保健食品项目，保健食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综合而言，保健食品项目意义重大，不仅推动了企业的发展，也为行业和社会的进步贡献了积极力量。这是一个全面而深刻的影响，将在未来产生可持续的正面效应。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688"/>
      <w:r>
        <w:rPr>
          <w:rFonts w:ascii="仿宋" w:eastAsia="仿宋" w:hAnsi="仿宋" w:cs="仿宋" w:hint="eastAsia"/>
          <w:sz w:val="28"/>
          <w:lang w:eastAsia="zh-CN"/>
        </w:rPr>
        <w:t>(五)、保健食品项目背景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在当今迅猛发展的商业环境中，保健食品项目的动因根植于对多方面因素的审慎考量。这个保健食品项目的提出并非孤立的决策，而是对企业所处背景深入思考的产物。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市场的不断演变是保健食品项目背后的首要原因。科技的迅速发展和全球市场的快速变化使得企业必须灵活应对。保健食品项目应运而生，旨在通过创新性的解决方案迎合市场的多变需求，赢得竞争中的先机。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竞争的激烈程度也是保健食品项目背景中不可忽视的一环。企业需要在激烈竞争中脱颖而出，为此，保健食品项目致力于打破常规，提供独特的价值主张，以吸引客户并确保市场份额的增长。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技术的迅速发展为企业带来了机遇与挑战。作为保健食品项目启动的背景之一，对新兴技术的应用将有助于提升企业的技术水平，使其在不断演进的商业环境中保持竞争优势。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此外，社会对企业责任的期望也在逐渐升高。保健食品项目充分融入了社会责任的理念，通过可持续经营和社会公益保健食品项目，企图为社会贡献一份力量，在商业成功的同时关注社会价值。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51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895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食品项目的技术管理特点体现在其创新导向。通过引入最先进的技术趋势和解决方案，保健食品项目致力于提升科技含量、提高质量和效率水平。这意味着我们将采用最新的工具和方法，确保保健食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保健食品项目技术管理的显著特征。通过整合不同领域的技术资源，我们实现了跨学科的协同工作。这有助于优化技术架构，提高整体效能。此外，整合性策略还促进了不同技术团队之间的紧密沟通和高效合作，确保保健食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保健食品项目所采用的技术。通过不断优化技术方案，保健食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保健食品项目团队将在保健食品项目初期识别可能的技术风险，并采取相应的预防和应对措施。通过建立健全的风险评估机制，保健食品项目能够在实施过程中及时发现并解决潜在的技术问题，保障保健食品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保健食品项目中，技术将成为保健食品项目成功的有力支持。这一深度剖析揭示了技术管理在保健食品项目实施中的关键作用，为保健食品项目的技术基础奠定了坚实的基础。</w:t>
      </w:r>
    </w:p>
    <w:p>
      <w:pPr>
        <w:pStyle w:val="Heading2"/>
        <w:ind w:firstLine="560" w:firstLineChars="200"/>
        <w:rPr>
          <w:rFonts w:ascii="仿宋" w:eastAsia="仿宋" w:hAnsi="仿宋" w:cs="仿宋" w:hint="eastAsia"/>
          <w:sz w:val="28"/>
          <w:lang w:eastAsia="zh-CN"/>
        </w:rPr>
      </w:pPr>
      <w:bookmarkStart w:id="10" w:name="_Toc7431"/>
      <w:r>
        <w:rPr>
          <w:rFonts w:ascii="仿宋" w:eastAsia="仿宋" w:hAnsi="仿宋" w:cs="仿宋" w:hint="eastAsia"/>
          <w:sz w:val="28"/>
          <w:lang w:eastAsia="zh-CN"/>
        </w:rPr>
        <w:t>(二)、保健食品项目工艺技术设计方案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保健食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保健食品项目将严格按照相关行业规范要求进行组织。通过有效控制产品质量，保健食品项目将致力于为顾客提供优质的保健食品项目产品和良好的服务。这体现了保健食品项目对于生产活动合规性和质量标准的高度重视，为保健食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保健食品项目注重生态效益和清洁生产原则。保健食品项目建设将紧密结合地方特色经济发展，与社会经济发展规划和区域环境保护规划方案相协调一致。通过与当地区域自然生态系统的结合，保健食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保健食品项目产品具有多样化的客户需求和个性化的特点。因此，保健食品项目产品规格品种多样，且单批生产数量较小。为满足这一特点，保健食品项目承办单位将建设先进的柔性制造生产线。通过广泛应用柔性制造技术，保健食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保健食品项目采用的技术具有较高的技术含量和自动化水平，处于国内先进水平。这一技术选用不仅体现了对生产效率、质量和环境友好性的高标准要求，同时为保健食品项目的可持续发展奠定了坚实的基础。</w:t>
      </w:r>
    </w:p>
    <w:p>
      <w:pPr>
        <w:pStyle w:val="Heading2"/>
        <w:ind w:firstLine="560" w:firstLineChars="200"/>
        <w:rPr>
          <w:rFonts w:ascii="仿宋" w:eastAsia="仿宋" w:hAnsi="仿宋" w:cs="仿宋" w:hint="eastAsia"/>
          <w:sz w:val="28"/>
          <w:lang w:eastAsia="zh-CN"/>
        </w:rPr>
      </w:pPr>
      <w:bookmarkStart w:id="11" w:name="_Toc1624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为确保保健食品项目的高效生产和技术实施，我们制定了一套精心设计的设备选型方案，以满足保健食品项目生产、质量和环保的要求。该方案的主要特点如下：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保健食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针对保健食品项目产品的多样性和小批量生产的特点，我们将建设柔性制造生产线。通过在设备选型中考虑柔性制造技术，可以灵活应对不同产品规格和生产需求，实现生产线的高度灵活性和适应性。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532"/>
      <w:r>
        <w:rPr>
          <w:rFonts w:ascii="仿宋" w:eastAsia="仿宋" w:hAnsi="仿宋" w:cs="仿宋" w:hint="eastAsia"/>
          <w:sz w:val="28"/>
          <w:lang w:eastAsia="zh-CN"/>
        </w:rPr>
        <w:t>三、保健食品项目可持续发展</w:t>
      </w:r>
      <w:bookmarkEnd w:id="12"/>
    </w:p>
    <w:p>
      <w:pPr>
        <w:pStyle w:val="Heading2"/>
        <w:rPr>
          <w:rFonts w:ascii="仿宋" w:eastAsia="仿宋" w:hAnsi="仿宋" w:cs="仿宋" w:hint="eastAsia"/>
          <w:lang w:eastAsia="zh-CN"/>
        </w:rPr>
      </w:pPr>
      <w:bookmarkStart w:id="13" w:name="_Toc1404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食品项目中，保健食品项目团队着眼于未来，明确了可持续发展的战略方向。制定的具体可持续发展目标包括降低资源使用、采用环保技术、最大化社会效益等。这一步骤不仅有助于保健食品项目在环保和社会责任方面达到最高标准，也为未来提供了明确的指引，确保保健食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可持续实践的融入保健食品项目管理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保健食品项目管理周期。从保健食品项目规划开始，保健食品项目团队就考虑了环境和社会的因素。在执行阶段，保健食品项目团队积极推动绿色技术的应用，优化资源利用。此外，关注员工的社会责任，通过培训和沟通活动提高员工对可持续发展的认知，使他们能够在日常工作中践行可持续实践。这些举措不仅为保健食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524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扎根于保健食品项目的可持续发展理念，我们深信环保与社会责任是保健食品项目成功的关键支柱。在保健食品项目的每一步，我们都致力于通过创新和实践，履行对环境和社会的坚定责任。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食品项目团队通过引入先进的环保技术、建立高效的废物处理系统以及推动能源节约措施，积极履行环保责任。定期的环保监测和评估确保保健食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保健食品项目不仅致力于自身可持续发展，还注重对社会的回馈。通过支持社区保健食品项目、参与慈善事业、提供培训机会等方式，保健食品项目积极履行社会责任。与当地社区建立积极互动，关注员工的工作与生活平衡，以及员工的身心健康，是保健食品项目在社会责任层面的关键举措。这样的实践不仅增强了保健食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4649"/>
      <w:r>
        <w:rPr>
          <w:rFonts w:ascii="仿宋" w:eastAsia="仿宋" w:hAnsi="仿宋" w:cs="仿宋" w:hint="eastAsia"/>
          <w:sz w:val="28"/>
          <w:lang w:eastAsia="zh-CN"/>
        </w:rPr>
        <w:t>四、保健食品项目危机管理</w:t>
      </w:r>
      <w:bookmarkEnd w:id="15"/>
    </w:p>
    <w:p>
      <w:pPr>
        <w:pStyle w:val="Heading2"/>
        <w:rPr>
          <w:rFonts w:ascii="仿宋" w:eastAsia="仿宋" w:hAnsi="仿宋" w:cs="仿宋" w:hint="eastAsia"/>
          <w:lang w:eastAsia="zh-CN"/>
        </w:rPr>
      </w:pPr>
      <w:bookmarkStart w:id="16" w:name="_Toc2100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保健食品项目危机管理中，危机预警与识别是确保保健食品项目稳健运行的核心步骤。通过建立全面的监测机制，保健食品项目团队旨在及时发现和理解潜在的风险和危机因素，以便采取及时的预防和应对措施，确保保健食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首先，通过深入的风险评估，保健食品项目团队全面分析了整个保健食品项目和各个阶段可能存在的威胁。这包括准确评估每个潜在风险的发生概率和可能影响的程度，为后续危机预警提供了有力支持。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保健食品项目团队着重于明确定义保健食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保健食品项目进展的持续监控，团队能够及时发现潜在问题并作出迅速反应。保健食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在这一阶段，团队的专业素养和反应速度将发挥至关重要的作用，以确保潜在危机能够在初期得到有效的处理，最大程度地减轻负面影响。通过危机预警与识别，保健食品项目得以更有序、可控地推进。</w:t>
      </w:r>
    </w:p>
    <w:p>
      <w:pPr>
        <w:pStyle w:val="Heading2"/>
        <w:ind w:firstLine="560" w:firstLineChars="200"/>
        <w:rPr>
          <w:rFonts w:ascii="仿宋" w:eastAsia="仿宋" w:hAnsi="仿宋" w:cs="仿宋" w:hint="eastAsia"/>
          <w:sz w:val="28"/>
          <w:lang w:eastAsia="zh-CN"/>
        </w:rPr>
      </w:pPr>
      <w:bookmarkStart w:id="17" w:name="_Toc2933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在危机发生时，保健食品项目团队立即行动，成立了应急小组。该小组的任务是迅速制定并实施紧急应对措施，以最小化潜在损失。以下是采取的主要措施：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暂停保健食品项目进度：为遏制危机蔓延，保健食品项目暂时停止进行，以便全面评估当前状况。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资源重新分配：重新评估保健食品项目资源的分配，确保最大限度地减小损失。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实时沟通：与关键利益相关者建立实时沟通机制，向他们传递保健食品项目危机的实际状况，保障保健食品项目核心利益。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在紧急应对的同时，保健食品项目团队强调了团队协作和有效沟通的重要性。以下是团队协作的关键举措：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信息共享机制：建立了信息共享平台，确保团队成员能够及时获取保健食品项目危机的实时信息。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领导者沟通：保健食品项目领导者通过定期会议和即时沟通工具，指导团队应对危机，保持团队稳定运行。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https://d.book118.com/628120111055006031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保健食品项目规划设计纲要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保健食品项目规划设计纲要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保健食品项目规划设计纲要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保健食品项目规划设计纲要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保健食品项目规划设计纲要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保健食品项目规划设计纲要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保健食品项目规划设计纲要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保健食品项目规划设计纲要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保健食品项目规划设计纲要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保健食品项目规划设计纲要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保健食品项目规划设计纲要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保健食品项目规划设计纲要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保健食品项目规划设计纲要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保健食品项目规划设计纲要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保健食品项目规划设计纲要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保健食品项目规划设计纲要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保健食品项目规划设计纲要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B00A34"/>
    <w:rsid w:val="64B00A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20111055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2024-01-25T04:50:00Z</dcterms:created>
  <dcterms:modified xsi:type="dcterms:W3CDTF">2024-01-25T04:51:08Z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212BB07D37FF48E3A60939DF0796C57C_11</vt:lpwstr>
  </property>
  <property fmtid="{D5CDD505-2E9C-101B-9397-08002B2CF9AE}" pid="3" name="KSOProductBuildVer">
    <vt:lpwstr>2052-12.1.0.16120</vt:lpwstr>
  </property>
</Properties>
</file>