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2704" w14:paraId="1E7B80CF" w14:textId="77777777">
      <w:pPr>
        <w:rPr>
          <w:rFonts w:ascii="仿宋" w:eastAsia="仿宋" w:hAnsi="仿宋" w:cs="仿宋"/>
          <w:b/>
          <w:sz w:val="40"/>
        </w:rPr>
      </w:pPr>
    </w:p>
    <w:p w:rsidR="000F2704" w14:paraId="03094963" w14:textId="77777777">
      <w:pPr>
        <w:rPr>
          <w:rFonts w:ascii="仿宋" w:eastAsia="仿宋" w:hAnsi="仿宋" w:cs="仿宋"/>
          <w:b/>
          <w:sz w:val="40"/>
        </w:rPr>
      </w:pPr>
    </w:p>
    <w:p w:rsidR="000F2704" w14:paraId="165119AF" w14:textId="77777777">
      <w:pPr>
        <w:rPr>
          <w:rFonts w:ascii="仿宋" w:eastAsia="仿宋" w:hAnsi="仿宋" w:cs="仿宋"/>
          <w:b/>
          <w:sz w:val="40"/>
        </w:rPr>
      </w:pPr>
    </w:p>
    <w:p w:rsidR="000F2704" w14:paraId="40530354"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电梯相关行业投资方案</w:t>
      </w:r>
    </w:p>
    <w:p w:rsidR="000F2704" w14:paraId="4BB37333" w14:textId="77777777">
      <w:pPr>
        <w:jc w:val="center"/>
        <w:rPr>
          <w:rFonts w:ascii="仿宋" w:eastAsia="仿宋" w:hAnsi="仿宋" w:cs="仿宋"/>
          <w:b/>
          <w:sz w:val="40"/>
        </w:rPr>
      </w:pPr>
      <w:r>
        <w:rPr>
          <w:rFonts w:ascii="仿宋" w:eastAsia="仿宋" w:hAnsi="仿宋" w:cs="仿宋" w:hint="eastAsia"/>
          <w:b/>
          <w:sz w:val="40"/>
        </w:rPr>
        <w:t>目录</w:t>
      </w:r>
    </w:p>
    <w:p w:rsidR="000F2704" w14:paraId="3E574285" w14:textId="77777777">
      <w:pPr>
        <w:pStyle w:val="TOC1"/>
        <w:tabs>
          <w:tab w:val="right" w:leader="dot" w:pos="8306"/>
        </w:tabs>
      </w:pPr>
      <w:r>
        <w:fldChar w:fldCharType="begin"/>
      </w:r>
      <w:r>
        <w:instrText>TOC \h \z</w:instrText>
      </w:r>
      <w:r>
        <w:fldChar w:fldCharType="separate"/>
      </w:r>
      <w:hyperlink w:anchor="_Toc6420" w:history="1">
        <w:r>
          <w:rPr>
            <w:rFonts w:ascii="仿宋" w:eastAsia="仿宋" w:hAnsi="仿宋" w:cs="仿宋" w:hint="eastAsia"/>
          </w:rPr>
          <w:t>序言</w:t>
        </w:r>
        <w:r>
          <w:tab/>
        </w:r>
        <w:r>
          <w:fldChar w:fldCharType="begin"/>
        </w:r>
        <w:r>
          <w:instrText xml:space="preserve"> PAGEREF _Toc6420 \h </w:instrText>
        </w:r>
        <w:r>
          <w:fldChar w:fldCharType="separate"/>
        </w:r>
        <w:r>
          <w:t>3</w:t>
        </w:r>
        <w:r>
          <w:fldChar w:fldCharType="end"/>
        </w:r>
      </w:hyperlink>
    </w:p>
    <w:p w:rsidR="000F2704" w14:paraId="349FBDBC" w14:textId="77777777">
      <w:pPr>
        <w:pStyle w:val="TOC1"/>
        <w:tabs>
          <w:tab w:val="right" w:leader="dot" w:pos="8306"/>
        </w:tabs>
      </w:pPr>
      <w:hyperlink w:anchor="_Toc12252" w:history="1">
        <w:r>
          <w:rPr>
            <w:rFonts w:ascii="仿宋" w:eastAsia="仿宋" w:hAnsi="仿宋" w:cs="仿宋" w:hint="eastAsia"/>
          </w:rPr>
          <w:t>一、电梯项目概论</w:t>
        </w:r>
        <w:r>
          <w:tab/>
        </w:r>
        <w:r>
          <w:fldChar w:fldCharType="begin"/>
        </w:r>
        <w:r>
          <w:instrText xml:space="preserve"> PAGEREF _Toc12252 \h </w:instrText>
        </w:r>
        <w:r>
          <w:fldChar w:fldCharType="separate"/>
        </w:r>
        <w:r>
          <w:t>3</w:t>
        </w:r>
        <w:r>
          <w:fldChar w:fldCharType="end"/>
        </w:r>
      </w:hyperlink>
    </w:p>
    <w:p w:rsidR="000F2704" w14:paraId="6F3EB1D5" w14:textId="77777777">
      <w:pPr>
        <w:pStyle w:val="TOC2"/>
        <w:tabs>
          <w:tab w:val="right" w:leader="dot" w:pos="8306"/>
        </w:tabs>
      </w:pPr>
      <w:hyperlink w:anchor="_Toc32189" w:history="1">
        <w:r>
          <w:rPr>
            <w:rFonts w:ascii="仿宋" w:eastAsia="仿宋" w:hAnsi="仿宋" w:cs="仿宋" w:hint="eastAsia"/>
          </w:rPr>
          <w:t>（一）电梯项目名称</w:t>
        </w:r>
        <w:r>
          <w:tab/>
        </w:r>
        <w:r>
          <w:fldChar w:fldCharType="begin"/>
        </w:r>
        <w:r>
          <w:instrText xml:space="preserve"> PAGEREF _Toc32189 \h </w:instrText>
        </w:r>
        <w:r>
          <w:fldChar w:fldCharType="separate"/>
        </w:r>
        <w:r>
          <w:t>3</w:t>
        </w:r>
        <w:r>
          <w:fldChar w:fldCharType="end"/>
        </w:r>
      </w:hyperlink>
    </w:p>
    <w:p w:rsidR="000F2704" w14:paraId="53391EBB" w14:textId="77777777">
      <w:pPr>
        <w:pStyle w:val="TOC2"/>
        <w:tabs>
          <w:tab w:val="right" w:leader="dot" w:pos="8306"/>
        </w:tabs>
      </w:pPr>
      <w:hyperlink w:anchor="_Toc2396" w:history="1">
        <w:r>
          <w:rPr>
            <w:rFonts w:ascii="仿宋" w:eastAsia="仿宋" w:hAnsi="仿宋" w:cs="仿宋" w:hint="eastAsia"/>
          </w:rPr>
          <w:t>（二）电梯项目投资人</w:t>
        </w:r>
        <w:r>
          <w:tab/>
        </w:r>
        <w:r>
          <w:fldChar w:fldCharType="begin"/>
        </w:r>
        <w:r>
          <w:instrText xml:space="preserve"> PAGEREF _Toc2396 \h </w:instrText>
        </w:r>
        <w:r>
          <w:fldChar w:fldCharType="separate"/>
        </w:r>
        <w:r>
          <w:t>3</w:t>
        </w:r>
        <w:r>
          <w:fldChar w:fldCharType="end"/>
        </w:r>
      </w:hyperlink>
    </w:p>
    <w:p w:rsidR="000F2704" w14:paraId="515CCA91" w14:textId="77777777">
      <w:pPr>
        <w:pStyle w:val="TOC2"/>
        <w:tabs>
          <w:tab w:val="right" w:leader="dot" w:pos="8306"/>
        </w:tabs>
      </w:pPr>
      <w:hyperlink w:anchor="_Toc17132" w:history="1">
        <w:r>
          <w:rPr>
            <w:rFonts w:ascii="仿宋" w:eastAsia="仿宋" w:hAnsi="仿宋" w:cs="仿宋" w:hint="eastAsia"/>
          </w:rPr>
          <w:t>（三）建设地点</w:t>
        </w:r>
        <w:r>
          <w:tab/>
        </w:r>
        <w:r>
          <w:fldChar w:fldCharType="begin"/>
        </w:r>
        <w:r>
          <w:instrText xml:space="preserve"> PAGEREF _Toc17132 \h </w:instrText>
        </w:r>
        <w:r>
          <w:fldChar w:fldCharType="separate"/>
        </w:r>
        <w:r>
          <w:t>3</w:t>
        </w:r>
        <w:r>
          <w:fldChar w:fldCharType="end"/>
        </w:r>
      </w:hyperlink>
    </w:p>
    <w:p w:rsidR="000F2704" w14:paraId="6FD40652" w14:textId="77777777">
      <w:pPr>
        <w:pStyle w:val="TOC2"/>
        <w:tabs>
          <w:tab w:val="right" w:leader="dot" w:pos="8306"/>
        </w:tabs>
      </w:pPr>
      <w:hyperlink w:anchor="_Toc3175" w:history="1">
        <w:r>
          <w:rPr>
            <w:rFonts w:ascii="仿宋" w:eastAsia="仿宋" w:hAnsi="仿宋" w:cs="仿宋" w:hint="eastAsia"/>
          </w:rPr>
          <w:t>（四）编制原则</w:t>
        </w:r>
        <w:r>
          <w:tab/>
        </w:r>
        <w:r>
          <w:fldChar w:fldCharType="begin"/>
        </w:r>
        <w:r>
          <w:instrText xml:space="preserve"> PAGEREF _Toc3175 \h </w:instrText>
        </w:r>
        <w:r>
          <w:fldChar w:fldCharType="separate"/>
        </w:r>
        <w:r>
          <w:t>3</w:t>
        </w:r>
        <w:r>
          <w:fldChar w:fldCharType="end"/>
        </w:r>
      </w:hyperlink>
    </w:p>
    <w:p w:rsidR="000F2704" w14:paraId="34037C57" w14:textId="77777777">
      <w:pPr>
        <w:pStyle w:val="TOC2"/>
        <w:tabs>
          <w:tab w:val="right" w:leader="dot" w:pos="8306"/>
        </w:tabs>
      </w:pPr>
      <w:hyperlink w:anchor="_Toc27428" w:history="1">
        <w:r>
          <w:rPr>
            <w:rFonts w:ascii="仿宋" w:eastAsia="仿宋" w:hAnsi="仿宋" w:cs="仿宋" w:hint="eastAsia"/>
          </w:rPr>
          <w:t>（五）编制依据</w:t>
        </w:r>
        <w:r>
          <w:tab/>
        </w:r>
        <w:r>
          <w:fldChar w:fldCharType="begin"/>
        </w:r>
        <w:r>
          <w:instrText xml:space="preserve"> PAGEREF _Toc27428 \h </w:instrText>
        </w:r>
        <w:r>
          <w:fldChar w:fldCharType="separate"/>
        </w:r>
        <w:r>
          <w:t>5</w:t>
        </w:r>
        <w:r>
          <w:fldChar w:fldCharType="end"/>
        </w:r>
      </w:hyperlink>
    </w:p>
    <w:p w:rsidR="000F2704" w14:paraId="04C5D586" w14:textId="77777777">
      <w:pPr>
        <w:pStyle w:val="TOC2"/>
        <w:tabs>
          <w:tab w:val="right" w:leader="dot" w:pos="8306"/>
        </w:tabs>
      </w:pPr>
      <w:hyperlink w:anchor="_Toc1109" w:history="1">
        <w:r>
          <w:rPr>
            <w:rFonts w:ascii="仿宋" w:eastAsia="仿宋" w:hAnsi="仿宋" w:cs="仿宋" w:hint="eastAsia"/>
          </w:rPr>
          <w:t>（六）编制范围及内容</w:t>
        </w:r>
        <w:r>
          <w:tab/>
        </w:r>
        <w:r>
          <w:fldChar w:fldCharType="begin"/>
        </w:r>
        <w:r>
          <w:instrText xml:space="preserve"> PAGEREF _Toc1109 \h </w:instrText>
        </w:r>
        <w:r>
          <w:fldChar w:fldCharType="separate"/>
        </w:r>
        <w:r>
          <w:t>6</w:t>
        </w:r>
        <w:r>
          <w:fldChar w:fldCharType="end"/>
        </w:r>
      </w:hyperlink>
    </w:p>
    <w:p w:rsidR="000F2704" w14:paraId="349D26D5" w14:textId="77777777">
      <w:pPr>
        <w:pStyle w:val="TOC2"/>
        <w:tabs>
          <w:tab w:val="right" w:leader="dot" w:pos="8306"/>
        </w:tabs>
      </w:pPr>
      <w:hyperlink w:anchor="_Toc9142" w:history="1">
        <w:r>
          <w:rPr>
            <w:rFonts w:ascii="仿宋" w:eastAsia="仿宋" w:hAnsi="仿宋" w:cs="仿宋" w:hint="eastAsia"/>
          </w:rPr>
          <w:t>（七）电梯项目建设背景</w:t>
        </w:r>
        <w:r>
          <w:tab/>
        </w:r>
        <w:r>
          <w:fldChar w:fldCharType="begin"/>
        </w:r>
        <w:r>
          <w:instrText xml:space="preserve"> PAGEREF _Toc9142 \h </w:instrText>
        </w:r>
        <w:r>
          <w:fldChar w:fldCharType="separate"/>
        </w:r>
        <w:r>
          <w:t>7</w:t>
        </w:r>
        <w:r>
          <w:fldChar w:fldCharType="end"/>
        </w:r>
      </w:hyperlink>
    </w:p>
    <w:p w:rsidR="000F2704" w14:paraId="0BE79937" w14:textId="77777777">
      <w:pPr>
        <w:pStyle w:val="TOC2"/>
        <w:tabs>
          <w:tab w:val="right" w:leader="dot" w:pos="8306"/>
        </w:tabs>
      </w:pPr>
      <w:hyperlink w:anchor="_Toc8995" w:history="1">
        <w:r>
          <w:rPr>
            <w:rFonts w:ascii="仿宋" w:eastAsia="仿宋" w:hAnsi="仿宋" w:cs="仿宋" w:hint="eastAsia"/>
          </w:rPr>
          <w:t>（八）结论分析</w:t>
        </w:r>
        <w:r>
          <w:tab/>
        </w:r>
        <w:r>
          <w:fldChar w:fldCharType="begin"/>
        </w:r>
        <w:r>
          <w:instrText xml:space="preserve"> PAGER</w:instrText>
        </w:r>
        <w:r>
          <w:instrText xml:space="preserve">EF _Toc8995 \h </w:instrText>
        </w:r>
        <w:r>
          <w:fldChar w:fldCharType="separate"/>
        </w:r>
        <w:r>
          <w:t>8</w:t>
        </w:r>
        <w:r>
          <w:fldChar w:fldCharType="end"/>
        </w:r>
      </w:hyperlink>
    </w:p>
    <w:p w:rsidR="000F2704" w14:paraId="4EED92AB" w14:textId="77777777">
      <w:pPr>
        <w:pStyle w:val="TOC1"/>
        <w:tabs>
          <w:tab w:val="right" w:leader="dot" w:pos="8306"/>
        </w:tabs>
      </w:pPr>
      <w:hyperlink w:anchor="_Toc28888" w:history="1">
        <w:r>
          <w:rPr>
            <w:rFonts w:ascii="仿宋" w:eastAsia="仿宋" w:hAnsi="仿宋" w:cs="仿宋" w:hint="eastAsia"/>
          </w:rPr>
          <w:t>二、电梯项目选址方案</w:t>
        </w:r>
        <w:r>
          <w:tab/>
        </w:r>
        <w:r>
          <w:fldChar w:fldCharType="begin"/>
        </w:r>
        <w:r>
          <w:instrText xml:space="preserve"> PAGEREF _Toc28888 \h </w:instrText>
        </w:r>
        <w:r>
          <w:fldChar w:fldCharType="separate"/>
        </w:r>
        <w:r>
          <w:t>9</w:t>
        </w:r>
        <w:r>
          <w:fldChar w:fldCharType="end"/>
        </w:r>
      </w:hyperlink>
    </w:p>
    <w:p w:rsidR="000F2704" w14:paraId="0B209319" w14:textId="77777777">
      <w:pPr>
        <w:pStyle w:val="TOC2"/>
        <w:tabs>
          <w:tab w:val="right" w:leader="dot" w:pos="8306"/>
        </w:tabs>
      </w:pPr>
      <w:hyperlink w:anchor="_Toc13750" w:history="1">
        <w:r>
          <w:rPr>
            <w:rFonts w:ascii="仿宋" w:eastAsia="仿宋" w:hAnsi="仿宋" w:cs="仿宋" w:hint="eastAsia"/>
          </w:rPr>
          <w:t>（一）电梯项目选址原则</w:t>
        </w:r>
        <w:r>
          <w:tab/>
        </w:r>
        <w:r>
          <w:fldChar w:fldCharType="begin"/>
        </w:r>
        <w:r>
          <w:instrText xml:space="preserve"> PAGEREF _Toc13750 \h </w:instrText>
        </w:r>
        <w:r>
          <w:fldChar w:fldCharType="separate"/>
        </w:r>
        <w:r>
          <w:t>9</w:t>
        </w:r>
        <w:r>
          <w:fldChar w:fldCharType="end"/>
        </w:r>
      </w:hyperlink>
    </w:p>
    <w:p w:rsidR="000F2704" w14:paraId="7BB7EBE9" w14:textId="77777777">
      <w:pPr>
        <w:pStyle w:val="TOC2"/>
        <w:tabs>
          <w:tab w:val="right" w:leader="dot" w:pos="8306"/>
        </w:tabs>
      </w:pPr>
      <w:hyperlink w:anchor="_Toc26454" w:history="1">
        <w:r>
          <w:rPr>
            <w:rFonts w:ascii="仿宋" w:eastAsia="仿宋" w:hAnsi="仿宋" w:cs="仿宋" w:hint="eastAsia"/>
          </w:rPr>
          <w:t>（二）建设区基本情况</w:t>
        </w:r>
        <w:r>
          <w:tab/>
        </w:r>
        <w:r>
          <w:fldChar w:fldCharType="begin"/>
        </w:r>
        <w:r>
          <w:instrText xml:space="preserve"> PAGEREF _Toc26454 \h </w:instrText>
        </w:r>
        <w:r>
          <w:fldChar w:fldCharType="separate"/>
        </w:r>
        <w:r>
          <w:t>10</w:t>
        </w:r>
        <w:r>
          <w:fldChar w:fldCharType="end"/>
        </w:r>
      </w:hyperlink>
    </w:p>
    <w:p w:rsidR="000F2704" w14:paraId="59E254EF" w14:textId="77777777">
      <w:pPr>
        <w:pStyle w:val="TOC2"/>
        <w:tabs>
          <w:tab w:val="right" w:leader="dot" w:pos="8306"/>
        </w:tabs>
      </w:pPr>
      <w:hyperlink w:anchor="_Toc29499" w:history="1">
        <w:r>
          <w:rPr>
            <w:rFonts w:ascii="仿宋" w:eastAsia="仿宋" w:hAnsi="仿宋" w:cs="仿宋" w:hint="eastAsia"/>
          </w:rPr>
          <w:t>（三）产业发展方向</w:t>
        </w:r>
        <w:r>
          <w:tab/>
        </w:r>
        <w:r>
          <w:fldChar w:fldCharType="begin"/>
        </w:r>
        <w:r>
          <w:instrText xml:space="preserve"> PAGEREF _Toc29499 \h </w:instrText>
        </w:r>
        <w:r>
          <w:fldChar w:fldCharType="separate"/>
        </w:r>
        <w:r>
          <w:t>11</w:t>
        </w:r>
        <w:r>
          <w:fldChar w:fldCharType="end"/>
        </w:r>
      </w:hyperlink>
    </w:p>
    <w:p w:rsidR="000F2704" w14:paraId="5AE14870" w14:textId="77777777">
      <w:pPr>
        <w:pStyle w:val="TOC2"/>
        <w:tabs>
          <w:tab w:val="right" w:leader="dot" w:pos="8306"/>
        </w:tabs>
      </w:pPr>
      <w:hyperlink w:anchor="_Toc18672" w:history="1">
        <w:r>
          <w:rPr>
            <w:rFonts w:ascii="仿宋" w:eastAsia="仿宋" w:hAnsi="仿宋" w:cs="仿宋" w:hint="eastAsia"/>
          </w:rPr>
          <w:t>（四）电梯项目选址综合评价</w:t>
        </w:r>
        <w:r>
          <w:tab/>
        </w:r>
        <w:r>
          <w:fldChar w:fldCharType="begin"/>
        </w:r>
        <w:r>
          <w:instrText xml:space="preserve"> PAGEREF _Toc18672 \h </w:instrText>
        </w:r>
        <w:r>
          <w:fldChar w:fldCharType="separate"/>
        </w:r>
        <w:r>
          <w:t>12</w:t>
        </w:r>
        <w:r>
          <w:fldChar w:fldCharType="end"/>
        </w:r>
      </w:hyperlink>
    </w:p>
    <w:p w:rsidR="000F2704" w14:paraId="0FA4D4F2" w14:textId="77777777">
      <w:pPr>
        <w:pStyle w:val="TOC1"/>
        <w:tabs>
          <w:tab w:val="right" w:leader="dot" w:pos="8306"/>
        </w:tabs>
      </w:pPr>
      <w:hyperlink w:anchor="_Toc2190" w:history="1">
        <w:r>
          <w:rPr>
            <w:rFonts w:ascii="仿宋" w:eastAsia="仿宋" w:hAnsi="仿宋" w:cs="仿宋" w:hint="eastAsia"/>
          </w:rPr>
          <w:t>三、行业前景及市场预测</w:t>
        </w:r>
        <w:r>
          <w:tab/>
        </w:r>
        <w:r>
          <w:fldChar w:fldCharType="begin"/>
        </w:r>
        <w:r>
          <w:instrText xml:space="preserve"> PAGEREF _Toc2190 \h </w:instrText>
        </w:r>
        <w:r>
          <w:fldChar w:fldCharType="separate"/>
        </w:r>
        <w:r>
          <w:t>13</w:t>
        </w:r>
        <w:r>
          <w:fldChar w:fldCharType="end"/>
        </w:r>
      </w:hyperlink>
    </w:p>
    <w:p w:rsidR="000F2704" w14:paraId="4189FCBD" w14:textId="77777777">
      <w:pPr>
        <w:pStyle w:val="TOC2"/>
        <w:tabs>
          <w:tab w:val="right" w:leader="dot" w:pos="8306"/>
        </w:tabs>
      </w:pPr>
      <w:hyperlink w:anchor="_Toc16560" w:history="1">
        <w:r>
          <w:rPr>
            <w:rFonts w:ascii="仿宋" w:eastAsia="仿宋" w:hAnsi="仿宋" w:cs="仿宋" w:hint="eastAsia"/>
          </w:rPr>
          <w:t>（一）行业基本情况</w:t>
        </w:r>
        <w:r>
          <w:tab/>
        </w:r>
        <w:r>
          <w:fldChar w:fldCharType="begin"/>
        </w:r>
        <w:r>
          <w:instrText xml:space="preserve"> PAGEREF _Toc16560 \h </w:instrText>
        </w:r>
        <w:r>
          <w:fldChar w:fldCharType="separate"/>
        </w:r>
        <w:r>
          <w:t>13</w:t>
        </w:r>
        <w:r>
          <w:fldChar w:fldCharType="end"/>
        </w:r>
      </w:hyperlink>
    </w:p>
    <w:p w:rsidR="000F2704" w14:paraId="65B1BAAC" w14:textId="77777777">
      <w:pPr>
        <w:pStyle w:val="TOC2"/>
        <w:tabs>
          <w:tab w:val="right" w:leader="dot" w:pos="8306"/>
        </w:tabs>
      </w:pPr>
      <w:hyperlink w:anchor="_Toc18378" w:history="1">
        <w:r>
          <w:rPr>
            <w:rFonts w:ascii="仿宋" w:eastAsia="仿宋" w:hAnsi="仿宋" w:cs="仿宋" w:hint="eastAsia"/>
          </w:rPr>
          <w:t>（二）市场分析</w:t>
        </w:r>
        <w:r>
          <w:tab/>
        </w:r>
        <w:r>
          <w:fldChar w:fldCharType="begin"/>
        </w:r>
        <w:r>
          <w:instrText xml:space="preserve"> PAGEREF _Toc18378 \h </w:instrText>
        </w:r>
        <w:r>
          <w:fldChar w:fldCharType="separate"/>
        </w:r>
        <w:r>
          <w:t>14</w:t>
        </w:r>
        <w:r>
          <w:fldChar w:fldCharType="end"/>
        </w:r>
      </w:hyperlink>
    </w:p>
    <w:p w:rsidR="000F2704" w14:paraId="6E53346B" w14:textId="77777777">
      <w:pPr>
        <w:pStyle w:val="TOC1"/>
        <w:tabs>
          <w:tab w:val="right" w:leader="dot" w:pos="8306"/>
        </w:tabs>
      </w:pPr>
      <w:hyperlink w:anchor="_Toc9897" w:history="1">
        <w:r>
          <w:rPr>
            <w:rFonts w:ascii="仿宋" w:eastAsia="仿宋" w:hAnsi="仿宋" w:cs="仿宋" w:hint="eastAsia"/>
          </w:rPr>
          <w:t>四、产品方案与建设规划</w:t>
        </w:r>
        <w:r>
          <w:tab/>
        </w:r>
        <w:r>
          <w:fldChar w:fldCharType="begin"/>
        </w:r>
        <w:r>
          <w:instrText xml:space="preserve"> PAGEREF _Toc9897 \h </w:instrText>
        </w:r>
        <w:r>
          <w:fldChar w:fldCharType="separate"/>
        </w:r>
        <w:r>
          <w:t>16</w:t>
        </w:r>
        <w:r>
          <w:fldChar w:fldCharType="end"/>
        </w:r>
      </w:hyperlink>
    </w:p>
    <w:p w:rsidR="000F2704" w14:paraId="090EE835" w14:textId="77777777">
      <w:pPr>
        <w:pStyle w:val="TOC2"/>
        <w:tabs>
          <w:tab w:val="right" w:leader="dot" w:pos="8306"/>
        </w:tabs>
      </w:pPr>
      <w:hyperlink w:anchor="_Toc25974" w:history="1">
        <w:r>
          <w:rPr>
            <w:rFonts w:ascii="仿宋" w:eastAsia="仿宋" w:hAnsi="仿宋" w:cs="仿宋" w:hint="eastAsia"/>
          </w:rPr>
          <w:t>（一）电梯项目场地规模</w:t>
        </w:r>
        <w:r>
          <w:tab/>
        </w:r>
        <w:r>
          <w:fldChar w:fldCharType="begin"/>
        </w:r>
        <w:r>
          <w:instrText xml:space="preserve"> PAGEREF _Toc25974 \h </w:instrText>
        </w:r>
        <w:r>
          <w:fldChar w:fldCharType="separate"/>
        </w:r>
        <w:r>
          <w:t>16</w:t>
        </w:r>
        <w:r>
          <w:fldChar w:fldCharType="end"/>
        </w:r>
      </w:hyperlink>
    </w:p>
    <w:p w:rsidR="000F2704" w14:paraId="1BEEEC22" w14:textId="77777777">
      <w:pPr>
        <w:pStyle w:val="TOC2"/>
        <w:tabs>
          <w:tab w:val="right" w:leader="dot" w:pos="8306"/>
        </w:tabs>
      </w:pPr>
      <w:hyperlink w:anchor="_Toc12037" w:history="1">
        <w:r>
          <w:rPr>
            <w:rFonts w:ascii="仿宋" w:eastAsia="仿宋" w:hAnsi="仿宋" w:cs="仿宋" w:hint="eastAsia"/>
          </w:rPr>
          <w:t>（二）产能规模</w:t>
        </w:r>
        <w:r>
          <w:tab/>
        </w:r>
        <w:r>
          <w:fldChar w:fldCharType="begin"/>
        </w:r>
        <w:r>
          <w:instrText xml:space="preserve"> PAGEREF _Toc12037 \h </w:instrText>
        </w:r>
        <w:r>
          <w:fldChar w:fldCharType="separate"/>
        </w:r>
        <w:r>
          <w:t>16</w:t>
        </w:r>
        <w:r>
          <w:fldChar w:fldCharType="end"/>
        </w:r>
      </w:hyperlink>
    </w:p>
    <w:p w:rsidR="000F2704" w14:paraId="37E594A4" w14:textId="77777777">
      <w:pPr>
        <w:pStyle w:val="TOC2"/>
        <w:tabs>
          <w:tab w:val="right" w:leader="dot" w:pos="8306"/>
        </w:tabs>
      </w:pPr>
      <w:hyperlink w:anchor="_Toc14307" w:history="1">
        <w:r>
          <w:rPr>
            <w:rFonts w:ascii="仿宋" w:eastAsia="仿宋" w:hAnsi="仿宋" w:cs="仿宋" w:hint="eastAsia"/>
          </w:rPr>
          <w:t>（三）产品规划</w:t>
        </w:r>
        <w:r>
          <w:rPr>
            <w:rFonts w:ascii="仿宋" w:eastAsia="仿宋" w:hAnsi="仿宋" w:cs="仿宋" w:hint="eastAsia"/>
          </w:rPr>
          <w:t>方案及生产纲领</w:t>
        </w:r>
        <w:r>
          <w:tab/>
        </w:r>
        <w:r>
          <w:fldChar w:fldCharType="begin"/>
        </w:r>
        <w:r>
          <w:instrText xml:space="preserve"> PAGEREF _Toc14307 \h </w:instrText>
        </w:r>
        <w:r>
          <w:fldChar w:fldCharType="separate"/>
        </w:r>
        <w:r>
          <w:t>16</w:t>
        </w:r>
        <w:r>
          <w:fldChar w:fldCharType="end"/>
        </w:r>
      </w:hyperlink>
    </w:p>
    <w:p w:rsidR="000F2704" w14:paraId="7D842B92" w14:textId="77777777">
      <w:pPr>
        <w:pStyle w:val="TOC1"/>
        <w:tabs>
          <w:tab w:val="right" w:leader="dot" w:pos="8306"/>
        </w:tabs>
      </w:pPr>
      <w:hyperlink w:anchor="_Toc18007" w:history="1">
        <w:r>
          <w:rPr>
            <w:rFonts w:ascii="仿宋" w:eastAsia="仿宋" w:hAnsi="仿宋" w:cs="仿宋" w:hint="eastAsia"/>
          </w:rPr>
          <w:t>五、原材料及成品管理</w:t>
        </w:r>
        <w:r>
          <w:tab/>
        </w:r>
        <w:r>
          <w:fldChar w:fldCharType="begin"/>
        </w:r>
        <w:r>
          <w:instrText xml:space="preserve"> PAGEREF _Toc18007 \h </w:instrText>
        </w:r>
        <w:r>
          <w:fldChar w:fldCharType="separate"/>
        </w:r>
        <w:r>
          <w:t>17</w:t>
        </w:r>
        <w:r>
          <w:fldChar w:fldCharType="end"/>
        </w:r>
      </w:hyperlink>
    </w:p>
    <w:p w:rsidR="000F2704" w14:paraId="528871A1" w14:textId="77777777">
      <w:pPr>
        <w:pStyle w:val="TOC2"/>
        <w:tabs>
          <w:tab w:val="right" w:leader="dot" w:pos="8306"/>
        </w:tabs>
      </w:pPr>
      <w:hyperlink w:anchor="_Toc21180" w:history="1">
        <w:r>
          <w:rPr>
            <w:rFonts w:ascii="仿宋" w:eastAsia="仿宋" w:hAnsi="仿宋" w:cs="仿宋" w:hint="eastAsia"/>
          </w:rPr>
          <w:t>（一）电梯项目建设期原辅材料供应情况</w:t>
        </w:r>
        <w:r>
          <w:tab/>
        </w:r>
        <w:r>
          <w:fldChar w:fldCharType="begin"/>
        </w:r>
        <w:r>
          <w:instrText xml:space="preserve"> PAGEREF _Toc21180 \h </w:instrText>
        </w:r>
        <w:r>
          <w:fldChar w:fldCharType="separate"/>
        </w:r>
        <w:r>
          <w:t>17</w:t>
        </w:r>
        <w:r>
          <w:fldChar w:fldCharType="end"/>
        </w:r>
      </w:hyperlink>
    </w:p>
    <w:p w:rsidR="000F2704" w14:paraId="577C156A" w14:textId="77777777">
      <w:pPr>
        <w:pStyle w:val="TOC2"/>
        <w:tabs>
          <w:tab w:val="right" w:leader="dot" w:pos="8306"/>
        </w:tabs>
      </w:pPr>
      <w:hyperlink w:anchor="_Toc11647" w:history="1">
        <w:r>
          <w:rPr>
            <w:rFonts w:ascii="仿宋" w:eastAsia="仿宋" w:hAnsi="仿宋" w:cs="仿宋" w:hint="eastAsia"/>
          </w:rPr>
          <w:t>（二）电梯项目运营期原辅材料供应及质量管理</w:t>
        </w:r>
        <w:r>
          <w:tab/>
        </w:r>
        <w:r>
          <w:fldChar w:fldCharType="begin"/>
        </w:r>
        <w:r>
          <w:instrText xml:space="preserve"> PAGEREF _Toc11647 \h </w:instrText>
        </w:r>
        <w:r>
          <w:fldChar w:fldCharType="separate"/>
        </w:r>
        <w:r>
          <w:t>17</w:t>
        </w:r>
        <w:r>
          <w:fldChar w:fldCharType="end"/>
        </w:r>
      </w:hyperlink>
    </w:p>
    <w:p w:rsidR="000F2704" w14:paraId="4E4E5AE0" w14:textId="77777777">
      <w:pPr>
        <w:pStyle w:val="TOC1"/>
        <w:tabs>
          <w:tab w:val="right" w:leader="dot" w:pos="8306"/>
        </w:tabs>
      </w:pPr>
      <w:hyperlink w:anchor="_Toc26581" w:history="1">
        <w:r>
          <w:rPr>
            <w:rFonts w:ascii="仿宋" w:eastAsia="仿宋" w:hAnsi="仿宋" w:cs="仿宋" w:hint="eastAsia"/>
          </w:rPr>
          <w:t>六、环境保护分析</w:t>
        </w:r>
        <w:r>
          <w:tab/>
        </w:r>
        <w:r>
          <w:fldChar w:fldCharType="begin"/>
        </w:r>
        <w:r>
          <w:instrText xml:space="preserve"> PAGEREF _Toc26581 \h </w:instrText>
        </w:r>
        <w:r>
          <w:fldChar w:fldCharType="separate"/>
        </w:r>
        <w:r>
          <w:t>19</w:t>
        </w:r>
        <w:r>
          <w:fldChar w:fldCharType="end"/>
        </w:r>
      </w:hyperlink>
    </w:p>
    <w:p w:rsidR="000F2704" w14:paraId="2F011546" w14:textId="77777777">
      <w:pPr>
        <w:pStyle w:val="TOC2"/>
        <w:tabs>
          <w:tab w:val="right" w:leader="dot" w:pos="8306"/>
        </w:tabs>
      </w:pPr>
      <w:hyperlink w:anchor="_Toc14754" w:history="1">
        <w:r>
          <w:rPr>
            <w:rFonts w:ascii="仿宋" w:eastAsia="仿宋" w:hAnsi="仿宋" w:cs="仿宋" w:hint="eastAsia"/>
          </w:rPr>
          <w:t>（一）环境保护综述</w:t>
        </w:r>
        <w:r>
          <w:tab/>
        </w:r>
        <w:r>
          <w:fldChar w:fldCharType="begin"/>
        </w:r>
        <w:r>
          <w:instrText xml:space="preserve"> PAGEREF _Toc14754 \h </w:instrText>
        </w:r>
        <w:r>
          <w:fldChar w:fldCharType="separate"/>
        </w:r>
        <w:r>
          <w:t>19</w:t>
        </w:r>
        <w:r>
          <w:fldChar w:fldCharType="end"/>
        </w:r>
      </w:hyperlink>
    </w:p>
    <w:p w:rsidR="000F2704" w14:paraId="5799E65C" w14:textId="77777777">
      <w:pPr>
        <w:pStyle w:val="TOC2"/>
        <w:tabs>
          <w:tab w:val="right" w:leader="dot" w:pos="8306"/>
        </w:tabs>
      </w:pPr>
      <w:hyperlink w:anchor="_Toc24512" w:history="1">
        <w:r>
          <w:rPr>
            <w:rFonts w:ascii="仿宋" w:eastAsia="仿宋" w:hAnsi="仿宋" w:cs="仿宋" w:hint="eastAsia"/>
          </w:rPr>
          <w:t>（二）施工期环境影响分析</w:t>
        </w:r>
        <w:r>
          <w:tab/>
        </w:r>
        <w:r>
          <w:fldChar w:fldCharType="begin"/>
        </w:r>
        <w:r>
          <w:instrText xml:space="preserve"> PAGEREF _Toc24512 \h </w:instrText>
        </w:r>
        <w:r>
          <w:fldChar w:fldCharType="separate"/>
        </w:r>
        <w:r>
          <w:t>20</w:t>
        </w:r>
        <w:r>
          <w:fldChar w:fldCharType="end"/>
        </w:r>
      </w:hyperlink>
    </w:p>
    <w:p w:rsidR="000F2704" w14:paraId="46273FA6" w14:textId="77777777">
      <w:pPr>
        <w:pStyle w:val="TOC2"/>
        <w:tabs>
          <w:tab w:val="right" w:leader="dot" w:pos="8306"/>
        </w:tabs>
      </w:pPr>
      <w:hyperlink w:anchor="_Toc266" w:history="1">
        <w:r>
          <w:rPr>
            <w:rFonts w:ascii="仿宋" w:eastAsia="仿宋" w:hAnsi="仿宋" w:cs="仿宋" w:hint="eastAsia"/>
          </w:rPr>
          <w:t>（三）营运期环境影响分析</w:t>
        </w:r>
        <w:r>
          <w:tab/>
        </w:r>
        <w:r>
          <w:fldChar w:fldCharType="begin"/>
        </w:r>
        <w:r>
          <w:instrText xml:space="preserve"> PAGEREF _Toc266 \h </w:instrText>
        </w:r>
        <w:r>
          <w:fldChar w:fldCharType="separate"/>
        </w:r>
        <w:r>
          <w:t>22</w:t>
        </w:r>
        <w:r>
          <w:fldChar w:fldCharType="end"/>
        </w:r>
      </w:hyperlink>
    </w:p>
    <w:p w:rsidR="000F2704" w14:paraId="6AC1902E" w14:textId="77777777">
      <w:pPr>
        <w:pStyle w:val="TOC2"/>
        <w:tabs>
          <w:tab w:val="right" w:leader="dot" w:pos="8306"/>
        </w:tabs>
      </w:pPr>
      <w:hyperlink w:anchor="_Toc28589" w:history="1">
        <w:r>
          <w:rPr>
            <w:rFonts w:ascii="仿宋" w:eastAsia="仿宋" w:hAnsi="仿宋" w:cs="仿宋" w:hint="eastAsia"/>
          </w:rPr>
          <w:t>（四）综合评价</w:t>
        </w:r>
        <w:r>
          <w:tab/>
        </w:r>
        <w:r>
          <w:fldChar w:fldCharType="begin"/>
        </w:r>
        <w:r>
          <w:instrText xml:space="preserve"> PAGEREF _Toc28589 \h </w:instrText>
        </w:r>
        <w:r>
          <w:fldChar w:fldCharType="separate"/>
        </w:r>
        <w:r>
          <w:t>23</w:t>
        </w:r>
        <w:r>
          <w:fldChar w:fldCharType="end"/>
        </w:r>
      </w:hyperlink>
    </w:p>
    <w:p w:rsidR="000F2704" w14:paraId="1EC51C7D" w14:textId="77777777">
      <w:pPr>
        <w:pStyle w:val="TOC1"/>
        <w:tabs>
          <w:tab w:val="right" w:leader="dot" w:pos="8306"/>
        </w:tabs>
      </w:pPr>
      <w:hyperlink w:anchor="_Toc17390" w:history="1">
        <w:r>
          <w:rPr>
            <w:rFonts w:ascii="仿宋" w:eastAsia="仿宋" w:hAnsi="仿宋" w:cs="仿宋" w:hint="eastAsia"/>
          </w:rPr>
          <w:t>七、经济效益分析</w:t>
        </w:r>
        <w:r>
          <w:tab/>
        </w:r>
        <w:r>
          <w:fldChar w:fldCharType="begin"/>
        </w:r>
        <w:r>
          <w:instrText xml:space="preserve"> PAGEREF _Toc17390 \h </w:instrText>
        </w:r>
        <w:r>
          <w:fldChar w:fldCharType="separate"/>
        </w:r>
        <w:r>
          <w:t>24</w:t>
        </w:r>
        <w:r>
          <w:fldChar w:fldCharType="end"/>
        </w:r>
      </w:hyperlink>
    </w:p>
    <w:p w:rsidR="000F2704" w14:paraId="0AE2B0D8" w14:textId="77777777">
      <w:pPr>
        <w:pStyle w:val="TOC2"/>
        <w:tabs>
          <w:tab w:val="right" w:leader="dot" w:pos="8306"/>
        </w:tabs>
      </w:pPr>
      <w:hyperlink w:anchor="_Toc24477" w:history="1">
        <w:r>
          <w:rPr>
            <w:rFonts w:ascii="仿宋" w:eastAsia="仿宋" w:hAnsi="仿宋" w:cs="仿宋" w:hint="eastAsia"/>
          </w:rPr>
          <w:t>（一）基本假设及基础参数选取</w:t>
        </w:r>
        <w:r>
          <w:tab/>
        </w:r>
        <w:r>
          <w:fldChar w:fldCharType="begin"/>
        </w:r>
        <w:r>
          <w:instrText xml:space="preserve"> PAGEREF _Toc24477 \h </w:instrText>
        </w:r>
        <w:r>
          <w:fldChar w:fldCharType="separate"/>
        </w:r>
        <w:r>
          <w:t>24</w:t>
        </w:r>
        <w:r>
          <w:fldChar w:fldCharType="end"/>
        </w:r>
      </w:hyperlink>
    </w:p>
    <w:p w:rsidR="000F2704" w14:paraId="35A7023F" w14:textId="77777777">
      <w:pPr>
        <w:pStyle w:val="TOC2"/>
        <w:tabs>
          <w:tab w:val="right" w:leader="dot" w:pos="8306"/>
        </w:tabs>
      </w:pPr>
      <w:hyperlink w:anchor="_Toc6246" w:history="1">
        <w:r>
          <w:rPr>
            <w:rFonts w:ascii="仿宋" w:eastAsia="仿宋" w:hAnsi="仿宋" w:cs="仿宋" w:hint="eastAsia"/>
          </w:rPr>
          <w:t>（二）经济评价财务测算</w:t>
        </w:r>
        <w:r>
          <w:tab/>
        </w:r>
        <w:r>
          <w:fldChar w:fldCharType="begin"/>
        </w:r>
        <w:r>
          <w:instrText xml:space="preserve"> PAGEREF _Toc6246 \h </w:instrText>
        </w:r>
        <w:r>
          <w:fldChar w:fldCharType="separate"/>
        </w:r>
        <w:r>
          <w:t>25</w:t>
        </w:r>
        <w:r>
          <w:fldChar w:fldCharType="end"/>
        </w:r>
      </w:hyperlink>
    </w:p>
    <w:p w:rsidR="000F2704" w14:paraId="630DF211" w14:textId="77777777">
      <w:pPr>
        <w:pStyle w:val="TOC2"/>
        <w:tabs>
          <w:tab w:val="right" w:leader="dot" w:pos="8306"/>
        </w:tabs>
      </w:pPr>
      <w:hyperlink w:anchor="_Toc2812" w:history="1">
        <w:r>
          <w:rPr>
            <w:rFonts w:ascii="仿宋" w:eastAsia="仿宋" w:hAnsi="仿宋" w:cs="仿宋" w:hint="eastAsia"/>
          </w:rPr>
          <w:t>（三）电</w:t>
        </w:r>
        <w:r>
          <w:rPr>
            <w:rFonts w:ascii="仿宋" w:eastAsia="仿宋" w:hAnsi="仿宋" w:cs="仿宋" w:hint="eastAsia"/>
          </w:rPr>
          <w:t>梯项目盈利能力分析</w:t>
        </w:r>
        <w:r>
          <w:tab/>
        </w:r>
        <w:r>
          <w:fldChar w:fldCharType="begin"/>
        </w:r>
        <w:r>
          <w:instrText xml:space="preserve"> PAGEREF _Toc2812 \h </w:instrText>
        </w:r>
        <w:r>
          <w:fldChar w:fldCharType="separate"/>
        </w:r>
        <w:r>
          <w:t>27</w:t>
        </w:r>
        <w:r>
          <w:fldChar w:fldCharType="end"/>
        </w:r>
      </w:hyperlink>
    </w:p>
    <w:p w:rsidR="000F2704" w14:paraId="290C6572" w14:textId="77777777">
      <w:pPr>
        <w:pStyle w:val="TOC2"/>
        <w:tabs>
          <w:tab w:val="right" w:leader="dot" w:pos="8306"/>
        </w:tabs>
      </w:pPr>
      <w:hyperlink w:anchor="_Toc23323" w:history="1">
        <w:r>
          <w:rPr>
            <w:rFonts w:ascii="仿宋" w:eastAsia="仿宋" w:hAnsi="仿宋" w:cs="仿宋" w:hint="eastAsia"/>
          </w:rPr>
          <w:t>（四）财务生存能力分析</w:t>
        </w:r>
        <w:r>
          <w:tab/>
        </w:r>
        <w:r>
          <w:fldChar w:fldCharType="begin"/>
        </w:r>
        <w:r>
          <w:instrText xml:space="preserve"> PAGEREF _Toc23323 \h </w:instrText>
        </w:r>
        <w:r>
          <w:fldChar w:fldCharType="separate"/>
        </w:r>
        <w:r>
          <w:t>28</w:t>
        </w:r>
        <w:r>
          <w:fldChar w:fldCharType="end"/>
        </w:r>
      </w:hyperlink>
    </w:p>
    <w:p w:rsidR="000F2704" w14:paraId="5B9C9623" w14:textId="77777777">
      <w:pPr>
        <w:pStyle w:val="TOC2"/>
        <w:tabs>
          <w:tab w:val="right" w:leader="dot" w:pos="8306"/>
        </w:tabs>
      </w:pPr>
      <w:hyperlink w:anchor="_Toc14092" w:history="1">
        <w:r>
          <w:rPr>
            <w:rFonts w:ascii="仿宋" w:eastAsia="仿宋" w:hAnsi="仿宋" w:cs="仿宋" w:hint="eastAsia"/>
          </w:rPr>
          <w:t>（五）偿债能力分析</w:t>
        </w:r>
        <w:r>
          <w:tab/>
        </w:r>
        <w:r>
          <w:fldChar w:fldCharType="begin"/>
        </w:r>
        <w:r>
          <w:instrText xml:space="preserve"> PAGEREF _Toc14092 \h </w:instrText>
        </w:r>
        <w:r>
          <w:fldChar w:fldCharType="separate"/>
        </w:r>
        <w:r>
          <w:t>29</w:t>
        </w:r>
        <w:r>
          <w:fldChar w:fldCharType="end"/>
        </w:r>
      </w:hyperlink>
    </w:p>
    <w:p w:rsidR="000F2704" w14:paraId="2138A0BF" w14:textId="77777777">
      <w:pPr>
        <w:pStyle w:val="TOC2"/>
        <w:tabs>
          <w:tab w:val="right" w:leader="dot" w:pos="8306"/>
        </w:tabs>
      </w:pPr>
      <w:hyperlink w:anchor="_Toc12922" w:history="1">
        <w:r>
          <w:rPr>
            <w:rFonts w:ascii="仿宋" w:eastAsia="仿宋" w:hAnsi="仿宋" w:cs="仿宋" w:hint="eastAsia"/>
          </w:rPr>
          <w:t>（六）经济评价结论</w:t>
        </w:r>
        <w:r>
          <w:tab/>
        </w:r>
        <w:r>
          <w:fldChar w:fldCharType="begin"/>
        </w:r>
        <w:r>
          <w:instrText xml:space="preserve"> PAGEREF _Toc12922 \h </w:instrText>
        </w:r>
        <w:r>
          <w:fldChar w:fldCharType="separate"/>
        </w:r>
        <w:r>
          <w:t>30</w:t>
        </w:r>
        <w:r>
          <w:fldChar w:fldCharType="end"/>
        </w:r>
      </w:hyperlink>
    </w:p>
    <w:p w:rsidR="000F2704" w14:paraId="147B85AC" w14:textId="77777777">
      <w:pPr>
        <w:pStyle w:val="TOC1"/>
        <w:tabs>
          <w:tab w:val="right" w:leader="dot" w:pos="8306"/>
        </w:tabs>
      </w:pPr>
      <w:hyperlink w:anchor="_Toc30170" w:history="1">
        <w:r>
          <w:rPr>
            <w:rFonts w:ascii="仿宋" w:eastAsia="仿宋" w:hAnsi="仿宋" w:cs="仿宋" w:hint="eastAsia"/>
          </w:rPr>
          <w:t>八、招标方案</w:t>
        </w:r>
        <w:r>
          <w:tab/>
        </w:r>
        <w:r>
          <w:fldChar w:fldCharType="begin"/>
        </w:r>
        <w:r>
          <w:instrText xml:space="preserve"> PAGEREF _Toc30170 \h </w:instrText>
        </w:r>
        <w:r>
          <w:fldChar w:fldCharType="separate"/>
        </w:r>
        <w:r>
          <w:t>30</w:t>
        </w:r>
        <w:r>
          <w:fldChar w:fldCharType="end"/>
        </w:r>
      </w:hyperlink>
    </w:p>
    <w:p w:rsidR="000F2704" w14:paraId="61C3D97F" w14:textId="77777777">
      <w:pPr>
        <w:pStyle w:val="TOC2"/>
        <w:tabs>
          <w:tab w:val="right" w:leader="dot" w:pos="8306"/>
        </w:tabs>
      </w:pPr>
      <w:hyperlink w:anchor="_Toc8303" w:history="1">
        <w:r>
          <w:rPr>
            <w:rFonts w:ascii="仿宋" w:eastAsia="仿宋" w:hAnsi="仿宋" w:cs="仿宋" w:hint="eastAsia"/>
          </w:rPr>
          <w:t>（一）电梯项目招标依据</w:t>
        </w:r>
        <w:r>
          <w:tab/>
        </w:r>
        <w:r>
          <w:fldChar w:fldCharType="begin"/>
        </w:r>
        <w:r>
          <w:instrText xml:space="preserve"> PAGEREF _Toc8303 \h </w:instrText>
        </w:r>
        <w:r>
          <w:fldChar w:fldCharType="separate"/>
        </w:r>
        <w:r>
          <w:t>30</w:t>
        </w:r>
        <w:r>
          <w:fldChar w:fldCharType="end"/>
        </w:r>
      </w:hyperlink>
    </w:p>
    <w:p w:rsidR="000F2704" w14:paraId="317BB7F3" w14:textId="77777777">
      <w:pPr>
        <w:pStyle w:val="TOC2"/>
        <w:tabs>
          <w:tab w:val="right" w:leader="dot" w:pos="8306"/>
        </w:tabs>
      </w:pPr>
      <w:hyperlink w:anchor="_Toc16774" w:history="1">
        <w:r>
          <w:rPr>
            <w:rFonts w:ascii="仿宋" w:eastAsia="仿宋" w:hAnsi="仿宋" w:cs="仿宋" w:hint="eastAsia"/>
          </w:rPr>
          <w:t>（二）电梯项目</w:t>
        </w:r>
        <w:r>
          <w:rPr>
            <w:rFonts w:ascii="仿宋" w:eastAsia="仿宋" w:hAnsi="仿宋" w:cs="仿宋" w:hint="eastAsia"/>
          </w:rPr>
          <w:t>招标范围</w:t>
        </w:r>
        <w:r>
          <w:tab/>
        </w:r>
        <w:r>
          <w:fldChar w:fldCharType="begin"/>
        </w:r>
        <w:r>
          <w:instrText xml:space="preserve"> PAGEREF _Toc16774 \h </w:instrText>
        </w:r>
        <w:r>
          <w:fldChar w:fldCharType="separate"/>
        </w:r>
        <w:r>
          <w:t>31</w:t>
        </w:r>
        <w:r>
          <w:fldChar w:fldCharType="end"/>
        </w:r>
      </w:hyperlink>
    </w:p>
    <w:p w:rsidR="000F2704" w14:paraId="724CC4CF" w14:textId="77777777">
      <w:pPr>
        <w:pStyle w:val="TOC2"/>
        <w:tabs>
          <w:tab w:val="right" w:leader="dot" w:pos="8306"/>
        </w:tabs>
      </w:pPr>
      <w:hyperlink w:anchor="_Toc16108" w:history="1">
        <w:r>
          <w:rPr>
            <w:rFonts w:ascii="仿宋" w:eastAsia="仿宋" w:hAnsi="仿宋" w:cs="仿宋" w:hint="eastAsia"/>
          </w:rPr>
          <w:t>（三）招标要求</w:t>
        </w:r>
        <w:r>
          <w:tab/>
        </w:r>
        <w:r>
          <w:fldChar w:fldCharType="begin"/>
        </w:r>
        <w:r>
          <w:instrText xml:space="preserve"> PAGEREF _Toc16108 \h </w:instrText>
        </w:r>
        <w:r>
          <w:fldChar w:fldCharType="separate"/>
        </w:r>
        <w:r>
          <w:t>31</w:t>
        </w:r>
        <w:r>
          <w:fldChar w:fldCharType="end"/>
        </w:r>
      </w:hyperlink>
    </w:p>
    <w:p w:rsidR="000F2704" w14:paraId="062729BF"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6954" w:history="1">
        <w:r>
          <w:rPr>
            <w:rFonts w:ascii="仿宋" w:eastAsia="仿宋" w:hAnsi="仿宋" w:cs="仿宋" w:hint="eastAsia"/>
          </w:rPr>
          <w:t>（四）招标组织方式</w:t>
        </w:r>
        <w:r>
          <w:tab/>
        </w:r>
        <w:r>
          <w:fldChar w:fldCharType="begin"/>
        </w:r>
        <w:r>
          <w:instrText xml:space="preserve"> PAGEREF _Toc6954 \h </w:instrText>
        </w:r>
        <w:r>
          <w:fldChar w:fldCharType="separate"/>
        </w:r>
        <w:r>
          <w:t>32</w:t>
        </w:r>
        <w:r>
          <w:fldChar w:fldCharType="end"/>
        </w:r>
      </w:hyperlink>
    </w:p>
    <w:p w:rsidR="000F2704" w14:paraId="27793145" w14:textId="77777777">
      <w:pPr>
        <w:pStyle w:val="TOC2"/>
        <w:tabs>
          <w:tab w:val="right" w:leader="dot" w:pos="8306"/>
        </w:tabs>
      </w:pPr>
      <w:hyperlink w:anchor="_Toc26064" w:history="1">
        <w:r>
          <w:rPr>
            <w:rFonts w:ascii="仿宋" w:eastAsia="仿宋" w:hAnsi="仿宋" w:cs="仿宋" w:hint="eastAsia"/>
          </w:rPr>
          <w:t>（五）招标信息发布</w:t>
        </w:r>
        <w:r>
          <w:tab/>
        </w:r>
        <w:r>
          <w:fldChar w:fldCharType="begin"/>
        </w:r>
        <w:r>
          <w:instrText xml:space="preserve"> PAGEREF _Toc26064 \h </w:instrText>
        </w:r>
        <w:r>
          <w:fldChar w:fldCharType="separate"/>
        </w:r>
        <w:r>
          <w:t>35</w:t>
        </w:r>
        <w:r>
          <w:fldChar w:fldCharType="end"/>
        </w:r>
      </w:hyperlink>
    </w:p>
    <w:p w:rsidR="000F2704" w14:paraId="6F63F656" w14:textId="77777777">
      <w:pPr>
        <w:pStyle w:val="TOC1"/>
        <w:tabs>
          <w:tab w:val="right" w:leader="dot" w:pos="8306"/>
        </w:tabs>
      </w:pPr>
      <w:hyperlink w:anchor="_Toc4521" w:history="1">
        <w:r>
          <w:rPr>
            <w:rFonts w:ascii="仿宋" w:eastAsia="仿宋" w:hAnsi="仿宋" w:cs="仿宋" w:hint="eastAsia"/>
          </w:rPr>
          <w:t>九、电梯项目规划进度</w:t>
        </w:r>
        <w:r>
          <w:tab/>
        </w:r>
        <w:r>
          <w:fldChar w:fldCharType="begin"/>
        </w:r>
        <w:r>
          <w:instrText xml:space="preserve"> PAGEREF _Toc4521 \h </w:instrText>
        </w:r>
        <w:r>
          <w:fldChar w:fldCharType="separate"/>
        </w:r>
        <w:r>
          <w:t>35</w:t>
        </w:r>
        <w:r>
          <w:fldChar w:fldCharType="end"/>
        </w:r>
      </w:hyperlink>
    </w:p>
    <w:p w:rsidR="000F2704" w14:paraId="68EE2C03" w14:textId="77777777">
      <w:pPr>
        <w:pStyle w:val="TOC2"/>
        <w:tabs>
          <w:tab w:val="right" w:leader="dot" w:pos="8306"/>
        </w:tabs>
      </w:pPr>
      <w:hyperlink w:anchor="_Toc11502" w:history="1">
        <w:r>
          <w:rPr>
            <w:rFonts w:ascii="仿宋" w:eastAsia="仿宋" w:hAnsi="仿宋" w:cs="仿宋" w:hint="eastAsia"/>
          </w:rPr>
          <w:t>（一）电梯项目进度安排</w:t>
        </w:r>
        <w:r>
          <w:tab/>
        </w:r>
        <w:r>
          <w:fldChar w:fldCharType="begin"/>
        </w:r>
        <w:r>
          <w:instrText xml:space="preserve"> PAGEREF _Toc11502 \h </w:instrText>
        </w:r>
        <w:r>
          <w:fldChar w:fldCharType="separate"/>
        </w:r>
        <w:r>
          <w:t>35</w:t>
        </w:r>
        <w:r>
          <w:fldChar w:fldCharType="end"/>
        </w:r>
      </w:hyperlink>
    </w:p>
    <w:p w:rsidR="000F2704" w14:paraId="141B6927" w14:textId="77777777">
      <w:pPr>
        <w:pStyle w:val="TOC2"/>
        <w:tabs>
          <w:tab w:val="right" w:leader="dot" w:pos="8306"/>
        </w:tabs>
      </w:pPr>
      <w:hyperlink w:anchor="_Toc30752" w:history="1">
        <w:r>
          <w:rPr>
            <w:rFonts w:ascii="仿宋" w:eastAsia="仿宋" w:hAnsi="仿宋" w:cs="仿宋" w:hint="eastAsia"/>
          </w:rPr>
          <w:t>（二）电梯</w:t>
        </w:r>
        <w:r>
          <w:rPr>
            <w:rFonts w:ascii="仿宋" w:eastAsia="仿宋" w:hAnsi="仿宋" w:cs="仿宋" w:hint="eastAsia"/>
          </w:rPr>
          <w:t>项目实施保障措施</w:t>
        </w:r>
        <w:r>
          <w:tab/>
        </w:r>
        <w:r>
          <w:fldChar w:fldCharType="begin"/>
        </w:r>
        <w:r>
          <w:instrText xml:space="preserve"> PAGEREF _Toc30752 \h </w:instrText>
        </w:r>
        <w:r>
          <w:fldChar w:fldCharType="separate"/>
        </w:r>
        <w:r>
          <w:t>36</w:t>
        </w:r>
        <w:r>
          <w:fldChar w:fldCharType="end"/>
        </w:r>
      </w:hyperlink>
    </w:p>
    <w:p w:rsidR="000F2704" w14:paraId="7A9DAC85" w14:textId="77777777">
      <w:pPr>
        <w:pStyle w:val="TOC1"/>
        <w:tabs>
          <w:tab w:val="right" w:leader="dot" w:pos="8306"/>
        </w:tabs>
      </w:pPr>
      <w:hyperlink w:anchor="_Toc4919" w:history="1">
        <w:r>
          <w:rPr>
            <w:rFonts w:ascii="仿宋" w:eastAsia="仿宋" w:hAnsi="仿宋" w:cs="仿宋" w:hint="eastAsia"/>
          </w:rPr>
          <w:t>十、节能方案</w:t>
        </w:r>
        <w:r>
          <w:tab/>
        </w:r>
        <w:r>
          <w:fldChar w:fldCharType="begin"/>
        </w:r>
        <w:r>
          <w:instrText xml:space="preserve"> PAGEREF _Toc4919 \h </w:instrText>
        </w:r>
        <w:r>
          <w:fldChar w:fldCharType="separate"/>
        </w:r>
        <w:r>
          <w:t>36</w:t>
        </w:r>
        <w:r>
          <w:fldChar w:fldCharType="end"/>
        </w:r>
      </w:hyperlink>
    </w:p>
    <w:p w:rsidR="000F2704" w14:paraId="0DF062BB" w14:textId="77777777">
      <w:pPr>
        <w:pStyle w:val="TOC2"/>
        <w:tabs>
          <w:tab w:val="right" w:leader="dot" w:pos="8306"/>
        </w:tabs>
      </w:pPr>
      <w:hyperlink w:anchor="_Toc4317" w:history="1">
        <w:r>
          <w:rPr>
            <w:rFonts w:ascii="仿宋" w:eastAsia="仿宋" w:hAnsi="仿宋" w:cs="仿宋" w:hint="eastAsia"/>
          </w:rPr>
          <w:t>（一）电梯项目节能概述</w:t>
        </w:r>
        <w:r>
          <w:tab/>
        </w:r>
        <w:r>
          <w:fldChar w:fldCharType="begin"/>
        </w:r>
        <w:r>
          <w:instrText xml:space="preserve"> PAGEREF _Toc4317 \h </w:instrText>
        </w:r>
        <w:r>
          <w:fldChar w:fldCharType="separate"/>
        </w:r>
        <w:r>
          <w:t>36</w:t>
        </w:r>
        <w:r>
          <w:fldChar w:fldCharType="end"/>
        </w:r>
      </w:hyperlink>
    </w:p>
    <w:p w:rsidR="000F2704" w14:paraId="5A084F83" w14:textId="77777777">
      <w:pPr>
        <w:pStyle w:val="TOC2"/>
        <w:tabs>
          <w:tab w:val="right" w:leader="dot" w:pos="8306"/>
        </w:tabs>
      </w:pPr>
      <w:hyperlink w:anchor="_Toc7259" w:history="1">
        <w:r>
          <w:rPr>
            <w:rFonts w:ascii="仿宋" w:eastAsia="仿宋" w:hAnsi="仿宋" w:cs="仿宋" w:hint="eastAsia"/>
          </w:rPr>
          <w:t>（二）能源消费种类和数量分析</w:t>
        </w:r>
        <w:r>
          <w:tab/>
        </w:r>
        <w:r>
          <w:fldChar w:fldCharType="begin"/>
        </w:r>
        <w:r>
          <w:instrText xml:space="preserve"> PAGEREF _Toc7259 \h </w:instrText>
        </w:r>
        <w:r>
          <w:fldChar w:fldCharType="separate"/>
        </w:r>
        <w:r>
          <w:t>38</w:t>
        </w:r>
        <w:r>
          <w:fldChar w:fldCharType="end"/>
        </w:r>
      </w:hyperlink>
    </w:p>
    <w:p w:rsidR="000F2704" w14:paraId="0BDF3B8B" w14:textId="77777777">
      <w:pPr>
        <w:pStyle w:val="TOC2"/>
        <w:tabs>
          <w:tab w:val="right" w:leader="dot" w:pos="8306"/>
        </w:tabs>
      </w:pPr>
      <w:hyperlink w:anchor="_Toc22785" w:history="1">
        <w:r>
          <w:rPr>
            <w:rFonts w:ascii="仿宋" w:eastAsia="仿宋" w:hAnsi="仿宋" w:cs="仿宋" w:hint="eastAsia"/>
          </w:rPr>
          <w:t>（三）电梯项目节能措施</w:t>
        </w:r>
        <w:r>
          <w:tab/>
        </w:r>
        <w:r>
          <w:fldChar w:fldCharType="begin"/>
        </w:r>
        <w:r>
          <w:instrText xml:space="preserve"> PAGEREF _Toc22785 \h </w:instrText>
        </w:r>
        <w:r>
          <w:fldChar w:fldCharType="separate"/>
        </w:r>
        <w:r>
          <w:t>39</w:t>
        </w:r>
        <w:r>
          <w:fldChar w:fldCharType="end"/>
        </w:r>
      </w:hyperlink>
    </w:p>
    <w:p w:rsidR="000F2704" w14:paraId="0DFC0D01" w14:textId="77777777">
      <w:pPr>
        <w:pStyle w:val="TOC2"/>
        <w:tabs>
          <w:tab w:val="right" w:leader="dot" w:pos="8306"/>
        </w:tabs>
      </w:pPr>
      <w:hyperlink w:anchor="_Toc97" w:history="1">
        <w:r>
          <w:rPr>
            <w:rFonts w:ascii="仿宋" w:eastAsia="仿宋" w:hAnsi="仿宋" w:cs="仿宋" w:hint="eastAsia"/>
          </w:rPr>
          <w:t>（四）节能综合评价</w:t>
        </w:r>
        <w:r>
          <w:tab/>
        </w:r>
        <w:r>
          <w:fldChar w:fldCharType="begin"/>
        </w:r>
        <w:r>
          <w:instrText xml:space="preserve"> PAGEREF _Toc97 \h </w:instrText>
        </w:r>
        <w:r>
          <w:fldChar w:fldCharType="separate"/>
        </w:r>
        <w:r>
          <w:t>41</w:t>
        </w:r>
        <w:r>
          <w:fldChar w:fldCharType="end"/>
        </w:r>
      </w:hyperlink>
    </w:p>
    <w:p w:rsidR="000F2704" w14:paraId="198B9A1C" w14:textId="77777777">
      <w:pPr>
        <w:pStyle w:val="TOC1"/>
        <w:tabs>
          <w:tab w:val="right" w:leader="dot" w:pos="8306"/>
        </w:tabs>
      </w:pPr>
      <w:hyperlink w:anchor="_Toc16951" w:history="1">
        <w:r>
          <w:rPr>
            <w:rFonts w:ascii="仿宋" w:eastAsia="仿宋" w:hAnsi="仿宋" w:cs="仿宋" w:hint="eastAsia"/>
          </w:rPr>
          <w:t>十一、电梯项目工艺及设备分析</w:t>
        </w:r>
        <w:r>
          <w:tab/>
        </w:r>
        <w:r>
          <w:fldChar w:fldCharType="begin"/>
        </w:r>
        <w:r>
          <w:instrText xml:space="preserve"> PAGEREF _Toc16951 \h </w:instrText>
        </w:r>
        <w:r>
          <w:fldChar w:fldCharType="separate"/>
        </w:r>
        <w:r>
          <w:t>42</w:t>
        </w:r>
        <w:r>
          <w:fldChar w:fldCharType="end"/>
        </w:r>
      </w:hyperlink>
    </w:p>
    <w:p w:rsidR="000F2704" w14:paraId="1BA3E73C" w14:textId="77777777">
      <w:pPr>
        <w:pStyle w:val="TOC2"/>
        <w:tabs>
          <w:tab w:val="right" w:leader="dot" w:pos="8306"/>
        </w:tabs>
      </w:pPr>
      <w:hyperlink w:anchor="_Toc9474" w:history="1">
        <w:r>
          <w:rPr>
            <w:rFonts w:ascii="仿宋" w:eastAsia="仿宋" w:hAnsi="仿宋" w:cs="仿宋" w:hint="eastAsia"/>
          </w:rPr>
          <w:t>（一）技术管理特点</w:t>
        </w:r>
        <w:r>
          <w:tab/>
        </w:r>
        <w:r>
          <w:fldChar w:fldCharType="begin"/>
        </w:r>
        <w:r>
          <w:instrText xml:space="preserve"> PAGEREF _Toc9474 \h </w:instrText>
        </w:r>
        <w:r>
          <w:fldChar w:fldCharType="separate"/>
        </w:r>
        <w:r>
          <w:t>42</w:t>
        </w:r>
        <w:r>
          <w:fldChar w:fldCharType="end"/>
        </w:r>
      </w:hyperlink>
    </w:p>
    <w:p w:rsidR="000F2704" w14:paraId="79EAB213" w14:textId="77777777">
      <w:pPr>
        <w:pStyle w:val="TOC2"/>
        <w:tabs>
          <w:tab w:val="right" w:leader="dot" w:pos="8306"/>
        </w:tabs>
      </w:pPr>
      <w:hyperlink w:anchor="_Toc21290" w:history="1">
        <w:r>
          <w:rPr>
            <w:rFonts w:ascii="仿宋" w:eastAsia="仿宋" w:hAnsi="仿宋" w:cs="仿宋" w:hint="eastAsia"/>
          </w:rPr>
          <w:t>（二）电梯项目工艺技术设计方案</w:t>
        </w:r>
        <w:r>
          <w:tab/>
        </w:r>
        <w:r>
          <w:fldChar w:fldCharType="begin"/>
        </w:r>
        <w:r>
          <w:instrText xml:space="preserve"> PAGEREF _Toc21290 \h </w:instrText>
        </w:r>
        <w:r>
          <w:fldChar w:fldCharType="separate"/>
        </w:r>
        <w:r>
          <w:t>42</w:t>
        </w:r>
        <w:r>
          <w:fldChar w:fldCharType="end"/>
        </w:r>
      </w:hyperlink>
    </w:p>
    <w:p w:rsidR="000F2704" w14:paraId="3BBE7578" w14:textId="77777777">
      <w:pPr>
        <w:pStyle w:val="TOC2"/>
        <w:tabs>
          <w:tab w:val="right" w:leader="dot" w:pos="8306"/>
        </w:tabs>
      </w:pPr>
      <w:hyperlink w:anchor="_Toc5832" w:history="1">
        <w:r>
          <w:rPr>
            <w:rFonts w:ascii="仿宋" w:eastAsia="仿宋" w:hAnsi="仿宋" w:cs="仿宋" w:hint="eastAsia"/>
          </w:rPr>
          <w:t>（三）设备选型方案</w:t>
        </w:r>
        <w:r>
          <w:tab/>
        </w:r>
        <w:r>
          <w:fldChar w:fldCharType="begin"/>
        </w:r>
        <w:r>
          <w:instrText xml:space="preserve"> PAGEREF _Toc5832 \h </w:instrText>
        </w:r>
        <w:r>
          <w:fldChar w:fldCharType="separate"/>
        </w:r>
        <w:r>
          <w:t>43</w:t>
        </w:r>
        <w:r>
          <w:fldChar w:fldCharType="end"/>
        </w:r>
      </w:hyperlink>
    </w:p>
    <w:p w:rsidR="000F2704" w14:paraId="14AD4C18" w14:textId="77777777">
      <w:pPr>
        <w:pStyle w:val="TOC1"/>
        <w:tabs>
          <w:tab w:val="right" w:leader="dot" w:pos="8306"/>
        </w:tabs>
      </w:pPr>
      <w:hyperlink w:anchor="_Toc11422" w:history="1">
        <w:r>
          <w:rPr>
            <w:rFonts w:ascii="仿宋" w:eastAsia="仿宋" w:hAnsi="仿宋" w:cs="仿宋" w:hint="eastAsia"/>
          </w:rPr>
          <w:t>十二、社会责任</w:t>
        </w:r>
        <w:r>
          <w:tab/>
        </w:r>
        <w:r>
          <w:fldChar w:fldCharType="begin"/>
        </w:r>
        <w:r>
          <w:instrText xml:space="preserve"> PAGEREF _Toc11422 \h </w:instrText>
        </w:r>
        <w:r>
          <w:fldChar w:fldCharType="separate"/>
        </w:r>
        <w:r>
          <w:t>44</w:t>
        </w:r>
        <w:r>
          <w:fldChar w:fldCharType="end"/>
        </w:r>
      </w:hyperlink>
    </w:p>
    <w:p w:rsidR="000F2704" w14:paraId="574D03D8" w14:textId="77777777">
      <w:pPr>
        <w:pStyle w:val="TOC2"/>
        <w:tabs>
          <w:tab w:val="right" w:leader="dot" w:pos="8306"/>
        </w:tabs>
      </w:pPr>
      <w:hyperlink w:anchor="_Toc10306" w:history="1">
        <w:r>
          <w:rPr>
            <w:rFonts w:ascii="仿宋" w:eastAsia="仿宋" w:hAnsi="仿宋" w:cs="仿宋" w:hint="eastAsia"/>
          </w:rPr>
          <w:t>（一）社会责任政策</w:t>
        </w:r>
        <w:r>
          <w:tab/>
        </w:r>
        <w:r>
          <w:fldChar w:fldCharType="begin"/>
        </w:r>
        <w:r>
          <w:instrText xml:space="preserve"> PAGEREF _Toc10306 \h </w:instrText>
        </w:r>
        <w:r>
          <w:fldChar w:fldCharType="separate"/>
        </w:r>
        <w:r>
          <w:t>44</w:t>
        </w:r>
        <w:r>
          <w:fldChar w:fldCharType="end"/>
        </w:r>
      </w:hyperlink>
    </w:p>
    <w:p w:rsidR="000F2704" w14:paraId="4099481D" w14:textId="77777777">
      <w:pPr>
        <w:pStyle w:val="TOC2"/>
        <w:tabs>
          <w:tab w:val="right" w:leader="dot" w:pos="8306"/>
        </w:tabs>
      </w:pPr>
      <w:hyperlink w:anchor="_Toc8276" w:history="1">
        <w:r>
          <w:rPr>
            <w:rFonts w:ascii="仿宋" w:eastAsia="仿宋" w:hAnsi="仿宋" w:cs="仿宋" w:hint="eastAsia"/>
          </w:rPr>
          <w:t>（二）可</w:t>
        </w:r>
        <w:r>
          <w:rPr>
            <w:rFonts w:ascii="仿宋" w:eastAsia="仿宋" w:hAnsi="仿宋" w:cs="仿宋" w:hint="eastAsia"/>
          </w:rPr>
          <w:t>持续性计划</w:t>
        </w:r>
        <w:r>
          <w:tab/>
        </w:r>
        <w:r>
          <w:fldChar w:fldCharType="begin"/>
        </w:r>
        <w:r>
          <w:instrText xml:space="preserve"> PAGEREF _Toc8276 \h </w:instrText>
        </w:r>
        <w:r>
          <w:fldChar w:fldCharType="separate"/>
        </w:r>
        <w:r>
          <w:t>45</w:t>
        </w:r>
        <w:r>
          <w:fldChar w:fldCharType="end"/>
        </w:r>
      </w:hyperlink>
    </w:p>
    <w:p w:rsidR="000F2704" w14:paraId="537067C9" w14:textId="77777777">
      <w:pPr>
        <w:pStyle w:val="TOC2"/>
        <w:tabs>
          <w:tab w:val="right" w:leader="dot" w:pos="8306"/>
        </w:tabs>
      </w:pPr>
      <w:hyperlink w:anchor="_Toc20433" w:history="1">
        <w:r>
          <w:rPr>
            <w:rFonts w:ascii="仿宋" w:eastAsia="仿宋" w:hAnsi="仿宋" w:cs="仿宋" w:hint="eastAsia"/>
          </w:rPr>
          <w:t>（三）社区参与</w:t>
        </w:r>
        <w:r>
          <w:tab/>
        </w:r>
        <w:r>
          <w:fldChar w:fldCharType="begin"/>
        </w:r>
        <w:r>
          <w:instrText xml:space="preserve"> PAGEREF _Toc20433 \h </w:instrText>
        </w:r>
        <w:r>
          <w:fldChar w:fldCharType="separate"/>
        </w:r>
        <w:r>
          <w:t>47</w:t>
        </w:r>
        <w:r>
          <w:fldChar w:fldCharType="end"/>
        </w:r>
      </w:hyperlink>
    </w:p>
    <w:p w:rsidR="000F2704" w14:paraId="1A4A6F66" w14:textId="77777777">
      <w:pPr>
        <w:pStyle w:val="TOC1"/>
        <w:tabs>
          <w:tab w:val="right" w:leader="dot" w:pos="8306"/>
        </w:tabs>
      </w:pPr>
      <w:hyperlink w:anchor="_Toc12332" w:history="1">
        <w:r>
          <w:rPr>
            <w:rFonts w:ascii="仿宋" w:eastAsia="仿宋" w:hAnsi="仿宋" w:cs="仿宋" w:hint="eastAsia"/>
          </w:rPr>
          <w:t>十三、电梯项目风险防范分析</w:t>
        </w:r>
        <w:r>
          <w:tab/>
        </w:r>
        <w:r>
          <w:fldChar w:fldCharType="begin"/>
        </w:r>
        <w:r>
          <w:instrText xml:space="preserve"> PAGEREF _Toc12332 \h </w:instrText>
        </w:r>
        <w:r>
          <w:fldChar w:fldCharType="separate"/>
        </w:r>
        <w:r>
          <w:t>49</w:t>
        </w:r>
        <w:r>
          <w:fldChar w:fldCharType="end"/>
        </w:r>
      </w:hyperlink>
    </w:p>
    <w:p w:rsidR="000F2704" w14:paraId="34A06CAE" w14:textId="77777777">
      <w:pPr>
        <w:pStyle w:val="TOC2"/>
        <w:tabs>
          <w:tab w:val="right" w:leader="dot" w:pos="8306"/>
        </w:tabs>
      </w:pPr>
      <w:hyperlink w:anchor="_Toc24791" w:history="1">
        <w:r>
          <w:rPr>
            <w:rFonts w:ascii="仿宋" w:eastAsia="仿宋" w:hAnsi="仿宋" w:cs="仿宋" w:hint="eastAsia"/>
          </w:rPr>
          <w:t>（一）电梯项目风险分析</w:t>
        </w:r>
        <w:r>
          <w:tab/>
        </w:r>
        <w:r>
          <w:fldChar w:fldCharType="begin"/>
        </w:r>
        <w:r>
          <w:instrText xml:space="preserve"> PAGEREF _Toc24791 \h </w:instrText>
        </w:r>
        <w:r>
          <w:fldChar w:fldCharType="separate"/>
        </w:r>
        <w:r>
          <w:t>49</w:t>
        </w:r>
        <w:r>
          <w:fldChar w:fldCharType="end"/>
        </w:r>
      </w:hyperlink>
    </w:p>
    <w:p w:rsidR="000F2704" w14:paraId="097613C6" w14:textId="77777777">
      <w:pPr>
        <w:pStyle w:val="TOC2"/>
        <w:tabs>
          <w:tab w:val="right" w:leader="dot" w:pos="8306"/>
        </w:tabs>
      </w:pPr>
      <w:hyperlink w:anchor="_Toc16150" w:history="1">
        <w:r>
          <w:rPr>
            <w:rFonts w:ascii="仿宋" w:eastAsia="仿宋" w:hAnsi="仿宋" w:cs="仿宋" w:hint="eastAsia"/>
          </w:rPr>
          <w:t>（二）电梯项目风险对策</w:t>
        </w:r>
        <w:r>
          <w:tab/>
        </w:r>
        <w:r>
          <w:fldChar w:fldCharType="begin"/>
        </w:r>
        <w:r>
          <w:instrText xml:space="preserve"> PAGEREF _Toc16150 \h </w:instrText>
        </w:r>
        <w:r>
          <w:fldChar w:fldCharType="separate"/>
        </w:r>
        <w:r>
          <w:t>50</w:t>
        </w:r>
        <w:r>
          <w:fldChar w:fldCharType="end"/>
        </w:r>
      </w:hyperlink>
    </w:p>
    <w:p w:rsidR="000F2704" w14:paraId="11E14E20" w14:textId="77777777">
      <w:pPr>
        <w:pStyle w:val="TOC1"/>
        <w:tabs>
          <w:tab w:val="right" w:leader="dot" w:pos="8306"/>
        </w:tabs>
      </w:pPr>
      <w:hyperlink w:anchor="_Toc25415" w:history="1">
        <w:r>
          <w:rPr>
            <w:rFonts w:ascii="仿宋" w:eastAsia="仿宋" w:hAnsi="仿宋" w:cs="仿宋" w:hint="eastAsia"/>
          </w:rPr>
          <w:t>十四、建设规模</w:t>
        </w:r>
        <w:r>
          <w:tab/>
        </w:r>
        <w:r>
          <w:fldChar w:fldCharType="begin"/>
        </w:r>
        <w:r>
          <w:instrText xml:space="preserve"> PAGEREF _Toc25415 \h </w:instrText>
        </w:r>
        <w:r>
          <w:fldChar w:fldCharType="separate"/>
        </w:r>
        <w:r>
          <w:t>53</w:t>
        </w:r>
        <w:r>
          <w:fldChar w:fldCharType="end"/>
        </w:r>
      </w:hyperlink>
    </w:p>
    <w:p w:rsidR="000F2704" w14:paraId="0B7EE823" w14:textId="77777777">
      <w:pPr>
        <w:pStyle w:val="TOC2"/>
        <w:tabs>
          <w:tab w:val="right" w:leader="dot" w:pos="8306"/>
        </w:tabs>
      </w:pPr>
      <w:hyperlink w:anchor="_Toc19158" w:history="1">
        <w:r>
          <w:rPr>
            <w:rFonts w:ascii="仿宋" w:eastAsia="仿宋" w:hAnsi="仿宋" w:cs="仿宋" w:hint="eastAsia"/>
          </w:rPr>
          <w:t>（一）产品规划</w:t>
        </w:r>
        <w:r>
          <w:tab/>
        </w:r>
        <w:r>
          <w:fldChar w:fldCharType="begin"/>
        </w:r>
        <w:r>
          <w:instrText xml:space="preserve"> PAGEREF _Toc19158 \h </w:instrText>
        </w:r>
        <w:r>
          <w:fldChar w:fldCharType="separate"/>
        </w:r>
        <w:r>
          <w:t>53</w:t>
        </w:r>
        <w:r>
          <w:fldChar w:fldCharType="end"/>
        </w:r>
      </w:hyperlink>
    </w:p>
    <w:p w:rsidR="000F2704" w14:paraId="1E9C3745" w14:textId="77777777">
      <w:pPr>
        <w:pStyle w:val="TOC2"/>
        <w:tabs>
          <w:tab w:val="right" w:leader="dot" w:pos="8306"/>
        </w:tabs>
      </w:pPr>
      <w:hyperlink w:anchor="_Toc9459" w:history="1">
        <w:r>
          <w:rPr>
            <w:rFonts w:ascii="仿宋" w:eastAsia="仿宋" w:hAnsi="仿宋" w:cs="仿宋" w:hint="eastAsia"/>
          </w:rPr>
          <w:t>（二）建设规模</w:t>
        </w:r>
        <w:r>
          <w:tab/>
        </w:r>
        <w:r>
          <w:fldChar w:fldCharType="begin"/>
        </w:r>
        <w:r>
          <w:instrText xml:space="preserve"> PAGEREF _Toc9459 \h </w:instrText>
        </w:r>
        <w:r>
          <w:fldChar w:fldCharType="separate"/>
        </w:r>
        <w:r>
          <w:t>54</w:t>
        </w:r>
        <w:r>
          <w:fldChar w:fldCharType="end"/>
        </w:r>
      </w:hyperlink>
    </w:p>
    <w:p w:rsidR="000F2704" w14:paraId="6A012084" w14:textId="77777777">
      <w:pPr>
        <w:pStyle w:val="TOC1"/>
        <w:tabs>
          <w:tab w:val="right" w:leader="dot" w:pos="8306"/>
        </w:tabs>
      </w:pPr>
      <w:hyperlink w:anchor="_Toc31915" w:history="1">
        <w:r>
          <w:rPr>
            <w:rFonts w:ascii="仿宋" w:eastAsia="仿宋" w:hAnsi="仿宋" w:cs="仿宋" w:hint="eastAsia"/>
          </w:rPr>
          <w:t>十五、管理团队</w:t>
        </w:r>
        <w:r>
          <w:tab/>
        </w:r>
        <w:r>
          <w:fldChar w:fldCharType="begin"/>
        </w:r>
        <w:r>
          <w:instrText xml:space="preserve"> PAGEREF _Toc31915 \h </w:instrText>
        </w:r>
        <w:r>
          <w:fldChar w:fldCharType="separate"/>
        </w:r>
        <w:r>
          <w:t>54</w:t>
        </w:r>
        <w:r>
          <w:fldChar w:fldCharType="end"/>
        </w:r>
      </w:hyperlink>
    </w:p>
    <w:p w:rsidR="000F2704" w14:paraId="4849489C" w14:textId="77777777">
      <w:pPr>
        <w:pStyle w:val="TOC2"/>
        <w:tabs>
          <w:tab w:val="right" w:leader="dot" w:pos="8306"/>
        </w:tabs>
      </w:pPr>
      <w:hyperlink w:anchor="_Toc14856" w:history="1">
        <w:r>
          <w:rPr>
            <w:rFonts w:ascii="仿宋" w:eastAsia="仿宋" w:hAnsi="仿宋" w:cs="仿宋" w:hint="eastAsia"/>
          </w:rPr>
          <w:t>（一）管理层简介</w:t>
        </w:r>
        <w:r>
          <w:tab/>
        </w:r>
        <w:r>
          <w:fldChar w:fldCharType="begin"/>
        </w:r>
        <w:r>
          <w:instrText xml:space="preserve"> PAGEREF _Toc14856 \h </w:instrText>
        </w:r>
        <w:r>
          <w:fldChar w:fldCharType="separate"/>
        </w:r>
        <w:r>
          <w:t>54</w:t>
        </w:r>
        <w:r>
          <w:fldChar w:fldCharType="end"/>
        </w:r>
      </w:hyperlink>
    </w:p>
    <w:p w:rsidR="000F2704" w14:paraId="3E736EA6" w14:textId="77777777">
      <w:pPr>
        <w:pStyle w:val="TOC2"/>
        <w:tabs>
          <w:tab w:val="right" w:leader="dot" w:pos="8306"/>
        </w:tabs>
      </w:pPr>
      <w:hyperlink w:anchor="_Toc4176" w:history="1">
        <w:r>
          <w:rPr>
            <w:rFonts w:ascii="仿宋" w:eastAsia="仿宋" w:hAnsi="仿宋" w:cs="仿宋" w:hint="eastAsia"/>
          </w:rPr>
          <w:t>（二）组织结构</w:t>
        </w:r>
        <w:r>
          <w:tab/>
        </w:r>
        <w:r>
          <w:fldChar w:fldCharType="begin"/>
        </w:r>
        <w:r>
          <w:instrText xml:space="preserve"> PAGEREF _Toc4176 \h </w:instrText>
        </w:r>
        <w:r>
          <w:fldChar w:fldCharType="separate"/>
        </w:r>
        <w:r>
          <w:t>55</w:t>
        </w:r>
        <w:r>
          <w:fldChar w:fldCharType="end"/>
        </w:r>
      </w:hyperlink>
    </w:p>
    <w:p w:rsidR="000F2704" w14:paraId="6D68B84F" w14:textId="77777777">
      <w:pPr>
        <w:pStyle w:val="TOC2"/>
        <w:tabs>
          <w:tab w:val="right" w:leader="dot" w:pos="8306"/>
        </w:tabs>
      </w:pPr>
      <w:hyperlink w:anchor="_Toc3728" w:history="1">
        <w:r>
          <w:rPr>
            <w:rFonts w:ascii="仿宋" w:eastAsia="仿宋" w:hAnsi="仿宋" w:cs="仿宋" w:hint="eastAsia"/>
          </w:rPr>
          <w:t>（三）岗位职责</w:t>
        </w:r>
        <w:r>
          <w:tab/>
        </w:r>
        <w:r>
          <w:fldChar w:fldCharType="begin"/>
        </w:r>
        <w:r>
          <w:instrText xml:space="preserve"> PAGEREF _Toc3728 \h </w:instrText>
        </w:r>
        <w:r>
          <w:fldChar w:fldCharType="separate"/>
        </w:r>
        <w:r>
          <w:t>57</w:t>
        </w:r>
        <w:r>
          <w:fldChar w:fldCharType="end"/>
        </w:r>
      </w:hyperlink>
    </w:p>
    <w:p w:rsidR="000F2704" w14:paraId="65739F0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F2704" w14:paraId="14D59A4C" w14:textId="77777777">
      <w:pPr>
        <w:pStyle w:val="Heading1"/>
        <w:jc w:val="center"/>
        <w:rPr>
          <w:rFonts w:ascii="仿宋" w:eastAsia="仿宋" w:hAnsi="仿宋" w:cs="仿宋"/>
        </w:rPr>
      </w:pPr>
      <w:bookmarkStart w:id="0" w:name="_Toc6420"/>
      <w:r>
        <w:rPr>
          <w:rFonts w:ascii="仿宋" w:eastAsia="仿宋" w:hAnsi="仿宋" w:cs="仿宋" w:hint="eastAsia"/>
        </w:rPr>
        <w:t>序言</w:t>
      </w:r>
      <w:bookmarkEnd w:id="0"/>
    </w:p>
    <w:p w:rsidR="000F2704" w14:paraId="618D1D04"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0F2704" w14:paraId="7D9F0043" w14:textId="77777777">
      <w:pPr>
        <w:pStyle w:val="Heading1"/>
        <w:ind w:firstLine="560" w:firstLineChars="200"/>
        <w:rPr>
          <w:rFonts w:ascii="仿宋" w:eastAsia="仿宋" w:hAnsi="仿宋" w:cs="仿宋"/>
          <w:sz w:val="28"/>
        </w:rPr>
      </w:pPr>
      <w:bookmarkStart w:id="1" w:name="_Toc12252"/>
      <w:r>
        <w:rPr>
          <w:rFonts w:ascii="仿宋" w:eastAsia="仿宋" w:hAnsi="仿宋" w:cs="仿宋" w:hint="eastAsia"/>
          <w:sz w:val="28"/>
        </w:rPr>
        <w:t>一、电梯项目概论</w:t>
      </w:r>
      <w:bookmarkEnd w:id="1"/>
    </w:p>
    <w:p w:rsidR="000F2704" w14:paraId="57D9F410" w14:textId="77777777">
      <w:pPr>
        <w:pStyle w:val="Heading2"/>
        <w:rPr>
          <w:rFonts w:ascii="仿宋" w:eastAsia="仿宋" w:hAnsi="仿宋" w:cs="仿宋"/>
        </w:rPr>
      </w:pPr>
      <w:bookmarkStart w:id="2" w:name="_Toc32189"/>
      <w:r>
        <w:rPr>
          <w:rFonts w:ascii="仿宋" w:eastAsia="仿宋" w:hAnsi="仿宋" w:cs="仿宋" w:hint="eastAsia"/>
        </w:rPr>
        <w:t>（一）电梯项目名称</w:t>
      </w:r>
      <w:bookmarkEnd w:id="2"/>
    </w:p>
    <w:p w:rsidR="000F2704" w14:paraId="5F74EF0A"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电梯项目</w:t>
      </w:r>
    </w:p>
    <w:p w:rsidR="000F2704" w14:paraId="24033BAF" w14:textId="77777777">
      <w:pPr>
        <w:pStyle w:val="Heading2"/>
        <w:ind w:firstLine="560" w:firstLineChars="200"/>
        <w:rPr>
          <w:rFonts w:ascii="仿宋" w:eastAsia="仿宋" w:hAnsi="仿宋" w:cs="仿宋"/>
          <w:sz w:val="28"/>
        </w:rPr>
      </w:pPr>
      <w:bookmarkStart w:id="3" w:name="_Toc2396"/>
      <w:r>
        <w:rPr>
          <w:rFonts w:ascii="仿宋" w:eastAsia="仿宋" w:hAnsi="仿宋" w:cs="仿宋" w:hint="eastAsia"/>
          <w:sz w:val="28"/>
        </w:rPr>
        <w:t>（二）电梯项目投资人</w:t>
      </w:r>
      <w:bookmarkEnd w:id="3"/>
    </w:p>
    <w:p w:rsidR="000F2704" w14:paraId="2B157561" w14:textId="4A741326">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0F2704" w14:paraId="7144C4AE" w14:textId="77777777">
      <w:pPr>
        <w:pStyle w:val="Heading2"/>
        <w:ind w:firstLine="560" w:firstLineChars="200"/>
        <w:rPr>
          <w:rFonts w:ascii="仿宋" w:eastAsia="仿宋" w:hAnsi="仿宋" w:cs="仿宋"/>
          <w:sz w:val="28"/>
        </w:rPr>
      </w:pPr>
      <w:bookmarkStart w:id="4" w:name="_Toc17132"/>
      <w:r>
        <w:rPr>
          <w:rFonts w:ascii="仿宋" w:eastAsia="仿宋" w:hAnsi="仿宋" w:cs="仿宋" w:hint="eastAsia"/>
          <w:sz w:val="28"/>
        </w:rPr>
        <w:t>（三）建设地点</w:t>
      </w:r>
      <w:bookmarkEnd w:id="4"/>
    </w:p>
    <w:p w:rsidR="000F2704" w14:paraId="763A3B1F" w14:textId="620F8214">
      <w:pPr>
        <w:ind w:firstLine="560" w:firstLineChars="200"/>
        <w:rPr>
          <w:rFonts w:ascii="仿宋" w:eastAsia="仿宋" w:hAnsi="仿宋" w:cs="仿宋"/>
          <w:sz w:val="28"/>
        </w:rPr>
      </w:pPr>
      <w:r>
        <w:rPr>
          <w:rFonts w:ascii="仿宋" w:eastAsia="仿宋" w:hAnsi="仿宋" w:cs="仿宋" w:hint="eastAsia"/>
          <w:sz w:val="28"/>
        </w:rPr>
        <w:t>我们的电梯项目选址位于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，这个地点被精心挑选，有着多重战略优势，以确保电梯项目的成功和可持续发展。</w:t>
      </w:r>
    </w:p>
    <w:p w:rsidR="000F2704" w14:paraId="32FB1477" w14:textId="77777777">
      <w:pPr>
        <w:pStyle w:val="Heading2"/>
        <w:ind w:firstLine="560" w:firstLineChars="200"/>
        <w:rPr>
          <w:rFonts w:ascii="仿宋" w:eastAsia="仿宋" w:hAnsi="仿宋" w:cs="仿宋"/>
          <w:sz w:val="28"/>
        </w:rPr>
      </w:pPr>
      <w:bookmarkStart w:id="5" w:name="_Toc3175"/>
      <w:r>
        <w:rPr>
          <w:rFonts w:ascii="仿宋" w:eastAsia="仿宋" w:hAnsi="仿宋" w:cs="仿宋" w:hint="eastAsia"/>
          <w:sz w:val="28"/>
        </w:rPr>
        <w:t>（四）编制原则</w:t>
      </w:r>
      <w:bookmarkEnd w:id="5"/>
    </w:p>
    <w:p w:rsidR="000F2704" w14:paraId="654CEAFA" w14:textId="3A5D96E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0F2704" w14:textId="3A5D96E7">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电梯项目在法律框架内运行，以维护企业的声誉和遵守社会责任。</w:t>
      </w:r>
    </w:p>
    <w:p w:rsidR="000F2704" w14:paraId="52DF592D" w14:textId="5A9E986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我们将采用成熟、可靠的技术路线，并关注前瞻性的技术趋势。通过不断改进和采用最新的工艺技术，我们将提高电梯项目的竞争力和市场适应性，以满足客户需求。</w:t>
      </w:r>
    </w:p>
    <w:p w:rsidR="000F2704" w14:paraId="5D6D03D0" w14:textId="62E6EA2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w:t>
      </w:r>
      <w:r>
        <w:rPr>
          <w:rFonts w:ascii="仿宋" w:eastAsia="仿宋" w:hAnsi="仿宋" w:cs="仿宋" w:hint="eastAsia"/>
          <w:sz w:val="28"/>
        </w:rPr>
        <w:t>将充分考虑现场实际情况，以合理使用土地资源。我们将尽量减少浪费，提高土地资源的有效利用，以降低电梯项目成本。</w:t>
      </w:r>
    </w:p>
    <w:p w:rsidR="000F2704" w14:paraId="3A38350E" w14:textId="139B008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电梯项目的安全、文明和清洁生产。这包括环境保护、劳动安全卫生和消防设施的同步规划、同步实施和同步运行。我们将关注可持续发展的要求，具备适应市场变化的可操作弹性。</w:t>
      </w:r>
    </w:p>
    <w:p w:rsidR="000F2704" w14:paraId="1958228B" w14:textId="4F158EC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0F2704" w14:paraId="6531FAC5" w14:textId="4313819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我们将充分满足电梯</w:t>
      </w:r>
      <w:r>
        <w:rPr>
          <w:rFonts w:ascii="仿宋" w:eastAsia="仿宋" w:hAnsi="仿宋" w:cs="仿宋" w:hint="eastAsia"/>
          <w:sz w:val="28"/>
        </w:rPr>
        <w:t>项目业主对电梯项目功能、盈利性等投资方面的要求。电梯项目的设计和实施将以业主的期望和目标为中心，确保电梯项目能够达到商业目标。</w:t>
      </w:r>
    </w:p>
    <w:p w:rsidR="000F2704" w14:paraId="496E5452" w14:textId="67E80A1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我们将对工程各类风险进行全面评估，并采取规避措施，以确保电梯项目的可靠性。这包括但不限于财务风险、技术风险和市场风险的识别和管理。</w:t>
      </w:r>
    </w:p>
    <w:p w:rsidR="000F2704" w14:paraId="28A5B830"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0F2704"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通过以上原则和操作措施，我们将确保电梯项目在合规、可持续和安全的基础上取得成功，以实现长期的业务增长和社会责任。</w:t>
      </w:r>
    </w:p>
    <w:p w:rsidR="000F2704" w14:paraId="7897E093" w14:textId="77777777">
      <w:pPr>
        <w:pStyle w:val="Heading2"/>
        <w:ind w:firstLine="560" w:firstLineChars="200"/>
        <w:rPr>
          <w:rFonts w:ascii="仿宋" w:eastAsia="仿宋" w:hAnsi="仿宋" w:cs="仿宋"/>
          <w:sz w:val="28"/>
        </w:rPr>
      </w:pPr>
      <w:bookmarkStart w:id="6" w:name="_Toc27428"/>
      <w:r>
        <w:rPr>
          <w:rFonts w:ascii="仿宋" w:eastAsia="仿宋" w:hAnsi="仿宋" w:cs="仿宋" w:hint="eastAsia"/>
          <w:sz w:val="28"/>
        </w:rPr>
        <w:t>（五）编制依据</w:t>
      </w:r>
      <w:bookmarkEnd w:id="6"/>
    </w:p>
    <w:p w:rsidR="000F2704" w14:paraId="758F711E" w14:textId="77777777">
      <w:pPr>
        <w:ind w:firstLine="560" w:firstLineChars="200"/>
        <w:rPr>
          <w:rFonts w:ascii="仿宋" w:eastAsia="仿宋" w:hAnsi="仿宋" w:cs="仿宋"/>
          <w:sz w:val="28"/>
        </w:rPr>
      </w:pPr>
      <w:r>
        <w:rPr>
          <w:rFonts w:ascii="仿宋" w:eastAsia="仿宋" w:hAnsi="仿宋" w:cs="仿宋" w:hint="eastAsia"/>
          <w:sz w:val="28"/>
        </w:rPr>
        <w:t>在电梯项目可行性研究和评估的过程中，需要综合考虑以下政策和资料，以确保电梯项目的合规性和可行性：</w:t>
      </w:r>
    </w:p>
    <w:p w:rsidR="000F2704" w14:paraId="1AF386B5" w14:textId="4BD8F67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0F2704" w14:paraId="0B839C82" w14:textId="5D741DB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地方性规划和政策：研究电梯项目所在地的地方性规划和政策文件，确保电梯项目不仅符合国家政策，还符合当地政府的发展方向和规划。</w:t>
      </w:r>
    </w:p>
    <w:p w:rsidR="000F2704" w14:paraId="5317D708" w14:textId="4AA460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相关财务制度、会计制度：深入了解并遵守最新的国家和地方财务和会计制度，以确保电梯项目的财务管理合规。</w:t>
      </w:r>
    </w:p>
    <w:p w:rsidR="000F2704" w14:paraId="54A12366" w14:textId="1F16EDB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专业指南和标准：参考行业相关的专业指南和标准，如环境保护、安全生产等，以确保电梯项目在关键领域的合规性。</w:t>
      </w:r>
    </w:p>
    <w:p w:rsidR="000F2704" w14:paraId="44D7E38F" w14:textId="4DAB19F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可行性研究初期成果：对已经完成的可行性研究初期成果进行综合分析，以了解电梯项目的潜在问题和机</w:t>
      </w:r>
      <w:r>
        <w:rPr>
          <w:rFonts w:ascii="仿宋" w:eastAsia="仿宋" w:hAnsi="仿宋" w:cs="仿宋" w:hint="eastAsia"/>
          <w:sz w:val="28"/>
        </w:rPr>
        <w:t>会。</w:t>
      </w:r>
    </w:p>
    <w:p w:rsidR="000F2704" w14:paraId="2941C72F" w14:textId="380FFC5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设计基础资料：根据电梯项目性质，及时调查和收集相关设计基础资料，以支持可行性研究的全面性和深入分析。</w:t>
      </w:r>
    </w:p>
    <w:p w:rsidR="000F2704" w14:paraId="5B830E92" w14:textId="584F4BE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电梯项目评估方法和参数：参考最新的电梯项目评估方法和参数，确保电梯项目的经济效益评估和风险评估符合国家和行业标准。</w:t>
      </w:r>
    </w:p>
    <w:p w:rsidR="000F2704" w14:paraId="4DD2CF3B" w14:textId="751F914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p>
    <w:p w:rsidR="000F2704" w14:textId="751F914A">
      <w:pPr>
        <w:ind w:firstLine="560" w:firstLineChars="200"/>
        <w:rPr>
          <w:rFonts w:ascii="仿宋" w:eastAsia="仿宋" w:hAnsi="仿宋" w:cs="仿宋"/>
          <w:sz w:val="28"/>
        </w:rPr>
      </w:pPr>
      <w:r>
        <w:rPr>
          <w:rFonts w:ascii="仿宋" w:eastAsia="仿宋" w:hAnsi="仿宋" w:cs="仿宋" w:hint="eastAsia"/>
          <w:sz w:val="28"/>
        </w:rPr>
        <w:t>技术资料和电梯项目方案：电梯项目建设单位提供的技术资料、电梯项目方案和基础材料将为可行性研究提供重要信息，需要充分考虑。</w:t>
      </w:r>
    </w:p>
    <w:p w:rsidR="000F2704" w14:paraId="2B64DC42" w14:textId="77777777">
      <w:pPr>
        <w:ind w:firstLine="560" w:firstLineChars="200"/>
        <w:rPr>
          <w:rFonts w:ascii="仿宋" w:eastAsia="仿宋" w:hAnsi="仿宋" w:cs="仿宋"/>
          <w:sz w:val="28"/>
        </w:rPr>
      </w:pPr>
      <w:r>
        <w:rPr>
          <w:rFonts w:ascii="仿宋" w:eastAsia="仿宋" w:hAnsi="仿宋" w:cs="仿宋" w:hint="eastAsia"/>
          <w:sz w:val="28"/>
        </w:rPr>
        <w:t>以上政策和资料将在电梯项目的可行性研究和评估中被广泛引用和参考，以确保电梯项目的全面性、合规性和可行性。</w:t>
      </w:r>
    </w:p>
    <w:p w:rsidR="000F2704" w14:paraId="576290F0" w14:textId="77777777">
      <w:pPr>
        <w:pStyle w:val="Heading2"/>
        <w:ind w:firstLine="560" w:firstLineChars="200"/>
        <w:rPr>
          <w:rFonts w:ascii="仿宋" w:eastAsia="仿宋" w:hAnsi="仿宋" w:cs="仿宋"/>
          <w:sz w:val="28"/>
        </w:rPr>
      </w:pPr>
      <w:bookmarkStart w:id="7" w:name="_Toc1109"/>
      <w:r>
        <w:rPr>
          <w:rFonts w:ascii="仿宋" w:eastAsia="仿宋" w:hAnsi="仿宋" w:cs="仿宋" w:hint="eastAsia"/>
          <w:sz w:val="28"/>
        </w:rPr>
        <w:t>（六）编制范围及内容</w:t>
      </w:r>
      <w:bookmarkEnd w:id="7"/>
    </w:p>
    <w:p w:rsidR="000F2704" w14:paraId="7B5F3388" w14:textId="5715C2C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电梯项目单位和电梯项目背景：</w:t>
      </w:r>
    </w:p>
    <w:p w:rsidR="000F2704" w14:paraId="0E48DB46" w14:textId="5568C083">
      <w:pPr>
        <w:ind w:firstLine="560" w:firstLineChars="200"/>
        <w:rPr>
          <w:rFonts w:ascii="仿宋" w:eastAsia="仿宋" w:hAnsi="仿宋" w:cs="仿宋"/>
          <w:sz w:val="28"/>
        </w:rPr>
      </w:pPr>
      <w:r>
        <w:rPr>
          <w:rFonts w:ascii="仿宋" w:eastAsia="仿宋" w:hAnsi="仿宋" w:cs="仿宋" w:hint="eastAsia"/>
          <w:sz w:val="28"/>
        </w:rPr>
        <w:t>介绍电梯项目的负责单位以及电梯项目的基本情况，包括电梯项目的名称、规模、定位等。</w:t>
      </w:r>
    </w:p>
    <w:p w:rsidR="000F2704" w14:paraId="1C10D171" w14:textId="2EAE518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0F2704" w14:paraId="4C3F9AB1" w14:textId="4E9CC090">
      <w:pPr>
        <w:ind w:firstLine="560" w:firstLineChars="200"/>
        <w:rPr>
          <w:rFonts w:ascii="仿宋" w:eastAsia="仿宋" w:hAnsi="仿宋" w:cs="仿宋"/>
          <w:sz w:val="28"/>
        </w:rPr>
      </w:pPr>
      <w:r>
        <w:rPr>
          <w:rFonts w:ascii="仿宋" w:eastAsia="仿宋" w:hAnsi="仿宋" w:cs="仿宋" w:hint="eastAsia"/>
          <w:sz w:val="28"/>
        </w:rPr>
        <w:t>分析电梯项目所属的产业规划，以确定电梯项目是否与国家或地区的产业规划一致。</w:t>
      </w:r>
    </w:p>
    <w:p w:rsidR="000F2704" w14:paraId="3F1E4C72" w14:textId="282FA3A1">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探讨相关的产业政策，包括政府的支持政策和激励政策，以确定电梯项目在政策环境下的优势和契合度。</w:t>
      </w:r>
    </w:p>
    <w:p w:rsidR="000F2704" w14:paraId="08678A95" w14:textId="46A5239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0F2704" w14:paraId="073C2F74" w14:textId="029F7D23">
      <w:pPr>
        <w:ind w:firstLine="560" w:firstLineChars="200"/>
        <w:rPr>
          <w:rFonts w:ascii="仿宋" w:eastAsia="仿宋" w:hAnsi="仿宋" w:cs="仿宋"/>
          <w:sz w:val="28"/>
        </w:rPr>
      </w:pPr>
      <w:r>
        <w:rPr>
          <w:rFonts w:ascii="仿宋" w:eastAsia="仿宋" w:hAnsi="仿宋" w:cs="仿宋" w:hint="eastAsia"/>
          <w:sz w:val="28"/>
        </w:rPr>
        <w:t>评估电梯项目所需的各类资源，如原材料、能源、人力资源等，以确定电梯项目在资源供应方面的可行性。</w:t>
      </w:r>
    </w:p>
    <w:p w:rsidR="000F2704" w14:paraId="2AF526E5" w14:textId="5ED7D42F">
      <w:pPr>
        <w:ind w:firstLine="560" w:firstLineChars="200"/>
        <w:rPr>
          <w:rFonts w:ascii="仿宋" w:eastAsia="仿宋" w:hAnsi="仿宋" w:cs="仿宋"/>
          <w:sz w:val="28"/>
        </w:rPr>
      </w:pPr>
      <w:r>
        <w:rPr>
          <w:rFonts w:ascii="仿宋" w:eastAsia="仿宋" w:hAnsi="仿宋" w:cs="仿宋" w:hint="eastAsia"/>
          <w:sz w:val="28"/>
        </w:rPr>
        <w:t>考察电梯项目所在地的资源丰富度、资源的可持续性，以</w:t>
      </w:r>
      <w:r>
        <w:rPr>
          <w:rFonts w:ascii="仿宋" w:eastAsia="仿宋" w:hAnsi="仿宋" w:cs="仿宋" w:hint="eastAsia"/>
          <w:sz w:val="28"/>
        </w:rPr>
        <w:t>评估资源综合利用条件。</w:t>
      </w:r>
    </w:p>
    <w:p w:rsidR="000F2704" w14:paraId="19E1EA0C" w14:textId="18F400A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0F2704" w14:paraId="0ADC9372" w14:textId="6744E872">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研究用地选址方案，包括土地政策和土地利用规划，以确定电梯项目的用地规划的可行性。</w:t>
      </w:r>
    </w:p>
    <w:p w:rsidR="000F2704" w14:paraId="4B114206" w14:textId="2B26D810">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0F2704" w14:textId="2B26D810">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分析场地选址的因素，包括交通便捷性、环境影响等，以确定电梯项目场地的选址方案。</w:t>
      </w:r>
    </w:p>
    <w:p w:rsidR="000F2704" w14:paraId="701EB033" w14:textId="0C3B9F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0F2704" w14:paraId="645A946E" w14:textId="40E1C82A">
      <w:pPr>
        <w:ind w:firstLine="560" w:firstLineChars="200"/>
        <w:rPr>
          <w:rFonts w:ascii="仿宋" w:eastAsia="仿宋" w:hAnsi="仿宋" w:cs="仿宋"/>
          <w:sz w:val="28"/>
        </w:rPr>
      </w:pPr>
      <w:r>
        <w:rPr>
          <w:rFonts w:ascii="仿宋" w:eastAsia="仿宋" w:hAnsi="仿宋" w:cs="仿宋" w:hint="eastAsia"/>
          <w:sz w:val="28"/>
        </w:rPr>
        <w:t>进行电梯项目对环境和生态系统的影响评估，包括大气、水质、土壤、野生动植物等，以确保电梯项目符合最新的环保法规和生态保护要求。</w:t>
      </w:r>
    </w:p>
    <w:p w:rsidR="000F2704" w14:paraId="01FD1C34" w14:textId="30C8DB7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0F2704" w14:paraId="662F9B01" w14:textId="5B2BEC05">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0F2704" w14:paraId="4B5A6456" w14:textId="5FA07D57">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0F2704" w14:paraId="65C80218" w14:textId="2AF568B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0F2704" w14:paraId="45053E2A" w14:textId="0608E646">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进行经济效益分析，包括投资回收期、内部收益率、净现值等，以确定电梯项目的经济可行性。</w:t>
      </w:r>
    </w:p>
    <w:p w:rsidR="000F2704" w14:paraId="752EBD3A" w14:textId="7CAD199B">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分析社会效益，包括就业创造、社会贡献等，以确定电梯项目的社会可行性</w:t>
      </w:r>
      <w:r>
        <w:rPr>
          <w:rFonts w:ascii="仿宋" w:eastAsia="仿宋" w:hAnsi="仿宋" w:cs="仿宋" w:hint="eastAsia"/>
          <w:sz w:val="28"/>
        </w:rPr>
        <w:t>。</w:t>
      </w:r>
    </w:p>
    <w:p w:rsidR="000F2704" w14:paraId="1D1E5076" w14:textId="77777777">
      <w:pPr>
        <w:pStyle w:val="Heading2"/>
        <w:ind w:firstLine="560" w:firstLineChars="200"/>
        <w:rPr>
          <w:rFonts w:ascii="仿宋" w:eastAsia="仿宋" w:hAnsi="仿宋" w:cs="仿宋"/>
          <w:sz w:val="28"/>
        </w:rPr>
      </w:pPr>
      <w:bookmarkStart w:id="8" w:name="_Toc9142"/>
      <w:r>
        <w:rPr>
          <w:rFonts w:ascii="仿宋" w:eastAsia="仿宋" w:hAnsi="仿宋" w:cs="仿宋" w:hint="eastAsia"/>
          <w:sz w:val="28"/>
        </w:rPr>
        <w:t>（七）电梯项目建设背景</w:t>
      </w:r>
      <w:bookmarkEnd w:id="8"/>
    </w:p>
    <w:p w:rsidR="000F2704" w14:paraId="2F01720B"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随着全球经济一体化的深入发展，特别是在互联网和数字化技术的推动下，对于具有强大数据处理能力和高效信息分析能力的需求日益增强。因此，电梯项目的建设被视为提升数据处理和分析能力的重要举措。</w:t>
      </w:r>
    </w:p>
    <w:p w:rsidR="000F2704" w14:paraId="6580EC28"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电梯项目发起于</w:t>
      </w:r>
      <w:r>
        <w:rPr>
          <w:rFonts w:ascii="仿宋" w:eastAsia="仿宋" w:hAnsi="仿宋" w:cs="仿宋" w:hint="eastAsia"/>
          <w:sz w:val="28"/>
        </w:rPr>
        <w:t>21</w:t>
      </w:r>
    </w:p>
    <w:p w:rsidR="000F2704"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电梯项目的实施；产业界积极参与电梯项目的规划和建设，提供实践经验和资源；学术界则通过研究创新，为电梯项目的理论支撑和技术实现提供有力支持。</w:t>
      </w:r>
    </w:p>
    <w:p w:rsidR="000F2704" w14:paraId="1DF0A468" w14:textId="77777777">
      <w:pPr>
        <w:pStyle w:val="Heading2"/>
        <w:ind w:firstLine="560" w:firstLineChars="200"/>
        <w:rPr>
          <w:rFonts w:ascii="仿宋" w:eastAsia="仿宋" w:hAnsi="仿宋" w:cs="仿宋"/>
          <w:sz w:val="28"/>
        </w:rPr>
      </w:pPr>
      <w:bookmarkStart w:id="9" w:name="_Toc8995"/>
      <w:r>
        <w:rPr>
          <w:rFonts w:ascii="仿宋" w:eastAsia="仿宋" w:hAnsi="仿宋" w:cs="仿宋" w:hint="eastAsia"/>
          <w:sz w:val="28"/>
        </w:rPr>
        <w:t>（八）结论分析</w:t>
      </w:r>
      <w:bookmarkEnd w:id="9"/>
    </w:p>
    <w:p w:rsidR="000F2704" w14:paraId="33DFF682" w14:textId="17BC48C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电梯项目选址</w:t>
      </w:r>
    </w:p>
    <w:p w:rsidR="000F2704" w14:paraId="3200B311" w14:textId="77777777">
      <w:pPr>
        <w:ind w:firstLine="560" w:firstLineChars="200"/>
        <w:rPr>
          <w:rFonts w:ascii="仿宋" w:eastAsia="仿宋" w:hAnsi="仿宋" w:cs="仿宋"/>
          <w:sz w:val="28"/>
        </w:rPr>
      </w:pPr>
      <w:r>
        <w:rPr>
          <w:rFonts w:ascii="仿宋" w:eastAsia="仿宋" w:hAnsi="仿宋" w:cs="仿宋" w:hint="eastAsia"/>
          <w:sz w:val="28"/>
        </w:rPr>
        <w:t>本期电梯项目</w:t>
      </w:r>
      <w:r>
        <w:rPr>
          <w:rFonts w:ascii="仿宋" w:eastAsia="仿宋" w:hAnsi="仿宋" w:cs="仿宋" w:hint="eastAsia"/>
          <w:sz w:val="28"/>
        </w:rPr>
        <w:t>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亩。这一区域具有得天独厚的地理位置，交通便捷，拥有完善的电力、供水、排水和通讯等基础设施，为本电梯项目的建设提供了理想的条件。</w:t>
      </w:r>
    </w:p>
    <w:p w:rsidR="000F2704" w14:paraId="5FE264D9" w14:textId="2D4071F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0F2704" w14:paraId="0B43B23A" w14:textId="77777777">
      <w:pPr>
        <w:ind w:firstLine="560" w:firstLineChars="200"/>
        <w:rPr>
          <w:rFonts w:ascii="仿宋" w:eastAsia="仿宋" w:hAnsi="仿宋" w:cs="仿宋"/>
          <w:sz w:val="28"/>
        </w:rPr>
      </w:pPr>
      <w:r>
        <w:rPr>
          <w:rFonts w:ascii="仿宋" w:eastAsia="仿宋" w:hAnsi="仿宋" w:cs="仿宋" w:hint="eastAsia"/>
          <w:sz w:val="28"/>
        </w:rPr>
        <w:t>一旦电梯项目建成，将拥有年产</w:t>
      </w:r>
      <w:r>
        <w:rPr>
          <w:rFonts w:ascii="仿宋" w:eastAsia="仿宋" w:hAnsi="仿宋" w:cs="仿宋" w:hint="eastAsia"/>
          <w:sz w:val="28"/>
        </w:rPr>
        <w:t>XX</w:t>
      </w:r>
      <w:r>
        <w:rPr>
          <w:rFonts w:ascii="仿宋" w:eastAsia="仿宋" w:hAnsi="仿宋" w:cs="仿宋" w:hint="eastAsia"/>
          <w:sz w:val="28"/>
        </w:rPr>
        <w:t>的生产能力。</w:t>
      </w:r>
    </w:p>
    <w:p w:rsidR="000F2704" w14:paraId="3F1902EF" w14:textId="1C61577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电梯项目实施进度</w:t>
      </w:r>
    </w:p>
    <w:p w:rsidR="000F2704" w14:paraId="3D925694" w14:textId="77777777">
      <w:pPr>
        <w:ind w:firstLine="560" w:firstLineChars="200"/>
        <w:rPr>
          <w:rFonts w:ascii="仿宋" w:eastAsia="仿宋" w:hAnsi="仿宋" w:cs="仿宋"/>
          <w:sz w:val="28"/>
        </w:rPr>
      </w:pPr>
      <w:r>
        <w:rPr>
          <w:rFonts w:ascii="仿宋" w:eastAsia="仿宋" w:hAnsi="仿宋" w:cs="仿宋" w:hint="eastAsia"/>
          <w:sz w:val="28"/>
        </w:rPr>
        <w:t>本期电梯项目将按照国家基本建设程序的法规和相关实施指南要求进行建设，规划的建设期限为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0F2704" w14:paraId="321037BE" w14:textId="5D6458C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0F2704" w14:paraId="333754E8" w14:textId="01CD1713">
      <w:pPr>
        <w:ind w:firstLine="560" w:firstLineChars="200"/>
        <w:rPr>
          <w:rFonts w:ascii="仿宋" w:eastAsia="仿宋" w:hAnsi="仿宋" w:cs="仿宋"/>
          <w:sz w:val="28"/>
        </w:rPr>
      </w:pPr>
      <w:r>
        <w:rPr>
          <w:rFonts w:ascii="仿宋" w:eastAsia="仿宋" w:hAnsi="仿宋" w:cs="仿宋" w:hint="eastAsia"/>
          <w:sz w:val="28"/>
        </w:rPr>
        <w:t>电梯项目的总投资包括建设投资、建设期利息和流动资金。通过慎重的财务估算，电梯项目的总投资为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0F2704" w14:paraId="6CC11CCC" w14:textId="33FAF11F">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0F2704" w14:paraId="477ABA1E"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电梯项目的总投资为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p>
    <w:p w:rsidR="000F2704" w14:textId="77777777">
      <w:pPr>
        <w:ind w:firstLine="560" w:firstLineChars="200"/>
        <w:rPr>
          <w:rFonts w:ascii="仿宋" w:eastAsia="仿宋" w:hAnsi="仿宋" w:cs="仿宋"/>
          <w:sz w:val="28"/>
        </w:rPr>
      </w:pPr>
      <w:r>
        <w:rPr>
          <w:rFonts w:ascii="仿宋" w:eastAsia="仿宋" w:hAnsi="仿宋" w:cs="仿宋" w:hint="eastAsia"/>
          <w:sz w:val="28"/>
        </w:rPr>
        <w:t>万元。根据慎重的财务测算，本期工程电梯项目将申请银行借款总额</w:t>
      </w:r>
      <w:r>
        <w:rPr>
          <w:rFonts w:ascii="仿宋" w:eastAsia="仿宋" w:hAnsi="仿宋" w:cs="仿宋" w:hint="eastAsia"/>
          <w:sz w:val="28"/>
        </w:rPr>
        <w:t>XXXX</w:t>
      </w:r>
      <w:r>
        <w:rPr>
          <w:rFonts w:ascii="仿宋" w:eastAsia="仿宋" w:hAnsi="仿宋" w:cs="仿宋" w:hint="eastAsia"/>
          <w:sz w:val="28"/>
        </w:rPr>
        <w:t>万元。</w:t>
      </w:r>
    </w:p>
    <w:p w:rsidR="000F2704" w14:paraId="4A42DC0D" w14:textId="3D00F51A">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0F2704" w14:paraId="0200BFAF" w14:textId="68C7B1D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电梯项目达产年的预期营业收入（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0F2704" w14:paraId="71C651B2" w14:textId="4FFDBB2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w:t>
      </w:r>
      <w:r>
        <w:rPr>
          <w:rFonts w:ascii="仿宋" w:eastAsia="仿宋" w:hAnsi="仿宋" w:cs="仿宋" w:hint="eastAsia"/>
          <w:sz w:val="28"/>
        </w:rPr>
        <w:t>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0F2704" w14:paraId="6039118D" w14:textId="5401964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电梯项目达产年净利润（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0F2704" w14:paraId="086330C2" w14:textId="5BEF8D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0F2704" w14:paraId="6052307B" w14:textId="10234B1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0F2704" w14:paraId="4C1ACCC1" w14:textId="350423A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0F2704" w14:paraId="3B2DDB6F" w14:textId="7AD84190">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0F2704" w14:paraId="69480A90" w14:textId="77777777">
      <w:pPr>
        <w:ind w:firstLine="560" w:firstLineChars="200"/>
        <w:rPr>
          <w:rFonts w:ascii="仿宋" w:eastAsia="仿宋" w:hAnsi="仿宋" w:cs="仿宋"/>
          <w:sz w:val="28"/>
        </w:rPr>
      </w:pPr>
      <w:r>
        <w:rPr>
          <w:rFonts w:ascii="仿宋" w:eastAsia="仿宋" w:hAnsi="仿宋" w:cs="仿宋" w:hint="eastAsia"/>
          <w:sz w:val="28"/>
        </w:rPr>
        <w:t>该电梯项目实施后，将满足国内市场需求，增加国家和地方财政收入，推动产业升级和发展，创造更多的就业机会。此外，由于电梯项目采用先进的环保措施，不会对周边环境产生不利影响。因此，本电梯项目建设将带来显著的社会效益。</w:t>
      </w:r>
    </w:p>
    <w:p w:rsidR="000F2704" w14:paraId="0BCA1CF8" w14:textId="77777777">
      <w:pPr>
        <w:pStyle w:val="Heading1"/>
        <w:ind w:firstLine="560" w:firstLineChars="200"/>
        <w:rPr>
          <w:rFonts w:ascii="仿宋" w:eastAsia="仿宋" w:hAnsi="仿宋" w:cs="仿宋"/>
          <w:sz w:val="28"/>
        </w:rPr>
      </w:pPr>
      <w:bookmarkStart w:id="10" w:name="_Toc28888"/>
      <w:r>
        <w:rPr>
          <w:rFonts w:ascii="仿宋" w:eastAsia="仿宋" w:hAnsi="仿宋" w:cs="仿宋" w:hint="eastAsia"/>
          <w:sz w:val="28"/>
        </w:rPr>
        <w:t>二、电梯项目选址方案</w:t>
      </w:r>
      <w:bookmarkEnd w:id="10"/>
    </w:p>
    <w:p w:rsidR="000F2704" w14:paraId="63C603B9" w14:textId="77777777">
      <w:pPr>
        <w:pStyle w:val="Heading2"/>
        <w:rPr>
          <w:rFonts w:ascii="仿宋" w:eastAsia="仿宋" w:hAnsi="仿宋" w:cs="仿宋"/>
        </w:rPr>
      </w:pPr>
      <w:bookmarkStart w:id="11" w:name="_Toc13750"/>
      <w:r>
        <w:rPr>
          <w:rFonts w:ascii="仿宋" w:eastAsia="仿宋" w:hAnsi="仿宋" w:cs="仿宋" w:hint="eastAsia"/>
        </w:rPr>
        <w:t>（一）电梯</w:t>
      </w:r>
      <w:r>
        <w:rPr>
          <w:rFonts w:ascii="仿宋" w:eastAsia="仿宋" w:hAnsi="仿宋" w:cs="仿宋" w:hint="eastAsia"/>
        </w:rPr>
        <w:t>项目选址原则</w:t>
      </w:r>
      <w:bookmarkEnd w:id="11"/>
    </w:p>
    <w:p w:rsidR="000F2704" w14:paraId="3E89C1CC"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0F2704" w14:textId="77777777">
      <w:pPr>
        <w:ind w:firstLine="560" w:firstLineChars="200"/>
        <w:rPr>
          <w:rFonts w:ascii="仿宋" w:eastAsia="仿宋" w:hAnsi="仿宋" w:cs="仿宋"/>
          <w:sz w:val="28"/>
        </w:rPr>
      </w:pPr>
      <w:r>
        <w:rPr>
          <w:rFonts w:ascii="仿宋" w:eastAsia="仿宋" w:hAnsi="仿宋" w:cs="仿宋" w:hint="eastAsia"/>
          <w:sz w:val="28"/>
        </w:rPr>
        <w:t>电梯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电梯项目的建设与运营过程中不仅实现了经济效益的提升，还顾及社会效益和环境效益，以实现这三者的统一。最终选址将以土地利用最优化为目标，以确保电梯项目的可行性和可持续性。</w:t>
      </w:r>
    </w:p>
    <w:p w:rsidR="000F2704" w14:paraId="45DC9709" w14:textId="77777777">
      <w:pPr>
        <w:pStyle w:val="Heading2"/>
        <w:ind w:firstLine="560" w:firstLineChars="200"/>
        <w:rPr>
          <w:rFonts w:ascii="仿宋" w:eastAsia="仿宋" w:hAnsi="仿宋" w:cs="仿宋"/>
          <w:sz w:val="28"/>
        </w:rPr>
      </w:pPr>
      <w:bookmarkStart w:id="12" w:name="_Toc26454"/>
      <w:r>
        <w:rPr>
          <w:rFonts w:ascii="仿宋" w:eastAsia="仿宋" w:hAnsi="仿宋" w:cs="仿宋" w:hint="eastAsia"/>
          <w:sz w:val="28"/>
        </w:rPr>
        <w:t>（二）建设区基本情况</w:t>
      </w:r>
      <w:bookmarkEnd w:id="12"/>
    </w:p>
    <w:p w:rsidR="000F2704" w14:paraId="3A9B0BA3"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w:t>
      </w:r>
      <w:r>
        <w:rPr>
          <w:rFonts w:ascii="仿宋" w:eastAsia="仿宋" w:hAnsi="仿宋" w:cs="仿宋" w:hint="eastAsia"/>
          <w:sz w:val="28"/>
        </w:rPr>
        <w:t>候属于（气候类型），具备（特定的气候特征）。</w:t>
      </w:r>
    </w:p>
    <w:p w:rsidR="000F2704" w14:paraId="691A3E1C"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0F2704" w14:paraId="2ECDA678"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0F2704" w14:paraId="22780B75"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w:t>
      </w:r>
      <w:r>
        <w:rPr>
          <w:rFonts w:ascii="仿宋" w:eastAsia="仿宋" w:hAnsi="仿宋" w:cs="仿宋" w:hint="eastAsia"/>
          <w:sz w:val="28"/>
        </w:rPr>
        <w:t>产和运营环境。</w:t>
      </w:r>
    </w:p>
    <w:p w:rsidR="000F2704" w14:paraId="725C5461"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0F2704" w14:paraId="5B1DF503"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0F2704"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建设区还承载了多个重要的产业园区或工业集聚区，如（列举已存在的重要产业园区）。这些区域已经孵化了众多知名企业，为新投资电梯项目提供了合作和资源整合的机会。</w:t>
      </w:r>
    </w:p>
    <w:p w:rsidR="000F2704" w14:paraId="274D63F6"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0F2704" w14:paraId="5F008F1C" w14:textId="77777777">
      <w:pPr>
        <w:pStyle w:val="Heading2"/>
        <w:ind w:firstLine="560" w:firstLineChars="200"/>
        <w:rPr>
          <w:rFonts w:ascii="仿宋" w:eastAsia="仿宋" w:hAnsi="仿宋" w:cs="仿宋"/>
          <w:sz w:val="28"/>
        </w:rPr>
      </w:pPr>
      <w:bookmarkStart w:id="13" w:name="_Toc29499"/>
      <w:r>
        <w:rPr>
          <w:rFonts w:ascii="仿宋" w:eastAsia="仿宋" w:hAnsi="仿宋" w:cs="仿宋" w:hint="eastAsia"/>
          <w:sz w:val="28"/>
        </w:rPr>
        <w:t>（三）产业发展方向</w:t>
      </w:r>
      <w:bookmarkEnd w:id="13"/>
    </w:p>
    <w:p w:rsidR="000F2704" w14:paraId="337F0E99"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0F2704" w14:paraId="2C5FCCDD" w14:textId="55581C3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0F2704" w14:paraId="7243067C" w14:textId="30400B6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0F2704" w14:paraId="105CB8D6" w14:textId="2403487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0F2704" w14:paraId="502BB1E6" w14:textId="2CFEC37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w:t>
      </w:r>
      <w:r>
        <w:rPr>
          <w:rFonts w:ascii="仿宋" w:eastAsia="仿宋" w:hAnsi="仿宋" w:cs="仿宋" w:hint="eastAsia"/>
          <w:sz w:val="28"/>
        </w:rPr>
        <w:t>、医疗器械等。鼓励医疗科研和健康管理服务，提高医疗水平和人民健康。</w:t>
      </w:r>
    </w:p>
    <w:p w:rsidR="000F2704" w14:paraId="37549B53" w14:textId="449E3ADF">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5.</w:t>
      </w:r>
    </w:p>
    <w:p w:rsidR="000F2704" w14:textId="449E3ADF">
      <w:pPr>
        <w:ind w:firstLine="560" w:firstLineChars="200"/>
        <w:rPr>
          <w:rFonts w:ascii="仿宋" w:eastAsia="仿宋" w:hAnsi="仿宋" w:cs="仿宋"/>
          <w:sz w:val="28"/>
        </w:rPr>
      </w:pP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0F2704" w14:paraId="43D77FAA" w14:textId="05455A2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0F2704" w14:paraId="3D4985A8" w14:textId="50A0352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0F2704" w14:paraId="48996342" w14:textId="2D24E33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w:t>
      </w:r>
      <w:r>
        <w:rPr>
          <w:rFonts w:ascii="仿宋" w:eastAsia="仿宋" w:hAnsi="仿宋" w:cs="仿宋" w:hint="eastAsia"/>
          <w:sz w:val="28"/>
        </w:rPr>
        <w:t>贸易，促进地区经济融合。建设跨境贸易园区和物流枢纽，提高贸易便利性。</w:t>
      </w:r>
    </w:p>
    <w:p w:rsidR="000F2704" w14:paraId="3F81C407" w14:textId="7B2E06C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人才培养和创新：加强教育和研究机构，培养高素质人才，支持科研和创新电梯项目。鼓励企业与学术界合作，推动科技创新。</w:t>
      </w:r>
    </w:p>
    <w:p w:rsidR="000F2704" w14:paraId="704A0D58" w14:textId="2FC6F0E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0F2704" w14:paraId="63EEC9C6"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0F2704" w14:paraId="5ABFA4D8" w14:textId="77777777">
      <w:pPr>
        <w:pStyle w:val="Heading2"/>
        <w:ind w:firstLine="560" w:firstLineChars="200"/>
        <w:rPr>
          <w:rFonts w:ascii="仿宋" w:eastAsia="仿宋" w:hAnsi="仿宋" w:cs="仿宋"/>
          <w:sz w:val="28"/>
        </w:rPr>
      </w:pPr>
      <w:bookmarkStart w:id="14" w:name="_Toc18672"/>
      <w:r>
        <w:rPr>
          <w:rFonts w:ascii="仿宋" w:eastAsia="仿宋" w:hAnsi="仿宋" w:cs="仿宋" w:hint="eastAsia"/>
          <w:sz w:val="28"/>
        </w:rPr>
        <w:t>（</w:t>
      </w:r>
      <w:r>
        <w:rPr>
          <w:rFonts w:ascii="仿宋" w:eastAsia="仿宋" w:hAnsi="仿宋" w:cs="仿宋" w:hint="eastAsia"/>
          <w:sz w:val="28"/>
        </w:rPr>
        <w:t>四）电梯项目选址综合评价</w:t>
      </w:r>
      <w:bookmarkEnd w:id="14"/>
    </w:p>
    <w:p w:rsidR="000F2704" w14:paraId="0523CC3D"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p>
    <w:p w:rsidR="000F2704" w14:textId="77777777">
      <w:pPr>
        <w:ind w:firstLine="560" w:firstLineChars="200"/>
        <w:rPr>
          <w:rFonts w:ascii="仿宋" w:eastAsia="仿宋" w:hAnsi="仿宋" w:cs="仿宋"/>
          <w:sz w:val="28"/>
        </w:rPr>
      </w:pPr>
      <w:r>
        <w:rPr>
          <w:rFonts w:ascii="仿宋" w:eastAsia="仿宋" w:hAnsi="仿宋" w:cs="仿宋" w:hint="eastAsia"/>
          <w:sz w:val="28"/>
        </w:rPr>
        <w:t>电梯项目选址的考虑因素应包括城乡建设总体规划以及占地使用规划的要求，确保电梯项目的布局与当地的城市和农村发展规划相一致。此外，选址应考虑便捷的陆路交通，以便材料运输和工作人员的出行，同时，施工场址应具备方便的条件，以支持电梯项目的高效实施。此外，选址也需要与大气污染防治政策、水资源保护政策以及自然生态资源保护政策相一致，以确保电梯项目的环保性和可持续性。这些综合因素的考虑将有助于选择最合适的电梯项目选址，以支持电梯项目的顺利进行。</w:t>
      </w:r>
    </w:p>
    <w:p w:rsidR="000F2704" w14:paraId="495EE480" w14:textId="77777777">
      <w:pPr>
        <w:pStyle w:val="Heading1"/>
        <w:ind w:firstLine="560" w:firstLineChars="200"/>
        <w:rPr>
          <w:rFonts w:ascii="仿宋" w:eastAsia="仿宋" w:hAnsi="仿宋" w:cs="仿宋"/>
          <w:sz w:val="28"/>
        </w:rPr>
      </w:pPr>
      <w:bookmarkStart w:id="15" w:name="_Toc2190"/>
      <w:r>
        <w:rPr>
          <w:rFonts w:ascii="仿宋" w:eastAsia="仿宋" w:hAnsi="仿宋" w:cs="仿宋" w:hint="eastAsia"/>
          <w:sz w:val="28"/>
        </w:rPr>
        <w:t>三、行业前景及市场预测</w:t>
      </w:r>
      <w:bookmarkEnd w:id="15"/>
    </w:p>
    <w:p w:rsidR="000F2704" w14:paraId="5870E002" w14:textId="77777777">
      <w:pPr>
        <w:pStyle w:val="Heading2"/>
        <w:rPr>
          <w:rFonts w:ascii="仿宋" w:eastAsia="仿宋" w:hAnsi="仿宋" w:cs="仿宋"/>
        </w:rPr>
      </w:pPr>
      <w:bookmarkStart w:id="16" w:name="_Toc16560"/>
      <w:r>
        <w:rPr>
          <w:rFonts w:ascii="仿宋" w:eastAsia="仿宋" w:hAnsi="仿宋" w:cs="仿宋" w:hint="eastAsia"/>
        </w:rPr>
        <w:t>（一）行业基本情况</w:t>
      </w:r>
      <w:bookmarkEnd w:id="16"/>
    </w:p>
    <w:p w:rsidR="000F2704" w14:paraId="7D4EA0F0" w14:textId="7E14F4C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行业定义：电梯行业是一个关键的产业领域，专注于生产、分离和供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0F2704" w14:paraId="4C810CD3" w14:textId="04FF8A3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市场规模：电梯行业的市场规模庞大。全球范围内，该行业的市场价值数以百亿美元计。在国内市场，该行业也呈现出强劲增长势头。</w:t>
      </w:r>
    </w:p>
    <w:p w:rsidR="000F2704" w14:paraId="0DD5DB63" w14:textId="5A65B5F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行业分类：电梯行业通常可以分为以下几个子领域，包括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0F2704" w14:paraId="604E2B8C" w14:textId="0B01E29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0F2704" w14:paraId="31E977BF" w14:textId="625DFD3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w:t>
      </w:r>
      <w:r>
        <w:rPr>
          <w:rFonts w:ascii="仿宋" w:eastAsia="仿宋" w:hAnsi="仿宋" w:cs="仿宋" w:hint="eastAsia"/>
          <w:sz w:val="28"/>
        </w:rPr>
        <w:t>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0F2704" w14:paraId="64A3A4B7" w14:textId="4AC707D5">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6.</w:t>
      </w:r>
    </w:p>
    <w:p w:rsidR="000F2704" w14:textId="4AC707D5">
      <w:pPr>
        <w:ind w:firstLine="560" w:firstLineChars="200"/>
        <w:rPr>
          <w:rFonts w:ascii="仿宋" w:eastAsia="仿宋" w:hAnsi="仿宋" w:cs="仿宋"/>
          <w:sz w:val="28"/>
        </w:rPr>
      </w:pP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0F2704" w14:paraId="74F2E182" w14:textId="508457B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竞争格局：全球电梯行业竞争激烈，存在一些大型国际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0F2704" w14:paraId="24C2410C" w14:textId="0025B91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政策和法规：环保法规、安全标准和质量管理要求对电梯行业产生重大影响。政府制定的法规和政策对行业的合规性和可持续性产生关</w:t>
      </w:r>
      <w:r>
        <w:rPr>
          <w:rFonts w:ascii="仿宋" w:eastAsia="仿宋" w:hAnsi="仿宋" w:cs="仿宋" w:hint="eastAsia"/>
          <w:sz w:val="28"/>
        </w:rPr>
        <w:t>键作用。</w:t>
      </w:r>
    </w:p>
    <w:p w:rsidR="000F2704" w14:paraId="4B4636E9" w14:textId="423A3DE9">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国际市场：国际市场对电梯行业至关重要，特别是出口市场。国际市场的稳定性和竞争格局影响着行业内企业的国际化战略。</w:t>
      </w:r>
    </w:p>
    <w:p w:rsidR="000F2704" w14:paraId="5FB56268" w14:textId="4F65E0F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电梯行业有望继续保持增长。国内外市场都将提供丰富的机会，但同时也伴随着激烈的竞争和各种挑战。因此，企业需要不断创新和适应市场变化，以确保行业的可持续发展。</w:t>
      </w:r>
    </w:p>
    <w:p w:rsidR="000F2704" w14:paraId="4C8D20D9" w14:textId="77777777">
      <w:pPr>
        <w:pStyle w:val="Heading2"/>
        <w:ind w:firstLine="560" w:firstLineChars="200"/>
        <w:rPr>
          <w:rFonts w:ascii="仿宋" w:eastAsia="仿宋" w:hAnsi="仿宋" w:cs="仿宋"/>
          <w:sz w:val="28"/>
        </w:rPr>
      </w:pPr>
      <w:bookmarkStart w:id="17" w:name="_Toc18378"/>
      <w:r>
        <w:rPr>
          <w:rFonts w:ascii="仿宋" w:eastAsia="仿宋" w:hAnsi="仿宋" w:cs="仿宋" w:hint="eastAsia"/>
          <w:sz w:val="28"/>
        </w:rPr>
        <w:t>（二）市场分析</w:t>
      </w:r>
      <w:bookmarkEnd w:id="17"/>
    </w:p>
    <w:p w:rsidR="000F2704" w14:paraId="5D320257"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0F2704" w14:paraId="6290B7D1" w14:textId="77777777">
      <w:pPr>
        <w:ind w:firstLine="560" w:firstLineChars="200"/>
        <w:rPr>
          <w:rFonts w:ascii="仿宋" w:eastAsia="仿宋" w:hAnsi="仿宋" w:cs="仿宋"/>
          <w:sz w:val="28"/>
        </w:rPr>
      </w:pPr>
      <w:r>
        <w:rPr>
          <w:rFonts w:ascii="仿宋" w:eastAsia="仿宋" w:hAnsi="仿宋" w:cs="仿宋" w:hint="eastAsia"/>
          <w:sz w:val="28"/>
        </w:rPr>
        <w:t>电梯行业是一个多元化的领域，包括多种不同产品和服务的提供。</w:t>
      </w:r>
    </w:p>
    <w:p w:rsidR="000F2704" w14:paraId="64E8C290"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0F2704" w14:paraId="507CEEE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0F2704" w14:paraId="63E5A633" w14:textId="77777777">
      <w:pPr>
        <w:ind w:firstLine="560" w:firstLineChars="200"/>
        <w:rPr>
          <w:rFonts w:ascii="仿宋" w:eastAsia="仿宋" w:hAnsi="仿宋" w:cs="仿宋"/>
          <w:sz w:val="28"/>
        </w:rPr>
      </w:pPr>
      <w:r>
        <w:rPr>
          <w:rFonts w:ascii="仿宋" w:eastAsia="仿宋" w:hAnsi="仿宋" w:cs="仿宋" w:hint="eastAsia"/>
          <w:sz w:val="28"/>
        </w:rPr>
        <w:t>电梯行业的市场规模巨大，全球市值数以百亿美元计。</w:t>
      </w:r>
    </w:p>
    <w:p w:rsidR="000F2704" w14:paraId="7C25D8A7"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0F2704" w14:textId="77777777">
      <w:pPr>
        <w:ind w:firstLine="560" w:firstLineChars="200"/>
        <w:rPr>
          <w:rFonts w:ascii="仿宋" w:eastAsia="仿宋" w:hAnsi="仿宋" w:cs="仿宋"/>
          <w:sz w:val="28"/>
        </w:rPr>
      </w:pPr>
      <w:r>
        <w:rPr>
          <w:rFonts w:ascii="仿宋" w:eastAsia="仿宋" w:hAnsi="仿宋" w:cs="仿宋" w:hint="eastAsia"/>
          <w:sz w:val="28"/>
        </w:rPr>
        <w:t>在国内市场，电梯行业也呈现强劲增长趋势，为国内经济做出了重要贡献。</w:t>
      </w:r>
    </w:p>
    <w:p w:rsidR="000F2704" w14:paraId="52F56E9C"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0F2704" w14:paraId="2CA13EE6" w14:textId="77777777">
      <w:pPr>
        <w:ind w:firstLine="560" w:firstLineChars="200"/>
        <w:rPr>
          <w:rFonts w:ascii="仿宋" w:eastAsia="仿宋" w:hAnsi="仿宋" w:cs="仿宋"/>
          <w:sz w:val="28"/>
        </w:rPr>
      </w:pPr>
      <w:r>
        <w:rPr>
          <w:rFonts w:ascii="仿宋" w:eastAsia="仿宋" w:hAnsi="仿宋" w:cs="仿宋" w:hint="eastAsia"/>
          <w:sz w:val="28"/>
        </w:rPr>
        <w:t>电</w:t>
      </w:r>
      <w:r>
        <w:rPr>
          <w:rFonts w:ascii="仿宋" w:eastAsia="仿宋" w:hAnsi="仿宋" w:cs="仿宋" w:hint="eastAsia"/>
          <w:sz w:val="28"/>
        </w:rPr>
        <w:t>梯行业可分为多个子领域，每个领域提供不同的产品和服务。</w:t>
      </w:r>
    </w:p>
    <w:p w:rsidR="000F2704" w14:paraId="40F6CA6E"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0F2704" w14:paraId="56C0C5BC"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0F2704" w14:paraId="3C6EAD17" w14:textId="77777777">
      <w:pPr>
        <w:ind w:firstLine="560" w:firstLineChars="200"/>
        <w:rPr>
          <w:rFonts w:ascii="仿宋" w:eastAsia="仿宋" w:hAnsi="仿宋" w:cs="仿宋"/>
          <w:sz w:val="28"/>
        </w:rPr>
      </w:pPr>
      <w:r>
        <w:rPr>
          <w:rFonts w:ascii="仿宋" w:eastAsia="仿宋" w:hAnsi="仿宋" w:cs="仿宋" w:hint="eastAsia"/>
          <w:sz w:val="28"/>
        </w:rPr>
        <w:t>电梯行业的全球供应商包括国际公司和本土企业。</w:t>
      </w:r>
    </w:p>
    <w:p w:rsidR="000F2704" w14:paraId="7CF3257E"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0F2704" w14:paraId="16F24052"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0F2704" w14:paraId="669A52D8" w14:textId="77777777">
      <w:pPr>
        <w:ind w:firstLine="560" w:firstLineChars="200"/>
        <w:rPr>
          <w:rFonts w:ascii="仿宋" w:eastAsia="仿宋" w:hAnsi="仿宋" w:cs="仿宋"/>
          <w:sz w:val="28"/>
        </w:rPr>
      </w:pPr>
      <w:r>
        <w:rPr>
          <w:rFonts w:ascii="仿宋" w:eastAsia="仿宋" w:hAnsi="仿宋" w:cs="仿宋" w:hint="eastAsia"/>
          <w:sz w:val="28"/>
        </w:rPr>
        <w:t>电梯行业的产品和服务广泛应用于下游行业，包括制造业、医疗保健、食品和饮料、交通、能源等多个领域。</w:t>
      </w:r>
    </w:p>
    <w:p w:rsidR="000F2704" w14:paraId="49690621"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0F2704" w14:paraId="5D1CFBC6"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0F2704" w14:paraId="3BF3C853" w14:textId="77777777">
      <w:pPr>
        <w:ind w:firstLine="560" w:firstLineChars="200"/>
        <w:rPr>
          <w:rFonts w:ascii="仿宋" w:eastAsia="仿宋" w:hAnsi="仿宋" w:cs="仿宋"/>
          <w:sz w:val="28"/>
        </w:rPr>
      </w:pPr>
      <w:r>
        <w:rPr>
          <w:rFonts w:ascii="仿宋" w:eastAsia="仿宋" w:hAnsi="仿宋" w:cs="仿宋" w:hint="eastAsia"/>
          <w:sz w:val="28"/>
        </w:rPr>
        <w:t>电梯行业具有全球性影响，因为它为多个国家和地区的经济和产业提供了关键支持。</w:t>
      </w:r>
    </w:p>
    <w:p w:rsidR="000F2704" w14:paraId="1258F97D"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0F2704" w14:paraId="7A67E202"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p>
    <w:p w:rsidR="000F2704" w14:paraId="7E56705E" w14:textId="77777777">
      <w:pPr>
        <w:pStyle w:val="Heading1"/>
        <w:ind w:firstLine="560" w:firstLineChars="200"/>
        <w:rPr>
          <w:rFonts w:ascii="仿宋" w:eastAsia="仿宋" w:hAnsi="仿宋" w:cs="仿宋"/>
          <w:sz w:val="28"/>
        </w:rPr>
      </w:pPr>
      <w:bookmarkStart w:id="18" w:name="_Toc9897"/>
      <w:r>
        <w:rPr>
          <w:rFonts w:ascii="仿宋" w:eastAsia="仿宋" w:hAnsi="仿宋" w:cs="仿宋" w:hint="eastAsia"/>
          <w:sz w:val="28"/>
        </w:rPr>
        <w:t>四、产品方案与建设规划</w:t>
      </w:r>
      <w:bookmarkEnd w:id="18"/>
    </w:p>
    <w:p w:rsidR="000F2704" w14:paraId="5521B9E9" w14:textId="77777777">
      <w:pPr>
        <w:pStyle w:val="Heading2"/>
        <w:rPr>
          <w:rFonts w:ascii="仿宋" w:eastAsia="仿宋" w:hAnsi="仿宋" w:cs="仿宋"/>
        </w:rPr>
      </w:pPr>
      <w:bookmarkStart w:id="19" w:name="_Toc25974"/>
      <w:r>
        <w:rPr>
          <w:rFonts w:ascii="仿宋" w:eastAsia="仿宋" w:hAnsi="仿宋" w:cs="仿宋" w:hint="eastAsia"/>
        </w:rPr>
        <w:t>（一）电梯项目场地规模</w:t>
      </w:r>
      <w:bookmarkEnd w:id="19"/>
    </w:p>
    <w:p w:rsidR="000F2704" w14:paraId="09E611EA" w14:textId="77777777">
      <w:pPr>
        <w:ind w:firstLine="560" w:firstLineChars="200"/>
        <w:rPr>
          <w:rFonts w:ascii="仿宋" w:eastAsia="仿宋" w:hAnsi="仿宋" w:cs="仿宋"/>
          <w:sz w:val="28"/>
        </w:rPr>
      </w:pPr>
      <w:r>
        <w:rPr>
          <w:rFonts w:ascii="仿宋" w:eastAsia="仿宋" w:hAnsi="仿宋" w:cs="仿宋" w:hint="eastAsia"/>
          <w:sz w:val="28"/>
        </w:rPr>
        <w:t>电梯项目的总占地面积为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0F2704" w14:paraId="5A49F18F" w14:textId="77777777">
      <w:pPr>
        <w:pStyle w:val="Heading2"/>
        <w:ind w:firstLine="560" w:firstLineChars="200"/>
        <w:rPr>
          <w:rFonts w:ascii="仿宋" w:eastAsia="仿宋" w:hAnsi="仿宋" w:cs="仿宋"/>
          <w:sz w:val="28"/>
        </w:rPr>
      </w:pPr>
      <w:bookmarkStart w:id="20" w:name="_Toc12037"/>
      <w:r>
        <w:rPr>
          <w:rFonts w:ascii="仿宋" w:eastAsia="仿宋" w:hAnsi="仿宋" w:cs="仿宋" w:hint="eastAsia"/>
          <w:sz w:val="28"/>
        </w:rPr>
        <w:t>（二）产能规模</w:t>
      </w:r>
      <w:bookmarkEnd w:id="20"/>
    </w:p>
    <w:p w:rsidR="000F2704" w14:paraId="61C4D396"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根据对国内外市场的深入调研和电梯项目实施能力分析，我们制定了建设规模，旨在实现年产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w:t>
      </w:r>
      <w:r>
        <w:rPr>
          <w:rFonts w:ascii="仿宋" w:eastAsia="仿宋" w:hAnsi="仿宋" w:cs="仿宋" w:hint="eastAsia"/>
          <w:sz w:val="28"/>
        </w:rPr>
        <w:t>这一目标的过程中，我们将充分利用已有的技术和设备，同时进行必要的技术改造和升级，以满足市场需求和提高生产效率。</w:t>
      </w:r>
    </w:p>
    <w:p w:rsidR="000F2704" w14:paraId="56F61D1F" w14:textId="77777777">
      <w:pPr>
        <w:ind w:firstLine="560" w:firstLineChars="200"/>
        <w:rPr>
          <w:rFonts w:ascii="仿宋" w:eastAsia="仿宋" w:hAnsi="仿宋" w:cs="仿宋"/>
          <w:sz w:val="28"/>
        </w:rPr>
      </w:pPr>
      <w:r>
        <w:rPr>
          <w:rFonts w:ascii="仿宋" w:eastAsia="仿宋" w:hAnsi="仿宋" w:cs="仿宋" w:hint="eastAsia"/>
          <w:sz w:val="28"/>
        </w:rPr>
        <w:t>预计在电梯项目达产后，公司的年营业收入将达到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电梯项目的实施还将带来显著的就业机会和社会效益，为当地经济发展和社会稳定做出积极贡献。</w:t>
      </w:r>
    </w:p>
    <w:p w:rsidR="000F2704" w14:paraId="3AC8233A" w14:textId="77777777">
      <w:pPr>
        <w:pStyle w:val="Heading2"/>
        <w:ind w:firstLine="560" w:firstLineChars="200"/>
        <w:rPr>
          <w:rFonts w:ascii="仿宋" w:eastAsia="仿宋" w:hAnsi="仿宋" w:cs="仿宋"/>
          <w:sz w:val="28"/>
        </w:rPr>
      </w:pPr>
      <w:bookmarkStart w:id="21" w:name="_Toc14307"/>
      <w:r>
        <w:rPr>
          <w:rFonts w:ascii="仿宋" w:eastAsia="仿宋" w:hAnsi="仿宋" w:cs="仿宋" w:hint="eastAsia"/>
          <w:sz w:val="28"/>
        </w:rPr>
        <w:t>（三）产品规划方案及生产纲领</w:t>
      </w:r>
      <w:bookmarkEnd w:id="21"/>
    </w:p>
    <w:p w:rsidR="000F2704" w14:paraId="2AFC304E"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p>
    <w:p w:rsidR="000F2704" w14:textId="77777777">
      <w:pPr>
        <w:ind w:firstLine="560" w:firstLineChars="200"/>
        <w:rPr>
          <w:rFonts w:ascii="仿宋" w:eastAsia="仿宋" w:hAnsi="仿宋" w:cs="仿宋"/>
          <w:sz w:val="28"/>
        </w:rPr>
      </w:pPr>
      <w:r>
        <w:rPr>
          <w:rFonts w:ascii="仿宋" w:eastAsia="仿宋" w:hAnsi="仿宋" w:cs="仿宋" w:hint="eastAsia"/>
          <w:sz w:val="28"/>
        </w:rPr>
        <w:t>本期电梯项目的产品策略是在全面综合考虑多个要素的基础上制定的，包括国家和地方产业发展政策、市场需求情况、资源供应情况、企业资金筹措能力、生产工艺技术水平的先进程度、电梯项目经济效益以及投资风险性等因素。电梯项目的具体产品种类将根据市场需求状况进行灵</w:t>
      </w:r>
      <w:r>
        <w:rPr>
          <w:rFonts w:ascii="仿宋" w:eastAsia="仿宋" w:hAnsi="仿宋" w:cs="仿宋" w:hint="eastAsia"/>
          <w:sz w:val="28"/>
        </w:rPr>
        <w:t>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电梯项目的经济可行性。</w:t>
      </w:r>
    </w:p>
    <w:p w:rsidR="000F2704" w14:paraId="27D5D7B6" w14:textId="77777777">
      <w:pPr>
        <w:pStyle w:val="Heading1"/>
        <w:ind w:firstLine="560" w:firstLineChars="200"/>
        <w:rPr>
          <w:rFonts w:ascii="仿宋" w:eastAsia="仿宋" w:hAnsi="仿宋" w:cs="仿宋"/>
          <w:sz w:val="28"/>
        </w:rPr>
      </w:pPr>
      <w:bookmarkStart w:id="22" w:name="_Toc18007"/>
      <w:r>
        <w:rPr>
          <w:rFonts w:ascii="仿宋" w:eastAsia="仿宋" w:hAnsi="仿宋" w:cs="仿宋" w:hint="eastAsia"/>
          <w:sz w:val="28"/>
        </w:rPr>
        <w:t>五、原材料及成品管理</w:t>
      </w:r>
      <w:bookmarkEnd w:id="22"/>
    </w:p>
    <w:p w:rsidR="000F2704" w14:paraId="51C11D82" w14:textId="77777777">
      <w:pPr>
        <w:pStyle w:val="Heading2"/>
        <w:rPr>
          <w:rFonts w:ascii="仿宋" w:eastAsia="仿宋" w:hAnsi="仿宋" w:cs="仿宋"/>
        </w:rPr>
      </w:pPr>
      <w:bookmarkStart w:id="23" w:name="_Toc21180"/>
      <w:r>
        <w:rPr>
          <w:rFonts w:ascii="仿宋" w:eastAsia="仿宋" w:hAnsi="仿宋" w:cs="仿宋" w:hint="eastAsia"/>
        </w:rPr>
        <w:t>（一）电梯项目建设期原辅材料供应情况</w:t>
      </w:r>
      <w:bookmarkEnd w:id="23"/>
    </w:p>
    <w:p w:rsidR="000F2704" w14:paraId="7895ED7F" w14:textId="77777777">
      <w:pPr>
        <w:ind w:firstLine="560" w:firstLineChars="200"/>
        <w:rPr>
          <w:rFonts w:ascii="仿宋" w:eastAsia="仿宋" w:hAnsi="仿宋" w:cs="仿宋"/>
          <w:sz w:val="28"/>
        </w:rPr>
      </w:pPr>
      <w:r>
        <w:rPr>
          <w:rFonts w:ascii="仿宋" w:eastAsia="仿宋" w:hAnsi="仿宋" w:cs="仿宋" w:hint="eastAsia"/>
          <w:sz w:val="28"/>
        </w:rPr>
        <w:t>本期电梯项目在施工阶段所需的原辅材料主要包括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材料。这些材料在当前市场上供应充足，满足了电梯项目建设的需求。此外，我们还将与当地的供货厂家</w:t>
      </w:r>
      <w:r>
        <w:rPr>
          <w:rFonts w:ascii="仿宋" w:eastAsia="仿宋" w:hAnsi="仿宋" w:cs="仿宋" w:hint="eastAsia"/>
          <w:sz w:val="28"/>
        </w:rPr>
        <w:t>和商户进行密切合作，以确保材料的及时供应和质量可控。市场上存在多家可供选择的供货商，这为电梯项目提供了充分的材料采购选择，也有助于维护竞争性的价格水平。电梯项目管理团队将密切监测原辅材料市场的变化，以确保电梯项目的施工进度不受材料供应方面的干扰。这一合理的供应链策略将有助于电梯项目的高效推进和成本控制。</w:t>
      </w:r>
    </w:p>
    <w:p w:rsidR="000F2704" w14:paraId="2AC52935" w14:textId="77777777">
      <w:pPr>
        <w:pStyle w:val="Heading2"/>
        <w:ind w:firstLine="560" w:firstLineChars="200"/>
        <w:rPr>
          <w:rFonts w:ascii="仿宋" w:eastAsia="仿宋" w:hAnsi="仿宋" w:cs="仿宋"/>
          <w:sz w:val="28"/>
        </w:rPr>
      </w:pPr>
      <w:bookmarkStart w:id="24" w:name="_Toc11647"/>
      <w:r>
        <w:rPr>
          <w:rFonts w:ascii="仿宋" w:eastAsia="仿宋" w:hAnsi="仿宋" w:cs="仿宋" w:hint="eastAsia"/>
          <w:sz w:val="28"/>
        </w:rPr>
        <w:t>（二）电梯项目运营期原辅材料供应及质量管理</w:t>
      </w:r>
      <w:bookmarkEnd w:id="24"/>
    </w:p>
    <w:p w:rsidR="000F2704" w14:paraId="68CAAAB2" w14:textId="77777777">
      <w:pPr>
        <w:ind w:firstLine="560" w:firstLineChars="200"/>
        <w:rPr>
          <w:rFonts w:ascii="仿宋" w:eastAsia="仿宋" w:hAnsi="仿宋" w:cs="仿宋"/>
          <w:sz w:val="28"/>
        </w:rPr>
      </w:pPr>
    </w:p>
    <w:p w:rsidR="000F2704" w14:paraId="420363B4" w14:textId="127483B5">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主要原材料供应：</w:t>
      </w:r>
    </w:p>
    <w:p w:rsidR="000F2704" w14:paraId="1714BF98" w14:textId="1FEED82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电梯项目所需的混凝土和水泥等主要建筑材料将从当地可信赖的供应商采购。这些供应商具有稳定的生产能力，以满足电梯项目</w:t>
      </w:r>
      <w:r>
        <w:rPr>
          <w:rFonts w:ascii="仿宋" w:eastAsia="仿宋" w:hAnsi="仿宋" w:cs="仿宋" w:hint="eastAsia"/>
          <w:sz w:val="28"/>
        </w:rPr>
        <w:t>的日常需求。</w:t>
      </w:r>
    </w:p>
    <w:p w:rsidR="000F2704" w14:paraId="1206DD79" w14:textId="5D53C24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金属材料如钢铁、铝等，将从多个合格的供应商处采购，以确保供应的多样性和可靠性。这有助于降低电梯项目在原材料方面的风险。</w:t>
      </w:r>
    </w:p>
    <w:p w:rsidR="000F2704" w14:paraId="2C6B27BA" w14:textId="43EC3C1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电梯项目将使用一系列辅助材料，如绝缘材料、密封材料等。这些将从专业的供应商处获得，并严格按照产品规格和质量标准进行选择。</w:t>
      </w:r>
    </w:p>
    <w:p w:rsidR="000F2704" w14:paraId="25DFC9F6" w14:textId="58C9887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0F2704" w14:paraId="1553AF79" w14:textId="141F1BD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电梯项目管理团队将建立有效的库存管理系统，以确保原材料和辅助材料的充足供应。库存将按照先进先出（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0F2704" w14:paraId="467F64E9" w14:textId="134097C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所有原材料和辅助材料的质量将在供应商交付前进行检查。只有符合电梯项目规格和质量标准的材料才能接受。在生产过程中，将定期对原材料和成品进行质量检测，以确保产品符合相关标准。</w:t>
      </w:r>
    </w:p>
    <w:p w:rsidR="000F2704" w14:paraId="204F2214" w14:textId="4FBA5CE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电梯项目将建立多样的供应链，与不同供应商建立合作伙伴关系，以降低风险。在供应商之间建立合理的竞争关系，以确保价格合理竞争。</w:t>
      </w:r>
    </w:p>
    <w:p w:rsidR="000F2704" w14:paraId="16DB0E2B" w14:textId="38EE7BA3">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p>
    <w:p w:rsidR="000F2704" w14:textId="38EE7BA3">
      <w:pPr>
        <w:ind w:firstLine="560" w:firstLineChars="200"/>
        <w:rPr>
          <w:rFonts w:ascii="仿宋" w:eastAsia="仿宋" w:hAnsi="仿宋" w:cs="仿宋"/>
          <w:sz w:val="28"/>
        </w:rPr>
      </w:pPr>
      <w:r>
        <w:rPr>
          <w:rFonts w:ascii="仿宋" w:eastAsia="仿宋" w:hAnsi="仿宋" w:cs="仿宋" w:hint="eastAsia"/>
          <w:sz w:val="28"/>
        </w:rPr>
        <w:t>电梯项目管理团队将持续跟踪原材料和辅助材料的质量和供应情况。如果出现任何质量问题或供应中断，将采取迅速的纠正措施，并与供应商共同解决问题。</w:t>
      </w:r>
    </w:p>
    <w:p w:rsidR="000F2704" w14:paraId="6CBB443C" w14:textId="0579D39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电梯项目鼓励可</w:t>
      </w:r>
      <w:r>
        <w:rPr>
          <w:rFonts w:ascii="仿宋" w:eastAsia="仿宋" w:hAnsi="仿宋" w:cs="仿宋" w:hint="eastAsia"/>
          <w:sz w:val="28"/>
        </w:rPr>
        <w:t>持续采购实践，如回收材料的使用和减少浪费。这有助于降低电梯项目的环境足迹，并提高可持续性。</w:t>
      </w:r>
    </w:p>
    <w:p w:rsidR="000F2704" w14:paraId="6735AFF9" w14:textId="77777777">
      <w:pPr>
        <w:ind w:firstLine="560" w:firstLineChars="200"/>
        <w:rPr>
          <w:rFonts w:ascii="仿宋" w:eastAsia="仿宋" w:hAnsi="仿宋" w:cs="仿宋"/>
          <w:sz w:val="28"/>
        </w:rPr>
      </w:pPr>
    </w:p>
    <w:p w:rsidR="000F2704" w14:paraId="11ACDF2B" w14:textId="77777777">
      <w:pPr>
        <w:pStyle w:val="Heading1"/>
        <w:ind w:firstLine="560" w:firstLineChars="200"/>
        <w:rPr>
          <w:rFonts w:ascii="仿宋" w:eastAsia="仿宋" w:hAnsi="仿宋" w:cs="仿宋"/>
          <w:sz w:val="28"/>
        </w:rPr>
      </w:pPr>
      <w:bookmarkStart w:id="25" w:name="_Toc26581"/>
      <w:r>
        <w:rPr>
          <w:rFonts w:ascii="仿宋" w:eastAsia="仿宋" w:hAnsi="仿宋" w:cs="仿宋" w:hint="eastAsia"/>
          <w:sz w:val="28"/>
        </w:rPr>
        <w:t>六、环境保护分析</w:t>
      </w:r>
      <w:bookmarkEnd w:id="25"/>
    </w:p>
    <w:p w:rsidR="000F2704" w14:paraId="2FFA23D4" w14:textId="77777777">
      <w:pPr>
        <w:pStyle w:val="Heading2"/>
        <w:rPr>
          <w:rFonts w:ascii="仿宋" w:eastAsia="仿宋" w:hAnsi="仿宋" w:cs="仿宋"/>
        </w:rPr>
      </w:pPr>
      <w:bookmarkStart w:id="26" w:name="_Toc14754"/>
      <w:r>
        <w:rPr>
          <w:rFonts w:ascii="仿宋" w:eastAsia="仿宋" w:hAnsi="仿宋" w:cs="仿宋" w:hint="eastAsia"/>
        </w:rPr>
        <w:t>（一）环境保护综述</w:t>
      </w:r>
      <w:bookmarkEnd w:id="26"/>
    </w:p>
    <w:p w:rsidR="000F2704" w14:paraId="2A3D4021" w14:textId="77777777">
      <w:pPr>
        <w:ind w:firstLine="560" w:firstLineChars="200"/>
        <w:rPr>
          <w:rFonts w:ascii="仿宋" w:eastAsia="仿宋" w:hAnsi="仿宋" w:cs="仿宋"/>
          <w:sz w:val="28"/>
        </w:rPr>
      </w:pPr>
      <w:r>
        <w:rPr>
          <w:rFonts w:ascii="仿宋" w:eastAsia="仿宋" w:hAnsi="仿宋" w:cs="仿宋" w:hint="eastAsia"/>
          <w:sz w:val="28"/>
        </w:rPr>
        <w:t>根据环境保护法规和相关管理办法，以及国家的环保政策，本电梯项目在设计、施工以及正常运营的各个阶段，将严格贯彻</w:t>
      </w:r>
      <w:r>
        <w:rPr>
          <w:rFonts w:ascii="仿宋" w:eastAsia="仿宋" w:hAnsi="仿宋" w:cs="仿宋" w:hint="eastAsia"/>
          <w:sz w:val="28"/>
        </w:rPr>
        <w:t>"</w:t>
      </w:r>
      <w:r>
        <w:rPr>
          <w:rFonts w:ascii="仿宋" w:eastAsia="仿宋" w:hAnsi="仿宋" w:cs="仿宋" w:hint="eastAsia"/>
          <w:sz w:val="28"/>
        </w:rPr>
        <w:t>全面规划、合理布局、保护环境、造福人民</w:t>
      </w:r>
      <w:r>
        <w:rPr>
          <w:rFonts w:ascii="仿宋" w:eastAsia="仿宋" w:hAnsi="仿宋" w:cs="仿宋" w:hint="eastAsia"/>
          <w:sz w:val="28"/>
        </w:rPr>
        <w:t>"</w:t>
      </w:r>
      <w:r>
        <w:rPr>
          <w:rFonts w:ascii="仿宋" w:eastAsia="仿宋" w:hAnsi="仿宋" w:cs="仿宋" w:hint="eastAsia"/>
          <w:sz w:val="28"/>
        </w:rPr>
        <w:t>的方针，以保护和维护自然环境，同时确保电梯项目的可持续发展。电梯项目将严格按照</w:t>
      </w:r>
      <w:r>
        <w:rPr>
          <w:rFonts w:ascii="仿宋" w:eastAsia="仿宋" w:hAnsi="仿宋" w:cs="仿宋" w:hint="eastAsia"/>
          <w:sz w:val="28"/>
        </w:rPr>
        <w:t>"</w:t>
      </w:r>
      <w:r>
        <w:rPr>
          <w:rFonts w:ascii="仿宋" w:eastAsia="仿宋" w:hAnsi="仿宋" w:cs="仿宋" w:hint="eastAsia"/>
          <w:sz w:val="28"/>
        </w:rPr>
        <w:t>三同时</w:t>
      </w:r>
      <w:r>
        <w:rPr>
          <w:rFonts w:ascii="仿宋" w:eastAsia="仿宋" w:hAnsi="仿宋" w:cs="仿宋" w:hint="eastAsia"/>
          <w:sz w:val="28"/>
        </w:rPr>
        <w:t>"</w:t>
      </w:r>
      <w:r>
        <w:rPr>
          <w:rFonts w:ascii="仿宋" w:eastAsia="仿宋" w:hAnsi="仿宋" w:cs="仿宋" w:hint="eastAsia"/>
          <w:sz w:val="28"/>
        </w:rPr>
        <w:t>原则执行，确保环境保护、生产和经济发展同步进行。在实施过程中，我们将遵循有关环境保护的技术规范和设计标准，坚决执行</w:t>
      </w:r>
      <w:r>
        <w:rPr>
          <w:rFonts w:ascii="仿宋" w:eastAsia="仿宋" w:hAnsi="仿宋" w:cs="仿宋" w:hint="eastAsia"/>
          <w:sz w:val="28"/>
        </w:rPr>
        <w:t>"</w:t>
      </w:r>
      <w:r>
        <w:rPr>
          <w:rFonts w:ascii="仿宋" w:eastAsia="仿宋" w:hAnsi="仿宋" w:cs="仿宋" w:hint="eastAsia"/>
          <w:sz w:val="28"/>
        </w:rPr>
        <w:t>预防为主</w:t>
      </w:r>
      <w:r>
        <w:rPr>
          <w:rFonts w:ascii="仿宋" w:eastAsia="仿宋" w:hAnsi="仿宋" w:cs="仿宋" w:hint="eastAsia"/>
          <w:sz w:val="28"/>
        </w:rPr>
        <w:t>"</w:t>
      </w:r>
      <w:r>
        <w:rPr>
          <w:rFonts w:ascii="仿宋" w:eastAsia="仿宋" w:hAnsi="仿宋" w:cs="仿宋" w:hint="eastAsia"/>
          <w:sz w:val="28"/>
        </w:rPr>
        <w:t>的方针，通过科学</w:t>
      </w:r>
      <w:r>
        <w:rPr>
          <w:rFonts w:ascii="仿宋" w:eastAsia="仿宋" w:hAnsi="仿宋" w:cs="仿宋" w:hint="eastAsia"/>
          <w:sz w:val="28"/>
        </w:rPr>
        <w:t>有效的控制和治理措施，确保电梯项目建成后各种污染物的排放符合国家标准。</w:t>
      </w:r>
    </w:p>
    <w:p w:rsidR="000F2704" w14:paraId="0AD1E9BD"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此外，在电梯项目的正常运营过程中，废弃物的处理将严格按照《工业企业固态废弃污染物排放标准》的规定执行，以确保废弃物的安全处理和处置。电梯项目将积极履行环境保护的法定责任，做到环保与经济发展的有机结合，为维护生态平衡和人民的健康谋取最大的利益。</w:t>
      </w:r>
    </w:p>
    <w:p w:rsidR="000F2704" w14:paraId="3200B088" w14:textId="77777777">
      <w:pPr>
        <w:pStyle w:val="Heading2"/>
        <w:ind w:firstLine="560" w:firstLineChars="200"/>
        <w:rPr>
          <w:rFonts w:ascii="仿宋" w:eastAsia="仿宋" w:hAnsi="仿宋" w:cs="仿宋"/>
          <w:sz w:val="28"/>
        </w:rPr>
      </w:pPr>
      <w:bookmarkStart w:id="27" w:name="_Toc24512"/>
      <w:r>
        <w:rPr>
          <w:rFonts w:ascii="仿宋" w:eastAsia="仿宋" w:hAnsi="仿宋" w:cs="仿宋" w:hint="eastAsia"/>
          <w:sz w:val="28"/>
        </w:rPr>
        <w:t>（二）施工期环境影响分析</w:t>
      </w:r>
      <w:bookmarkEnd w:id="27"/>
    </w:p>
    <w:p w:rsidR="000F2704" w14:paraId="5F812613" w14:textId="77777777">
      <w:pPr>
        <w:ind w:firstLine="560" w:firstLineChars="200"/>
        <w:rPr>
          <w:rFonts w:ascii="仿宋" w:eastAsia="仿宋" w:hAnsi="仿宋" w:cs="仿宋"/>
          <w:sz w:val="28"/>
        </w:rPr>
      </w:pPr>
      <w:r>
        <w:rPr>
          <w:rFonts w:ascii="仿宋" w:eastAsia="仿宋" w:hAnsi="仿宋" w:cs="仿宋" w:hint="eastAsia"/>
          <w:sz w:val="28"/>
        </w:rPr>
        <w:t>根据施工期环境影响分析，主要包括大气环境、水环境、固体废弃物环境以及噪声环境的影响。</w:t>
      </w:r>
    </w:p>
    <w:p w:rsidR="000F2704" w14:paraId="789E8A7B" w14:textId="77777777">
      <w:pPr>
        <w:ind w:firstLine="560" w:firstLineChars="200"/>
        <w:rPr>
          <w:rFonts w:ascii="仿宋" w:eastAsia="仿宋" w:hAnsi="仿宋" w:cs="仿宋"/>
          <w:sz w:val="28"/>
        </w:rPr>
      </w:pPr>
      <w:r>
        <w:rPr>
          <w:rFonts w:ascii="仿宋" w:eastAsia="仿宋" w:hAnsi="仿宋" w:cs="仿宋" w:hint="eastAsia"/>
          <w:sz w:val="28"/>
        </w:rPr>
        <w:t>大气环境影响分析：</w:t>
      </w:r>
    </w:p>
    <w:p w:rsidR="000F2704" w14:paraId="753379E1" w14:textId="77777777">
      <w:pPr>
        <w:ind w:firstLine="560" w:firstLineChars="200"/>
        <w:rPr>
          <w:rFonts w:ascii="仿宋" w:eastAsia="仿宋" w:hAnsi="仿宋" w:cs="仿宋"/>
          <w:sz w:val="28"/>
        </w:rPr>
      </w:pPr>
      <w:r>
        <w:rPr>
          <w:rFonts w:ascii="仿宋" w:eastAsia="仿宋" w:hAnsi="仿宋" w:cs="仿宋" w:hint="eastAsia"/>
          <w:sz w:val="28"/>
        </w:rPr>
        <w:t>在电梯项目施工期间，由于土方挖掘、装卸建筑材料、运输过程等施工活动，将产生扬尘污染。为减轻这一影响，电梯项目将采取以下措施：</w:t>
      </w:r>
    </w:p>
    <w:p w:rsidR="000F2704" w14:paraId="52D7ADD7" w14:textId="2DB62A0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设置临时护挡措施，确保原料堆场、建筑施工现场、运输过程中的扬尘得到有效控制。</w:t>
      </w:r>
    </w:p>
    <w:p w:rsidR="000F2704" w14:paraId="3734E9BF" w14:textId="407846C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对建筑现场地面进行定时喷淋降尘。</w:t>
      </w:r>
    </w:p>
    <w:p w:rsidR="000F2704" w14:paraId="03F819A9" w14:textId="613F5AF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避免在大风天气下进行水泥和散砂的装卸作业。</w:t>
      </w:r>
    </w:p>
    <w:p w:rsidR="000F2704" w14:paraId="5FFD10A1" w14:textId="569285E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定时清扫建筑现场和道路，确保泥土和建筑材料不被雨水冲刷或风力作用产生扬尘。</w:t>
      </w:r>
    </w:p>
    <w:p w:rsidR="000F2704" w14:paraId="0A73DF16" w14:textId="77777777">
      <w:pPr>
        <w:ind w:firstLine="560" w:firstLineChars="200"/>
        <w:rPr>
          <w:rFonts w:ascii="仿宋" w:eastAsia="仿宋" w:hAnsi="仿宋" w:cs="仿宋"/>
          <w:sz w:val="28"/>
        </w:rPr>
      </w:pPr>
      <w:r>
        <w:rPr>
          <w:rFonts w:ascii="仿宋" w:eastAsia="仿宋" w:hAnsi="仿宋" w:cs="仿宋" w:hint="eastAsia"/>
          <w:sz w:val="28"/>
        </w:rPr>
        <w:t>水环境影响分析：</w:t>
      </w:r>
    </w:p>
    <w:p w:rsidR="000F2704" w14:paraId="1A42065E" w14:textId="77777777">
      <w:pPr>
        <w:ind w:firstLine="560" w:firstLineChars="200"/>
        <w:rPr>
          <w:rFonts w:ascii="仿宋" w:eastAsia="仿宋" w:hAnsi="仿宋" w:cs="仿宋"/>
          <w:sz w:val="28"/>
        </w:rPr>
      </w:pPr>
      <w:r>
        <w:rPr>
          <w:rFonts w:ascii="仿宋" w:eastAsia="仿宋" w:hAnsi="仿宋" w:cs="仿宋" w:hint="eastAsia"/>
          <w:sz w:val="28"/>
        </w:rPr>
        <w:t>施工期间，污水主要包括施工废水和生活废水。电梯项目已采取措施，包括使用防渗厕所和回收施工废水用于场地洒水抑尘，以最大程度减少废水排放。</w:t>
      </w:r>
    </w:p>
    <w:p w:rsidR="000F2704" w14:paraId="71FB008A" w14:textId="77777777">
      <w:pPr>
        <w:ind w:firstLine="560" w:firstLineChars="200"/>
        <w:rPr>
          <w:rFonts w:ascii="仿宋" w:eastAsia="仿宋" w:hAnsi="仿宋" w:cs="仿宋"/>
          <w:sz w:val="28"/>
        </w:rPr>
      </w:pPr>
      <w:r>
        <w:rPr>
          <w:rFonts w:ascii="仿宋" w:eastAsia="仿宋" w:hAnsi="仿宋" w:cs="仿宋" w:hint="eastAsia"/>
          <w:sz w:val="28"/>
        </w:rPr>
        <w:t>固体废弃物环境影响分析：</w:t>
      </w:r>
    </w:p>
    <w:p w:rsidR="000F2704" w14:paraId="45509768"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电梯项目施工期会产生建筑垃圾，主要包括无机废物和少量的有机垃圾。这些废弃物将根据相关法规运至指定地点进行综合利用或填埋处理，不得随意抛弃。此外，生活垃圾将由当地环卫部门集中收集和处理。</w:t>
      </w:r>
    </w:p>
    <w:p w:rsidR="000F2704" w14:paraId="3FCD5290" w14:textId="77777777">
      <w:pPr>
        <w:ind w:firstLine="560" w:firstLineChars="200"/>
        <w:rPr>
          <w:rFonts w:ascii="仿宋" w:eastAsia="仿宋" w:hAnsi="仿宋" w:cs="仿宋"/>
          <w:sz w:val="28"/>
        </w:rPr>
      </w:pPr>
      <w:r>
        <w:rPr>
          <w:rFonts w:ascii="仿宋" w:eastAsia="仿宋" w:hAnsi="仿宋" w:cs="仿宋" w:hint="eastAsia"/>
          <w:sz w:val="28"/>
        </w:rPr>
        <w:t>噪声环境影响分析：</w:t>
      </w:r>
    </w:p>
    <w:p w:rsidR="000F2704" w14:paraId="42E539BA" w14:textId="77777777">
      <w:pPr>
        <w:ind w:firstLine="560" w:firstLineChars="200"/>
        <w:rPr>
          <w:rFonts w:ascii="仿宋" w:eastAsia="仿宋" w:hAnsi="仿宋" w:cs="仿宋"/>
          <w:sz w:val="28"/>
        </w:rPr>
      </w:pPr>
      <w:r>
        <w:rPr>
          <w:rFonts w:ascii="仿宋" w:eastAsia="仿宋" w:hAnsi="仿宋" w:cs="仿宋" w:hint="eastAsia"/>
          <w:sz w:val="28"/>
        </w:rPr>
        <w:t>施工过程中使用的施工机械和运输车辆将产生噪声污染。建议采取以下措施以减轻噪声对周围环境和居民的影响：</w:t>
      </w:r>
    </w:p>
    <w:p w:rsidR="000F2704" w14:paraId="6EE45F1F" w14:textId="4E28FC7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合理安排施工作业时间，降低人为噪声，</w:t>
      </w:r>
      <w:r>
        <w:rPr>
          <w:rFonts w:ascii="仿宋" w:eastAsia="仿宋" w:hAnsi="仿宋" w:cs="仿宋" w:hint="eastAsia"/>
          <w:sz w:val="28"/>
        </w:rPr>
        <w:t>严禁夜间进行高噪声施工作业。</w:t>
      </w:r>
    </w:p>
    <w:p w:rsidR="000F2704" w14:paraId="4A221E33" w14:textId="156B190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采用低噪声的施工设备和方法。</w:t>
      </w:r>
    </w:p>
    <w:p w:rsidR="000F2704" w14:paraId="19ED60C6" w14:textId="48AB342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将施工机械放置在对周围环境影响较小的地点。</w:t>
      </w:r>
    </w:p>
    <w:p w:rsidR="000F2704" w14:paraId="42A64207" w14:textId="6AFC682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设置临时隔声屏障，采取隔声措施来降低施工噪音。</w:t>
      </w:r>
    </w:p>
    <w:p w:rsidR="000F2704" w14:paraId="7F3FE5EC" w14:textId="70346B8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严格控制运输车辆的数量和行车密度，减少汽车鸣笛等噪声源。</w:t>
      </w:r>
    </w:p>
    <w:p w:rsidR="000F2704" w14:paraId="516497B4" w14:textId="77777777">
      <w:pPr>
        <w:ind w:firstLine="560" w:firstLineChars="200"/>
        <w:rPr>
          <w:rFonts w:ascii="仿宋" w:eastAsia="仿宋" w:hAnsi="仿宋" w:cs="仿宋"/>
          <w:sz w:val="28"/>
        </w:rPr>
      </w:pPr>
      <w:r>
        <w:rPr>
          <w:rFonts w:ascii="仿宋" w:eastAsia="仿宋" w:hAnsi="仿宋" w:cs="仿宋" w:hint="eastAsia"/>
          <w:sz w:val="28"/>
        </w:rPr>
        <w:t>土壤环境影响分析：</w:t>
      </w:r>
    </w:p>
    <w:p w:rsidR="000F2704" w14:paraId="1B1CAFBB" w14:textId="77777777">
      <w:pPr>
        <w:ind w:firstLine="560" w:firstLineChars="200"/>
        <w:rPr>
          <w:rFonts w:ascii="仿宋" w:eastAsia="仿宋" w:hAnsi="仿宋" w:cs="仿宋"/>
          <w:sz w:val="28"/>
        </w:rPr>
      </w:pPr>
      <w:r>
        <w:rPr>
          <w:rFonts w:ascii="仿宋" w:eastAsia="仿宋" w:hAnsi="仿宋" w:cs="仿宋" w:hint="eastAsia"/>
          <w:sz w:val="28"/>
        </w:rPr>
        <w:t>施工过程中，土方挖掘和堆放以及其他建筑活动可能导致土壤受到影响。为减轻土壤环境的潜在风险，电梯项目已采取以下措施：</w:t>
      </w:r>
    </w:p>
    <w:p w:rsidR="000F2704" w14:paraId="368E5C85" w14:textId="260EA98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坡脚挡土墙和边坡防护的设置，有效减少土壤的侵蚀和风蚀。</w:t>
      </w:r>
    </w:p>
    <w:p w:rsidR="000F2704" w14:paraId="0E802E04" w14:textId="1B89BD5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及时运走开挖的泥土和建筑垃圾，避免长期堆放导致土壤干燥、起尘或被雨水冲刷。</w:t>
      </w:r>
    </w:p>
    <w:p w:rsidR="000F2704" w14:paraId="6671FECE" w14:textId="0E326A2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施工现场周围设置土工围栏，限制扬尘扩散，减轻土壤受到污染的风险。</w:t>
      </w:r>
    </w:p>
    <w:p w:rsidR="000F2704" w14:paraId="3E491D3F" w14:textId="77777777">
      <w:pPr>
        <w:ind w:firstLine="560" w:firstLineChars="200"/>
        <w:rPr>
          <w:rFonts w:ascii="仿宋" w:eastAsia="仿宋" w:hAnsi="仿宋" w:cs="仿宋"/>
          <w:sz w:val="28"/>
        </w:rPr>
      </w:pPr>
      <w:r>
        <w:rPr>
          <w:rFonts w:ascii="仿宋" w:eastAsia="仿宋" w:hAnsi="仿宋" w:cs="仿宋" w:hint="eastAsia"/>
          <w:sz w:val="28"/>
        </w:rPr>
        <w:t>通过上述措施，电梯项目将尽量减少对土壤环境的不利影响。</w:t>
      </w:r>
    </w:p>
    <w:p w:rsidR="000F2704" w14:paraId="15F3CFC2"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综合来看，电梯项目在施工期间将严格遵守相关法规和标准，以最大程度减少对大气、水、土壤和噪声环境的影响。同时，电梯项目将持续关注环保技术的创新，以确保施工过程中的污染物排放符合国家标准的要求，并为保护自然环境和居民健康做出贡献。</w:t>
      </w:r>
    </w:p>
    <w:p w:rsidR="000F2704" w14:paraId="4575FF19" w14:textId="77777777">
      <w:pPr>
        <w:ind w:firstLine="560" w:firstLineChars="200"/>
        <w:rPr>
          <w:rFonts w:ascii="仿宋" w:eastAsia="仿宋" w:hAnsi="仿宋" w:cs="仿宋"/>
          <w:sz w:val="28"/>
        </w:rPr>
      </w:pPr>
      <w:r>
        <w:rPr>
          <w:rFonts w:ascii="仿宋" w:eastAsia="仿宋" w:hAnsi="仿宋" w:cs="仿宋" w:hint="eastAsia"/>
          <w:sz w:val="28"/>
        </w:rPr>
        <w:t>特别重要的是，电梯项目将与当地环保部门密切合作，以确保施工期间的环境影响得到有效监测和管理，从而达到全面规划、合理布局、环境保护、造福人民的发展方针，维护</w:t>
      </w:r>
      <w:r>
        <w:rPr>
          <w:rFonts w:ascii="仿宋" w:eastAsia="仿宋" w:hAnsi="仿宋" w:cs="仿宋" w:hint="eastAsia"/>
          <w:sz w:val="28"/>
        </w:rPr>
        <w:t>生态平衡，创造更加宜居的环境。</w:t>
      </w:r>
    </w:p>
    <w:p w:rsidR="000F2704" w14:paraId="5AC82FB5" w14:textId="77777777">
      <w:pPr>
        <w:ind w:firstLine="560" w:firstLineChars="200"/>
        <w:rPr>
          <w:rFonts w:ascii="仿宋" w:eastAsia="仿宋" w:hAnsi="仿宋" w:cs="仿宋"/>
          <w:sz w:val="28"/>
        </w:rPr>
      </w:pPr>
    </w:p>
    <w:p w:rsidR="000F2704" w14:paraId="4CDB137C" w14:textId="77777777">
      <w:pPr>
        <w:pStyle w:val="Heading2"/>
        <w:ind w:firstLine="560" w:firstLineChars="200"/>
        <w:rPr>
          <w:rFonts w:ascii="仿宋" w:eastAsia="仿宋" w:hAnsi="仿宋" w:cs="仿宋"/>
          <w:sz w:val="28"/>
        </w:rPr>
      </w:pPr>
      <w:bookmarkStart w:id="28" w:name="_Toc266"/>
      <w:r>
        <w:rPr>
          <w:rFonts w:ascii="仿宋" w:eastAsia="仿宋" w:hAnsi="仿宋" w:cs="仿宋" w:hint="eastAsia"/>
          <w:sz w:val="28"/>
        </w:rPr>
        <w:t>（三）营运期环境影响分析</w:t>
      </w:r>
      <w:bookmarkEnd w:id="28"/>
    </w:p>
    <w:p w:rsidR="000F2704" w14:paraId="0B8768FF" w14:textId="77777777">
      <w:pPr>
        <w:ind w:firstLine="560" w:firstLineChars="200"/>
        <w:rPr>
          <w:rFonts w:ascii="仿宋" w:eastAsia="仿宋" w:hAnsi="仿宋" w:cs="仿宋"/>
          <w:sz w:val="28"/>
        </w:rPr>
      </w:pPr>
    </w:p>
    <w:p w:rsidR="000F2704" w14:paraId="64D3B628" w14:textId="77777777">
      <w:pPr>
        <w:ind w:firstLine="560" w:firstLineChars="200"/>
        <w:rPr>
          <w:rFonts w:ascii="仿宋" w:eastAsia="仿宋" w:hAnsi="仿宋" w:cs="仿宋"/>
          <w:sz w:val="28"/>
        </w:rPr>
      </w:pPr>
      <w:r>
        <w:rPr>
          <w:rFonts w:ascii="仿宋" w:eastAsia="仿宋" w:hAnsi="仿宋" w:cs="仿宋" w:hint="eastAsia"/>
          <w:sz w:val="28"/>
        </w:rPr>
        <w:t>在大气、水、固体废弃物以及声环境方面，电梯项目在运营期间都采取了一系列有效的环保措施，以降低对周边环境的不良影响。这些措施包括废气处理、废水处理、固体废弃物的分类和处理，以及噪声控制。以下是综合的环境影响分析：</w:t>
      </w:r>
    </w:p>
    <w:p w:rsidR="000F2704" w14:paraId="29000D3A" w14:textId="325BEED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大气环境：</w:t>
      </w:r>
      <w:r>
        <w:rPr>
          <w:rFonts w:ascii="仿宋" w:eastAsia="仿宋" w:hAnsi="仿宋" w:cs="仿宋" w:hint="eastAsia"/>
          <w:sz w:val="28"/>
        </w:rPr>
        <w:t>电梯项目运营期的废气排放符合国家和行业标准，对大气环境的污染影响较小。由于电梯项目主要使用自然空气作为原料，无需添加其他辅助材料，废气中的成分对周边环境的影响相对较小。综合而言，电梯项目对大气环境的影响可控制。</w:t>
      </w:r>
    </w:p>
    <w:p w:rsidR="000F2704" w14:paraId="020824BE" w14:textId="3AA332A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水环境：</w:t>
      </w:r>
      <w:r>
        <w:rPr>
          <w:rFonts w:ascii="仿宋" w:eastAsia="仿宋" w:hAnsi="仿宋" w:cs="仿宋" w:hint="eastAsia"/>
          <w:sz w:val="28"/>
        </w:rPr>
        <w:t>电梯项目采取了生活污水和工业废水的合理处理措施，以确保排放的水质达到相关国家标准，从而不会对周边水环境造成污染。此外，采用循环使用水的做法有助于减少对自然水资源的依赖，有利于水资源的可持续利用。</w:t>
      </w:r>
    </w:p>
    <w:p w:rsidR="000F2704" w14:paraId="0D76491F" w14:textId="44D9686B">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固体废弃物：</w:t>
      </w:r>
      <w:r>
        <w:rPr>
          <w:rFonts w:ascii="仿宋" w:eastAsia="仿宋" w:hAnsi="仿宋" w:cs="仿宋" w:hint="eastAsia"/>
          <w:sz w:val="28"/>
        </w:rPr>
        <w:t>电梯项目对各类固体废弃物实施了合理的分类和处理措施，包括废灰尘、废分</w:t>
      </w:r>
    </w:p>
    <w:p w:rsidR="000F2704" w14:textId="44D9686B">
      <w:pPr>
        <w:ind w:firstLine="560" w:firstLineChars="200"/>
        <w:rPr>
          <w:rFonts w:ascii="仿宋" w:eastAsia="仿宋" w:hAnsi="仿宋" w:cs="仿宋"/>
          <w:sz w:val="28"/>
        </w:rPr>
      </w:pPr>
      <w:r>
        <w:rPr>
          <w:rFonts w:ascii="仿宋" w:eastAsia="仿宋" w:hAnsi="仿宋" w:cs="仿宋" w:hint="eastAsia"/>
          <w:sz w:val="28"/>
        </w:rPr>
        <w:t>子筛、废润滑油、废含油抹布以及员工生活垃圾。这些措施有助于最大程度地减少废弃物对周围环境的影响，并促进了资源的再利用。</w:t>
      </w:r>
    </w:p>
    <w:p w:rsidR="000F2704" w14:paraId="0DDFD14E" w14:textId="651A6BE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声环境：</w:t>
      </w:r>
      <w:r>
        <w:rPr>
          <w:rFonts w:ascii="仿宋" w:eastAsia="仿宋" w:hAnsi="仿宋" w:cs="仿宋" w:hint="eastAsia"/>
          <w:sz w:val="28"/>
        </w:rPr>
        <w:t>电梯项目采取了吸声、隔声和隔震等措施，以降低来自生产设备和车辆运输等噪声源的噪音水平。通过设备选择、建筑结构改进以及运输噪声控制等手段，电梯项目能够将噪音控制在符合国家标准的范围内，减少对周围居民和环境的噪音干扰。</w:t>
      </w:r>
    </w:p>
    <w:p w:rsidR="000F2704" w14:paraId="5E6D59CD" w14:textId="77777777">
      <w:pPr>
        <w:ind w:firstLine="560" w:firstLineChars="200"/>
        <w:rPr>
          <w:rFonts w:ascii="仿宋" w:eastAsia="仿宋" w:hAnsi="仿宋" w:cs="仿宋"/>
          <w:sz w:val="28"/>
        </w:rPr>
      </w:pPr>
      <w:r>
        <w:rPr>
          <w:rFonts w:ascii="仿宋" w:eastAsia="仿宋" w:hAnsi="仿宋" w:cs="仿宋" w:hint="eastAsia"/>
          <w:sz w:val="28"/>
        </w:rPr>
        <w:t>总体而言，电梯项目在运营期间的环保措施是可行的，有助于减少对周边环境的负面影响。然而，为确保环境保护的有效实施，电梯项目管理方应加强对各项措施的执行和监测，以确</w:t>
      </w:r>
      <w:r>
        <w:rPr>
          <w:rFonts w:ascii="仿宋" w:eastAsia="仿宋" w:hAnsi="仿宋" w:cs="仿宋" w:hint="eastAsia"/>
          <w:sz w:val="28"/>
        </w:rPr>
        <w:t>保其持续有效性。电梯项目运营期间需要密切与环保部门合作，确保环境标准的合规性，同时积极采取措施以最大程度地减少环境风险，实现可持续发展的目标。</w:t>
      </w:r>
    </w:p>
    <w:p w:rsidR="000F2704" w14:paraId="241AFDB8" w14:textId="77777777">
      <w:pPr>
        <w:pStyle w:val="Heading2"/>
        <w:ind w:firstLine="560" w:firstLineChars="200"/>
        <w:rPr>
          <w:rFonts w:ascii="仿宋" w:eastAsia="仿宋" w:hAnsi="仿宋" w:cs="仿宋"/>
          <w:sz w:val="28"/>
        </w:rPr>
      </w:pPr>
      <w:bookmarkStart w:id="29" w:name="_Toc28589"/>
      <w:r>
        <w:rPr>
          <w:rFonts w:ascii="仿宋" w:eastAsia="仿宋" w:hAnsi="仿宋" w:cs="仿宋" w:hint="eastAsia"/>
          <w:sz w:val="28"/>
        </w:rPr>
        <w:t>（四）综合评价</w:t>
      </w:r>
      <w:bookmarkEnd w:id="29"/>
    </w:p>
    <w:p w:rsidR="000F2704" w14:paraId="3A843311" w14:textId="77777777">
      <w:pPr>
        <w:ind w:firstLine="560" w:firstLineChars="200"/>
        <w:rPr>
          <w:rFonts w:ascii="仿宋" w:eastAsia="仿宋" w:hAnsi="仿宋" w:cs="仿宋"/>
          <w:sz w:val="28"/>
        </w:rPr>
      </w:pPr>
      <w:r>
        <w:rPr>
          <w:rFonts w:ascii="仿宋" w:eastAsia="仿宋" w:hAnsi="仿宋" w:cs="仿宋" w:hint="eastAsia"/>
          <w:sz w:val="28"/>
        </w:rPr>
        <w:t>综合分析，本电梯项目的选址与建设在环保方面都表现出可行性，不会对当地环境造成不良影响。</w:t>
      </w:r>
    </w:p>
    <w:p w:rsidR="000F2704" w14:paraId="7CA7E7FE" w14:textId="3377E4C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符合环境法规标准：</w:t>
      </w:r>
      <w:r>
        <w:rPr>
          <w:rFonts w:ascii="仿宋" w:eastAsia="仿宋" w:hAnsi="仿宋" w:cs="仿宋" w:hint="eastAsia"/>
          <w:sz w:val="28"/>
        </w:rPr>
        <w:t>电梯项目的规划和建设符合国家和地方的环境法规标准，包括大气、水、土壤、噪声等各个方面的相关法规。电梯项目管理层和施工团队将积极合规执行这些法规，确保环保合规性。</w:t>
      </w:r>
    </w:p>
    <w:p w:rsidR="000F2704" w14:paraId="507BECCA" w14:textId="491A1098">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资源有效利用：</w:t>
      </w:r>
      <w:r>
        <w:rPr>
          <w:rFonts w:ascii="仿宋" w:eastAsia="仿宋" w:hAnsi="仿宋" w:cs="仿宋" w:hint="eastAsia"/>
          <w:sz w:val="28"/>
        </w:rPr>
        <w:t>电梯项目在废水、废气和固体废弃物的处理和管理上采取了有</w:t>
      </w:r>
    </w:p>
    <w:p w:rsidR="000F2704" w14:textId="491A1098">
      <w:pPr>
        <w:ind w:firstLine="560" w:firstLineChars="200"/>
        <w:rPr>
          <w:rFonts w:ascii="仿宋" w:eastAsia="仿宋" w:hAnsi="仿宋" w:cs="仿宋"/>
          <w:sz w:val="28"/>
        </w:rPr>
      </w:pPr>
      <w:r>
        <w:rPr>
          <w:rFonts w:ascii="仿宋" w:eastAsia="仿宋" w:hAnsi="仿宋" w:cs="仿宋" w:hint="eastAsia"/>
          <w:sz w:val="28"/>
        </w:rPr>
        <w:t>效的措施，以最大程度地减少资源的浪费。废物处理的循环利用和分类管理有助于降低对资源的需求，有助于可持续性。</w:t>
      </w:r>
    </w:p>
    <w:p w:rsidR="000F2704" w14:paraId="3D37E26A" w14:textId="562CC71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污染物排放控制：</w:t>
      </w:r>
      <w:r>
        <w:rPr>
          <w:rFonts w:ascii="仿宋" w:eastAsia="仿宋" w:hAnsi="仿宋" w:cs="仿宋" w:hint="eastAsia"/>
          <w:sz w:val="28"/>
        </w:rPr>
        <w:t>电梯项目在大气和水环境方面都采用了现代的污染控制设备和技术，以降低有害污染物的排放。这些设备包括废气净化设备、废水处理设施和噪声降噪设备。</w:t>
      </w:r>
    </w:p>
    <w:p w:rsidR="000F2704" w14:paraId="23F5DEF7" w14:textId="1CD6ECF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定期监测和报告：</w:t>
      </w:r>
      <w:r>
        <w:rPr>
          <w:rFonts w:ascii="仿宋" w:eastAsia="仿宋" w:hAnsi="仿宋" w:cs="仿宋" w:hint="eastAsia"/>
          <w:sz w:val="28"/>
        </w:rPr>
        <w:t>电梯项目管理团队将建立定期的环境监测和报告机制，以确保环境影响始终在可接受范围内。这种监测将有助于及时识别和解决任何环境问题。</w:t>
      </w:r>
    </w:p>
    <w:p w:rsidR="000F2704" w14:paraId="2A777722" w14:textId="6677293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社会参与和信息透明：</w:t>
      </w:r>
      <w:r>
        <w:rPr>
          <w:rFonts w:ascii="仿宋" w:eastAsia="仿宋" w:hAnsi="仿宋" w:cs="仿宋" w:hint="eastAsia"/>
          <w:sz w:val="28"/>
        </w:rPr>
        <w:t>电梯项目方将积极与当地社区和环保组织合作，建立信息透明机制，</w:t>
      </w:r>
      <w:r>
        <w:rPr>
          <w:rFonts w:ascii="仿宋" w:eastAsia="仿宋" w:hAnsi="仿宋" w:cs="仿宋" w:hint="eastAsia"/>
          <w:sz w:val="28"/>
        </w:rPr>
        <w:t>确保相关方能够获取电梯项目环境数据和措施的相关信息。这有助于促进社会参与和公众监督。</w:t>
      </w:r>
    </w:p>
    <w:p w:rsidR="000F2704" w14:paraId="44221F2E" w14:textId="77777777">
      <w:pPr>
        <w:ind w:firstLine="560" w:firstLineChars="200"/>
        <w:rPr>
          <w:rFonts w:ascii="仿宋" w:eastAsia="仿宋" w:hAnsi="仿宋" w:cs="仿宋"/>
          <w:sz w:val="28"/>
        </w:rPr>
      </w:pPr>
    </w:p>
    <w:p w:rsidR="000F2704" w14:paraId="6C12FAA7" w14:textId="77777777">
      <w:pPr>
        <w:pStyle w:val="Heading1"/>
        <w:ind w:firstLine="560" w:firstLineChars="200"/>
        <w:rPr>
          <w:rFonts w:ascii="仿宋" w:eastAsia="仿宋" w:hAnsi="仿宋" w:cs="仿宋"/>
          <w:sz w:val="28"/>
        </w:rPr>
      </w:pPr>
      <w:bookmarkStart w:id="30" w:name="_Toc17390"/>
      <w:r>
        <w:rPr>
          <w:rFonts w:ascii="仿宋" w:eastAsia="仿宋" w:hAnsi="仿宋" w:cs="仿宋" w:hint="eastAsia"/>
          <w:sz w:val="28"/>
        </w:rPr>
        <w:t>七、经济效益分析</w:t>
      </w:r>
      <w:bookmarkEnd w:id="30"/>
    </w:p>
    <w:p w:rsidR="000F2704" w14:paraId="2F26DBCB" w14:textId="77777777">
      <w:pPr>
        <w:pStyle w:val="Heading2"/>
        <w:rPr>
          <w:rFonts w:ascii="仿宋" w:eastAsia="仿宋" w:hAnsi="仿宋" w:cs="仿宋"/>
        </w:rPr>
      </w:pPr>
      <w:bookmarkStart w:id="31" w:name="_Toc24477"/>
      <w:r>
        <w:rPr>
          <w:rFonts w:ascii="仿宋" w:eastAsia="仿宋" w:hAnsi="仿宋" w:cs="仿宋" w:hint="eastAsia"/>
        </w:rPr>
        <w:t>（一）基本假设及基础参数选取</w:t>
      </w:r>
      <w:bookmarkEnd w:id="31"/>
    </w:p>
    <w:p w:rsidR="000F2704" w14:paraId="00CACFCB" w14:textId="77777777">
      <w:pPr>
        <w:ind w:firstLine="560" w:firstLineChars="200"/>
        <w:rPr>
          <w:rFonts w:ascii="仿宋" w:eastAsia="仿宋" w:hAnsi="仿宋" w:cs="仿宋"/>
          <w:sz w:val="28"/>
        </w:rPr>
      </w:pPr>
    </w:p>
    <w:p w:rsidR="000F2704" w14:paraId="7F925870"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0F2704" w14:paraId="2C57BBA6"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本期电梯项目的所有基础数据均以近期物价水平为基础，考虑电梯项目运营期内不考虑通货膨胀因素。我们将重点关注装产品及服务的相对价格变化，以确保电梯项目的经济效益和可持续性。同时，我们假设当年装产品及服务产量等于当年产品销售量，这有助于更准确地估算电梯项目的生产需求和市场供应。</w:t>
      </w:r>
    </w:p>
    <w:p w:rsidR="000F2704" w14:paraId="3CC6912B" w14:textId="77777777">
      <w:pPr>
        <w:ind w:firstLine="560" w:firstLineChars="200"/>
        <w:rPr>
          <w:rFonts w:ascii="仿宋" w:eastAsia="仿宋" w:hAnsi="仿宋" w:cs="仿宋"/>
          <w:sz w:val="28"/>
        </w:rPr>
      </w:pPr>
      <w:r>
        <w:rPr>
          <w:rFonts w:ascii="仿宋" w:eastAsia="仿宋" w:hAnsi="仿宋" w:cs="仿宋" w:hint="eastAsia"/>
          <w:sz w:val="28"/>
        </w:rPr>
        <w:t>电梯项目计算期及达产计划的确定：</w:t>
      </w:r>
    </w:p>
    <w:p w:rsidR="000F2704" w14:paraId="28BBEB80" w14:textId="77777777">
      <w:pPr>
        <w:ind w:firstLine="560" w:firstLineChars="200"/>
        <w:rPr>
          <w:rFonts w:ascii="仿宋" w:eastAsia="仿宋" w:hAnsi="仿宋" w:cs="仿宋"/>
          <w:sz w:val="28"/>
        </w:rPr>
      </w:pPr>
      <w:r>
        <w:rPr>
          <w:rFonts w:ascii="仿宋" w:eastAsia="仿宋" w:hAnsi="仿宋" w:cs="仿宋" w:hint="eastAsia"/>
          <w:sz w:val="28"/>
        </w:rPr>
        <w:t>为了更直观地反映电梯项目的建设和运营情况，本期电梯项目的计算期为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年。电梯项目将在投入运营后逐年提高运营能力，以逐步达到预期的规划目标，即满负荷运营。这种计算期安排将有助于电梯项目管理和决策，确保电梯项目能够稳健地发展并实现长期可持续性。</w:t>
      </w:r>
    </w:p>
    <w:p w:rsidR="000F2704" w14:paraId="4C464EE9"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根据这一计划，我们将继续进行电梯项目的相关工作，以确保电梯项目在计算期内能够顺利建设和运营。</w:t>
      </w:r>
    </w:p>
    <w:p w:rsidR="000F2704" w14:paraId="404E3070" w14:textId="77777777">
      <w:pPr>
        <w:pStyle w:val="Heading2"/>
        <w:ind w:firstLine="560" w:firstLineChars="200"/>
        <w:rPr>
          <w:rFonts w:ascii="仿宋" w:eastAsia="仿宋" w:hAnsi="仿宋" w:cs="仿宋"/>
          <w:sz w:val="28"/>
        </w:rPr>
      </w:pPr>
      <w:bookmarkStart w:id="32" w:name="_Toc6246"/>
      <w:r>
        <w:rPr>
          <w:rFonts w:ascii="仿宋" w:eastAsia="仿宋" w:hAnsi="仿宋" w:cs="仿宋" w:hint="eastAsia"/>
          <w:sz w:val="28"/>
        </w:rPr>
        <w:t>（二）经济评价财务测算</w:t>
      </w:r>
      <w:bookmarkEnd w:id="32"/>
    </w:p>
    <w:p w:rsidR="000F2704" w14:paraId="12A512D4" w14:textId="0475DE3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0F2704" w14:paraId="61D01632"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0F2704" w14:paraId="06F06B70" w14:textId="77777777">
      <w:pPr>
        <w:ind w:firstLine="560" w:firstLineChars="200"/>
        <w:rPr>
          <w:rFonts w:ascii="仿宋" w:eastAsia="仿宋" w:hAnsi="仿宋" w:cs="仿宋"/>
          <w:sz w:val="28"/>
        </w:rPr>
      </w:pPr>
      <w:r>
        <w:rPr>
          <w:rFonts w:ascii="仿宋" w:eastAsia="仿宋" w:hAnsi="仿宋" w:cs="仿宋" w:hint="eastAsia"/>
          <w:sz w:val="28"/>
        </w:rPr>
        <w:t>售价</w:t>
      </w:r>
      <w:r>
        <w:rPr>
          <w:rFonts w:ascii="仿宋" w:eastAsia="仿宋" w:hAnsi="仿宋" w:cs="仿宋" w:hint="eastAsia"/>
          <w:sz w:val="28"/>
        </w:rPr>
        <w:t>策略：说明产品或服务的售价策略，包括定价依据和竞争策略。</w:t>
      </w:r>
    </w:p>
    <w:p w:rsidR="000F2704" w14:paraId="5056510C"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0F2704" w14:paraId="1A701D64"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0F2704" w14:paraId="5A244B9C"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0F2704" w14:paraId="3D75880C" w14:textId="38DA50F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0F2704" w14:paraId="60F10F2C"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增值税税率：说明适用的增值税税率以及税率变动情况。</w:t>
      </w:r>
    </w:p>
    <w:p w:rsidR="000F2704" w14:paraId="1ADFEA85"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0F2704" w14:paraId="1B34BA7F"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0F2704" w14:paraId="50E36D3B"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0F2704" w14:paraId="3FE25B22" w14:textId="2A604ED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0F2704" w14:paraId="69CEF400" w14:textId="77777777">
      <w:pPr>
        <w:ind w:firstLine="560" w:firstLineChars="200"/>
        <w:rPr>
          <w:rFonts w:ascii="仿宋" w:eastAsia="仿宋" w:hAnsi="仿宋" w:cs="仿宋"/>
          <w:sz w:val="28"/>
        </w:rPr>
      </w:pPr>
      <w:r>
        <w:rPr>
          <w:rFonts w:ascii="仿宋" w:eastAsia="仿宋" w:hAnsi="仿宋" w:cs="仿宋" w:hint="eastAsia"/>
          <w:sz w:val="28"/>
        </w:rPr>
        <w:t>成本组成：列出各种成本电梯项目，如原材料成本、人工成本、折旧、利息等。</w:t>
      </w:r>
    </w:p>
    <w:p w:rsidR="000F2704" w14:paraId="43739D3C" w14:textId="77777777">
      <w:pPr>
        <w:ind w:firstLine="560" w:firstLineChars="200"/>
        <w:rPr>
          <w:rFonts w:ascii="仿宋" w:eastAsia="仿宋" w:hAnsi="仿宋" w:cs="仿宋"/>
          <w:sz w:val="28"/>
        </w:rPr>
      </w:pPr>
      <w:r>
        <w:rPr>
          <w:rFonts w:ascii="仿宋" w:eastAsia="仿宋" w:hAnsi="仿宋" w:cs="仿宋" w:hint="eastAsia"/>
          <w:sz w:val="28"/>
        </w:rPr>
        <w:t>成本估算方法：详细说明成本估算方法，包括直接成本、间接成本等。</w:t>
      </w:r>
    </w:p>
    <w:p w:rsidR="000F2704" w14:paraId="4563DC97"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0F2704" w14:paraId="231265DF"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0F2704" w14:paraId="13DAEDC3" w14:textId="4BBE9D9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0F2704" w14:paraId="50E00BD5"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0F2704" w14:paraId="3E32DAD9"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0F2704" w14:paraId="400282F6"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0F2704" w14:paraId="3B66DFD3" w14:textId="6AB1CA14">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0F2704" w14:paraId="74A56DED"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https://d.book118.com/628127064002006047</w:t>
        </w:r>
      </w:hyperlink>
    </w:p>
    <w:p w:rsidR="000F2704">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paraId="6C0D4159"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704" w14:textId="77777777">
    <w:pPr>
      <w:pStyle w:val="Header"/>
      <w:jc w:val="center"/>
      <w:rPr>
        <w:rFonts w:ascii="仿宋" w:eastAsia="仿宋" w:hAnsi="仿宋" w:cs="仿宋"/>
      </w:rPr>
    </w:pPr>
    <w:r>
      <w:rPr>
        <w:rFonts w:ascii="仿宋" w:eastAsia="仿宋" w:hAnsi="仿宋" w:cs="仿宋" w:hint="eastAsia"/>
      </w:rPr>
      <w:t>电梯相关行业投资方案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5631623"/>
    <w:rsid w:val="000F2704"/>
    <w:rsid w:val="00F33D84"/>
    <w:rsid w:val="556316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7885AF"/>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628127064002006047"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4535</Words>
  <Characters>25856</Characters>
  <Application>Microsoft Office Word</Application>
  <DocSecurity>0</DocSecurity>
  <Lines>215</Lines>
  <Paragraphs>60</Paragraphs>
  <ScaleCrop>false</ScaleCrop>
  <Company/>
  <LinksUpToDate>false</LinksUpToDate>
  <CharactersWithSpaces>30331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2023-11-30T16:42:00Z</dcterms:created>
  <dcterms:modified xsi:type="dcterms:W3CDTF">2023-12-21T11:36:00Z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2870E3641B364CCC83CFD0660B7942AB_11</vt:lpwstr>
  </property>
  <property fmtid="{D5CDD505-2E9C-101B-9397-08002B2CF9AE}" pid="3" name="KSOProductBuildVer">
    <vt:lpwstr>2052-12.1.0.15712</vt:lpwstr>
  </property>
</Properties>
</file>