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0" w:firstLineChars="0"/>
        <w:jc w:val="center"/>
        <w:rPr>
          <w:rFonts w:cs="宋体"/>
          <w:b/>
          <w:color w:val="auto"/>
          <w:sz w:val="44"/>
          <w:szCs w:val="44"/>
        </w:rPr>
      </w:pPr>
      <w:bookmarkStart w:id="0" w:name="_GoBack"/>
      <w:r>
        <w:rPr>
          <w:rFonts w:cs="宋体" w:hint="eastAsia"/>
          <w:b/>
          <w:color w:val="auto"/>
          <w:sz w:val="44"/>
          <w:szCs w:val="44"/>
        </w:rPr>
        <w:t>《基于单片机控制的智能窗帘系统设计》</w:t>
      </w:r>
    </w:p>
    <w:bookmarkEnd w:id="0"/>
    <w:sdt>
      <w:sdtPr>
        <w:rPr>
          <w:rFonts w:asciiTheme="majorHAnsi" w:eastAsiaTheme="majorEastAsia" w:hAnsiTheme="majorHAnsi" w:cstheme="majorBidi"/>
          <w:bCs w:val="0"/>
          <w:color w:val="2F5597" w:themeColor="accent1" w:themeShade="BF"/>
          <w:sz w:val="32"/>
          <w:szCs w:val="32"/>
          <w:lang w:val="zh-CN"/>
        </w:rPr>
        <w:id w:val="1818914352"/>
        <w:docPartObj>
          <w:docPartGallery w:val="Table of Contents"/>
          <w:docPartUnique/>
        </w:docPartObj>
      </w:sdtPr>
      <w:sdtEndPr>
        <w:rPr>
          <w:rFonts w:ascii="宋体" w:eastAsia="宋体" w:hAnsi="宋体" w:cstheme="majorBidi"/>
          <w:b/>
          <w:bCs w:val="0"/>
          <w:color w:val="2F5597" w:themeColor="accent1" w:themeShade="BF"/>
          <w:sz w:val="24"/>
          <w:szCs w:val="24"/>
          <w:lang w:val="zh-CN"/>
        </w:rPr>
      </w:sdtEndPr>
      <w:sdtContent>
        <w:p>
          <w:pPr>
            <w:ind w:firstLine="0" w:firstLineChars="0"/>
            <w:jc w:val="center"/>
            <w:rPr>
              <w:rFonts w:ascii="黑体" w:eastAsia="黑体" w:hAnsi="黑体"/>
              <w:sz w:val="36"/>
              <w:szCs w:val="36"/>
            </w:rPr>
          </w:pPr>
          <w:r>
            <w:rPr>
              <w:rFonts w:ascii="黑体" w:eastAsia="黑体" w:hAnsi="黑体" w:hint="eastAsia"/>
              <w:sz w:val="36"/>
              <w:szCs w:val="36"/>
            </w:rPr>
            <w:t xml:space="preserve">目  录 </w:t>
          </w:r>
        </w:p>
        <w:p>
          <w:pPr>
            <w:ind w:firstLine="0" w:firstLineChars="0"/>
            <w:jc w:val="center"/>
            <w:rPr>
              <w:rFonts w:ascii="黑体" w:eastAsia="黑体" w:hAnsi="黑体"/>
              <w:sz w:val="36"/>
              <w:szCs w:val="36"/>
            </w:rPr>
          </w:pPr>
        </w:p>
        <w:p>
          <w:pPr>
            <w:pStyle w:val="TOC1"/>
            <w:tabs>
              <w:tab w:val="right" w:leader="dot" w:pos="8948"/>
            </w:tabs>
            <w:ind w:firstLine="480"/>
            <w:rPr>
              <w:rFonts w:cstheme="minorBidi"/>
              <w:color w:val="auto"/>
              <w:kern w:val="2"/>
              <w:sz w:val="21"/>
              <w:szCs w:val="22"/>
            </w:rPr>
          </w:pPr>
          <w:r>
            <w:rPr>
              <w:szCs w:val="24"/>
            </w:rPr>
            <w:fldChar w:fldCharType="begin"/>
          </w:r>
          <w:r>
            <w:rPr>
              <w:szCs w:val="24"/>
            </w:rPr>
            <w:instrText xml:space="preserve">TOC \o "1-3" \h \u </w:instrText>
          </w:r>
          <w:r>
            <w:rPr>
              <w:szCs w:val="24"/>
            </w:rPr>
            <w:fldChar w:fldCharType="separate"/>
          </w:r>
          <w:hyperlink w:anchor="_Toc71276154" w:history="1">
            <w:r>
              <w:rPr>
                <w:rStyle w:val="Hyperlink"/>
                <w:rFonts w:cs="黑体"/>
              </w:rPr>
              <w:t>1 引言</w:t>
            </w:r>
            <w:r>
              <w:tab/>
            </w:r>
            <w:r>
              <w:fldChar w:fldCharType="begin"/>
            </w:r>
            <w:r>
              <w:instrText xml:space="preserve"> PAGEREF _Toc71276154 \h </w:instrText>
            </w:r>
            <w:r>
              <w:fldChar w:fldCharType="separate"/>
            </w:r>
            <w:r>
              <w:t>1</w:t>
            </w:r>
            <w:r>
              <w:fldChar w:fldCharType="end"/>
            </w:r>
          </w:hyperlink>
        </w:p>
        <w:p>
          <w:pPr>
            <w:pStyle w:val="TOC2"/>
            <w:tabs>
              <w:tab w:val="right" w:leader="dot" w:pos="8948"/>
            </w:tabs>
            <w:ind w:left="480" w:firstLine="480"/>
            <w:rPr>
              <w:rFonts w:cstheme="minorBidi"/>
              <w:color w:val="auto"/>
              <w:kern w:val="2"/>
              <w:sz w:val="21"/>
              <w:szCs w:val="22"/>
            </w:rPr>
          </w:pPr>
          <w:hyperlink w:anchor="_Toc71276155" w:history="1">
            <w:r>
              <w:rPr>
                <w:rStyle w:val="Hyperlink"/>
                <w:rFonts w:cs="黑体"/>
                <w:kern w:val="44"/>
              </w:rPr>
              <w:t>1.1 研究背景及意义</w:t>
            </w:r>
            <w:r>
              <w:tab/>
            </w:r>
            <w:r>
              <w:fldChar w:fldCharType="begin"/>
            </w:r>
            <w:r>
              <w:instrText xml:space="preserve"> PAGEREF _Toc71276155 \h </w:instrText>
            </w:r>
            <w:r>
              <w:fldChar w:fldCharType="separate"/>
            </w:r>
            <w:r>
              <w:t>1</w:t>
            </w:r>
            <w:r>
              <w:fldChar w:fldCharType="end"/>
            </w:r>
          </w:hyperlink>
        </w:p>
        <w:p>
          <w:pPr>
            <w:pStyle w:val="TOC2"/>
            <w:tabs>
              <w:tab w:val="right" w:leader="dot" w:pos="8948"/>
            </w:tabs>
            <w:ind w:left="480" w:firstLine="480"/>
            <w:rPr>
              <w:rFonts w:cstheme="minorBidi"/>
              <w:color w:val="auto"/>
              <w:kern w:val="2"/>
              <w:sz w:val="21"/>
              <w:szCs w:val="22"/>
            </w:rPr>
          </w:pPr>
          <w:hyperlink w:anchor="_Toc71276156" w:history="1">
            <w:r>
              <w:rPr>
                <w:rStyle w:val="Hyperlink"/>
                <w:rFonts w:cs="黑体"/>
                <w:kern w:val="44"/>
              </w:rPr>
              <w:t>1.2 国内外研究综述</w:t>
            </w:r>
            <w:r>
              <w:tab/>
            </w:r>
            <w:r>
              <w:fldChar w:fldCharType="begin"/>
            </w:r>
            <w:r>
              <w:instrText xml:space="preserve"> PAGEREF _Toc71276156 \h </w:instrText>
            </w:r>
            <w:r>
              <w:fldChar w:fldCharType="separate"/>
            </w:r>
            <w:r>
              <w:t>1</w:t>
            </w:r>
            <w:r>
              <w:fldChar w:fldCharType="end"/>
            </w:r>
          </w:hyperlink>
        </w:p>
        <w:p>
          <w:pPr>
            <w:pStyle w:val="TOC3"/>
            <w:tabs>
              <w:tab w:val="right" w:leader="dot" w:pos="8948"/>
            </w:tabs>
            <w:ind w:left="960" w:firstLine="480"/>
            <w:rPr>
              <w:rFonts w:cstheme="minorBidi"/>
              <w:color w:val="auto"/>
              <w:kern w:val="2"/>
              <w:sz w:val="21"/>
              <w:szCs w:val="22"/>
            </w:rPr>
          </w:pPr>
          <w:hyperlink w:anchor="_Toc71276157" w:history="1">
            <w:r>
              <w:rPr>
                <w:rStyle w:val="Hyperlink"/>
                <w:rFonts w:cs="仿宋_GB2312"/>
              </w:rPr>
              <w:t>1.2.1 国外研究综述</w:t>
            </w:r>
            <w:r>
              <w:tab/>
            </w:r>
            <w:r>
              <w:fldChar w:fldCharType="begin"/>
            </w:r>
            <w:r>
              <w:instrText xml:space="preserve"> PAGEREF _Toc71276157 \h </w:instrText>
            </w:r>
            <w:r>
              <w:fldChar w:fldCharType="separate"/>
            </w:r>
            <w:r>
              <w:t>1</w:t>
            </w:r>
            <w:r>
              <w:fldChar w:fldCharType="end"/>
            </w:r>
          </w:hyperlink>
        </w:p>
        <w:p>
          <w:pPr>
            <w:pStyle w:val="TOC3"/>
            <w:tabs>
              <w:tab w:val="right" w:leader="dot" w:pos="8948"/>
            </w:tabs>
            <w:ind w:left="960" w:firstLine="480"/>
            <w:rPr>
              <w:rFonts w:cstheme="minorBidi"/>
              <w:color w:val="auto"/>
              <w:kern w:val="2"/>
              <w:sz w:val="21"/>
              <w:szCs w:val="22"/>
            </w:rPr>
          </w:pPr>
          <w:hyperlink w:anchor="_Toc71276158" w:history="1">
            <w:r>
              <w:rPr>
                <w:rStyle w:val="Hyperlink"/>
                <w:rFonts w:cs="仿宋_GB2312"/>
              </w:rPr>
              <w:t>1.2.2 国内研究综述</w:t>
            </w:r>
            <w:r>
              <w:tab/>
            </w:r>
            <w:r>
              <w:fldChar w:fldCharType="begin"/>
            </w:r>
            <w:r>
              <w:instrText xml:space="preserve"> PAGEREF _Toc71276158 \h </w:instrText>
            </w:r>
            <w:r>
              <w:fldChar w:fldCharType="separate"/>
            </w:r>
            <w:r>
              <w:t>2</w:t>
            </w:r>
            <w:r>
              <w:fldChar w:fldCharType="end"/>
            </w:r>
          </w:hyperlink>
        </w:p>
        <w:p>
          <w:pPr>
            <w:pStyle w:val="TOC2"/>
            <w:tabs>
              <w:tab w:val="right" w:leader="dot" w:pos="8948"/>
            </w:tabs>
            <w:ind w:left="480" w:firstLine="480"/>
            <w:rPr>
              <w:rFonts w:cstheme="minorBidi"/>
              <w:color w:val="auto"/>
              <w:kern w:val="2"/>
              <w:sz w:val="21"/>
              <w:szCs w:val="22"/>
            </w:rPr>
          </w:pPr>
          <w:hyperlink w:anchor="_Toc71276159" w:history="1">
            <w:r>
              <w:rPr>
                <w:rStyle w:val="Hyperlink"/>
                <w:rFonts w:cs="黑体"/>
                <w:kern w:val="44"/>
              </w:rPr>
              <w:t>1.3 本文主要研究内容</w:t>
            </w:r>
            <w:r>
              <w:tab/>
            </w:r>
            <w:r>
              <w:fldChar w:fldCharType="begin"/>
            </w:r>
            <w:r>
              <w:instrText xml:space="preserve"> PAGEREF _Toc71276159 \h </w:instrText>
            </w:r>
            <w:r>
              <w:fldChar w:fldCharType="separate"/>
            </w:r>
            <w:r>
              <w:t>3</w:t>
            </w:r>
            <w:r>
              <w:fldChar w:fldCharType="end"/>
            </w:r>
          </w:hyperlink>
        </w:p>
        <w:p>
          <w:pPr>
            <w:pStyle w:val="TOC1"/>
            <w:tabs>
              <w:tab w:val="right" w:leader="dot" w:pos="8948"/>
            </w:tabs>
            <w:ind w:firstLine="480"/>
            <w:rPr>
              <w:rFonts w:cstheme="minorBidi"/>
              <w:color w:val="auto"/>
              <w:kern w:val="2"/>
              <w:sz w:val="21"/>
              <w:szCs w:val="22"/>
            </w:rPr>
          </w:pPr>
          <w:hyperlink w:anchor="_Toc71276160" w:history="1">
            <w:r>
              <w:rPr>
                <w:rStyle w:val="Hyperlink"/>
                <w:rFonts w:cs="黑体"/>
              </w:rPr>
              <w:t>2 总体方案设计</w:t>
            </w:r>
            <w:r>
              <w:tab/>
            </w:r>
            <w:r>
              <w:fldChar w:fldCharType="begin"/>
            </w:r>
            <w:r>
              <w:instrText xml:space="preserve"> PAGEREF _Toc71276160 \h </w:instrText>
            </w:r>
            <w:r>
              <w:fldChar w:fldCharType="separate"/>
            </w:r>
            <w:r>
              <w:t>4</w:t>
            </w:r>
            <w:r>
              <w:fldChar w:fldCharType="end"/>
            </w:r>
          </w:hyperlink>
        </w:p>
        <w:p>
          <w:pPr>
            <w:pStyle w:val="TOC2"/>
            <w:tabs>
              <w:tab w:val="right" w:leader="dot" w:pos="8948"/>
            </w:tabs>
            <w:ind w:left="480" w:firstLine="480"/>
            <w:rPr>
              <w:rFonts w:cstheme="minorBidi"/>
              <w:color w:val="auto"/>
              <w:kern w:val="2"/>
              <w:sz w:val="21"/>
              <w:szCs w:val="22"/>
            </w:rPr>
          </w:pPr>
          <w:hyperlink w:anchor="_Toc71276161" w:history="1">
            <w:r>
              <w:rPr>
                <w:rStyle w:val="Hyperlink"/>
                <w:rFonts w:cs="黑体"/>
                <w:kern w:val="44"/>
              </w:rPr>
              <w:t>2.1 需求分析</w:t>
            </w:r>
            <w:r>
              <w:tab/>
            </w:r>
            <w:r>
              <w:fldChar w:fldCharType="begin"/>
            </w:r>
            <w:r>
              <w:instrText xml:space="preserve"> PAGEREF _Toc71276161 \h </w:instrText>
            </w:r>
            <w:r>
              <w:fldChar w:fldCharType="separate"/>
            </w:r>
            <w:r>
              <w:t>4</w:t>
            </w:r>
            <w:r>
              <w:fldChar w:fldCharType="end"/>
            </w:r>
          </w:hyperlink>
        </w:p>
        <w:p>
          <w:pPr>
            <w:pStyle w:val="TOC2"/>
            <w:tabs>
              <w:tab w:val="right" w:leader="dot" w:pos="8948"/>
            </w:tabs>
            <w:ind w:left="480" w:firstLine="480"/>
            <w:rPr>
              <w:rFonts w:cstheme="minorBidi"/>
              <w:color w:val="auto"/>
              <w:kern w:val="2"/>
              <w:sz w:val="21"/>
              <w:szCs w:val="22"/>
            </w:rPr>
          </w:pPr>
          <w:hyperlink w:anchor="_Toc71276162" w:history="1">
            <w:r>
              <w:rPr>
                <w:rStyle w:val="Hyperlink"/>
                <w:rFonts w:cs="黑体"/>
                <w:kern w:val="44"/>
              </w:rPr>
              <w:t>2.2 系统总体结构</w:t>
            </w:r>
            <w:r>
              <w:tab/>
            </w:r>
            <w:r>
              <w:fldChar w:fldCharType="begin"/>
            </w:r>
            <w:r>
              <w:instrText xml:space="preserve"> PAGEREF _Toc71276162 \h </w:instrText>
            </w:r>
            <w:r>
              <w:fldChar w:fldCharType="separate"/>
            </w:r>
            <w:r>
              <w:t>4</w:t>
            </w:r>
            <w:r>
              <w:fldChar w:fldCharType="end"/>
            </w:r>
          </w:hyperlink>
        </w:p>
        <w:p>
          <w:pPr>
            <w:pStyle w:val="TOC2"/>
            <w:tabs>
              <w:tab w:val="right" w:leader="dot" w:pos="8948"/>
            </w:tabs>
            <w:ind w:left="480" w:firstLine="480"/>
            <w:rPr>
              <w:rFonts w:cstheme="minorBidi"/>
              <w:color w:val="auto"/>
              <w:kern w:val="2"/>
              <w:sz w:val="21"/>
              <w:szCs w:val="22"/>
            </w:rPr>
          </w:pPr>
          <w:hyperlink w:anchor="_Toc71276163" w:history="1">
            <w:r>
              <w:rPr>
                <w:rStyle w:val="Hyperlink"/>
                <w:rFonts w:cs="黑体"/>
                <w:kern w:val="44"/>
              </w:rPr>
              <w:t>2.3 单片机选择</w:t>
            </w:r>
            <w:r>
              <w:tab/>
            </w:r>
            <w:r>
              <w:fldChar w:fldCharType="begin"/>
            </w:r>
            <w:r>
              <w:instrText xml:space="preserve"> PAGEREF _Toc71276163 \h </w:instrText>
            </w:r>
            <w:r>
              <w:fldChar w:fldCharType="separate"/>
            </w:r>
            <w:r>
              <w:t>5</w:t>
            </w:r>
            <w:r>
              <w:fldChar w:fldCharType="end"/>
            </w:r>
          </w:hyperlink>
        </w:p>
        <w:p>
          <w:pPr>
            <w:pStyle w:val="TOC1"/>
            <w:tabs>
              <w:tab w:val="right" w:leader="dot" w:pos="8948"/>
            </w:tabs>
            <w:ind w:firstLine="480"/>
            <w:rPr>
              <w:rFonts w:cstheme="minorBidi"/>
              <w:color w:val="auto"/>
              <w:kern w:val="2"/>
              <w:sz w:val="21"/>
              <w:szCs w:val="22"/>
            </w:rPr>
          </w:pPr>
          <w:hyperlink w:anchor="_Toc71276164" w:history="1">
            <w:r>
              <w:rPr>
                <w:rStyle w:val="Hyperlink"/>
                <w:rFonts w:cs="黑体"/>
              </w:rPr>
              <w:t>3 系统硬件设计</w:t>
            </w:r>
            <w:r>
              <w:tab/>
            </w:r>
            <w:r>
              <w:fldChar w:fldCharType="begin"/>
            </w:r>
            <w:r>
              <w:instrText xml:space="preserve"> PAGEREF _Toc71276164 \h </w:instrText>
            </w:r>
            <w:r>
              <w:fldChar w:fldCharType="separate"/>
            </w:r>
            <w:r>
              <w:t>5</w:t>
            </w:r>
            <w:r>
              <w:fldChar w:fldCharType="end"/>
            </w:r>
          </w:hyperlink>
        </w:p>
        <w:p>
          <w:pPr>
            <w:pStyle w:val="TOC2"/>
            <w:tabs>
              <w:tab w:val="right" w:leader="dot" w:pos="8948"/>
            </w:tabs>
            <w:ind w:left="480" w:firstLine="480"/>
            <w:rPr>
              <w:rFonts w:cstheme="minorBidi"/>
              <w:color w:val="auto"/>
              <w:kern w:val="2"/>
              <w:sz w:val="21"/>
              <w:szCs w:val="22"/>
            </w:rPr>
          </w:pPr>
          <w:hyperlink w:anchor="_Toc71276165" w:history="1">
            <w:r>
              <w:rPr>
                <w:rStyle w:val="Hyperlink"/>
                <w:rFonts w:cs="黑体"/>
                <w:kern w:val="44"/>
              </w:rPr>
              <w:t>3.1 硬件总体设计</w:t>
            </w:r>
            <w:r>
              <w:tab/>
            </w:r>
            <w:r>
              <w:fldChar w:fldCharType="begin"/>
            </w:r>
            <w:r>
              <w:instrText xml:space="preserve"> PAGEREF _Toc71276165 \h </w:instrText>
            </w:r>
            <w:r>
              <w:fldChar w:fldCharType="separate"/>
            </w:r>
            <w:r>
              <w:t>5</w:t>
            </w:r>
            <w:r>
              <w:fldChar w:fldCharType="end"/>
            </w:r>
          </w:hyperlink>
        </w:p>
        <w:p>
          <w:pPr>
            <w:pStyle w:val="TOC2"/>
            <w:tabs>
              <w:tab w:val="right" w:leader="dot" w:pos="8948"/>
            </w:tabs>
            <w:ind w:left="480" w:firstLine="480"/>
            <w:rPr>
              <w:rFonts w:cstheme="minorBidi"/>
              <w:color w:val="auto"/>
              <w:kern w:val="2"/>
              <w:sz w:val="21"/>
              <w:szCs w:val="22"/>
            </w:rPr>
          </w:pPr>
          <w:hyperlink w:anchor="_Toc71276166" w:history="1">
            <w:r>
              <w:rPr>
                <w:rStyle w:val="Hyperlink"/>
                <w:rFonts w:cs="黑体"/>
                <w:kern w:val="44"/>
              </w:rPr>
              <w:t>3.2 单片机相关电路设计</w:t>
            </w:r>
            <w:r>
              <w:tab/>
            </w:r>
            <w:r>
              <w:fldChar w:fldCharType="begin"/>
            </w:r>
            <w:r>
              <w:instrText xml:space="preserve"> PAGEREF _Toc71276166 \h </w:instrText>
            </w:r>
            <w:r>
              <w:fldChar w:fldCharType="separate"/>
            </w:r>
            <w:r>
              <w:t>6</w:t>
            </w:r>
            <w:r>
              <w:fldChar w:fldCharType="end"/>
            </w:r>
          </w:hyperlink>
        </w:p>
        <w:p>
          <w:pPr>
            <w:pStyle w:val="TOC3"/>
            <w:tabs>
              <w:tab w:val="right" w:leader="dot" w:pos="8948"/>
            </w:tabs>
            <w:ind w:left="960" w:firstLine="480"/>
            <w:rPr>
              <w:rFonts w:cstheme="minorBidi"/>
              <w:color w:val="auto"/>
              <w:kern w:val="2"/>
              <w:sz w:val="21"/>
              <w:szCs w:val="22"/>
            </w:rPr>
          </w:pPr>
          <w:hyperlink w:anchor="_Toc71276167" w:history="1">
            <w:r>
              <w:rPr>
                <w:rStyle w:val="Hyperlink"/>
                <w:rFonts w:cs="仿宋_GB2312"/>
              </w:rPr>
              <w:t>3.2.1 晶振电路</w:t>
            </w:r>
            <w:r>
              <w:tab/>
            </w:r>
            <w:r>
              <w:fldChar w:fldCharType="begin"/>
            </w:r>
            <w:r>
              <w:instrText xml:space="preserve"> PAGEREF _Toc71276167 \h </w:instrText>
            </w:r>
            <w:r>
              <w:fldChar w:fldCharType="separate"/>
            </w:r>
            <w:r>
              <w:t>6</w:t>
            </w:r>
            <w:r>
              <w:fldChar w:fldCharType="end"/>
            </w:r>
          </w:hyperlink>
        </w:p>
        <w:p>
          <w:pPr>
            <w:pStyle w:val="TOC3"/>
            <w:tabs>
              <w:tab w:val="right" w:leader="dot" w:pos="8948"/>
            </w:tabs>
            <w:ind w:left="960" w:firstLine="480"/>
            <w:rPr>
              <w:rFonts w:cstheme="minorBidi"/>
              <w:color w:val="auto"/>
              <w:kern w:val="2"/>
              <w:sz w:val="21"/>
              <w:szCs w:val="22"/>
            </w:rPr>
          </w:pPr>
          <w:hyperlink w:anchor="_Toc71276168" w:history="1">
            <w:r>
              <w:rPr>
                <w:rStyle w:val="Hyperlink"/>
                <w:rFonts w:cs="仿宋_GB2312"/>
              </w:rPr>
              <w:t>3.2.2 复位电路</w:t>
            </w:r>
            <w:r>
              <w:tab/>
            </w:r>
            <w:r>
              <w:fldChar w:fldCharType="begin"/>
            </w:r>
            <w:r>
              <w:instrText xml:space="preserve"> PAGEREF _Toc71276168 \h </w:instrText>
            </w:r>
            <w:r>
              <w:fldChar w:fldCharType="separate"/>
            </w:r>
            <w:r>
              <w:t>6</w:t>
            </w:r>
            <w:r>
              <w:fldChar w:fldCharType="end"/>
            </w:r>
          </w:hyperlink>
        </w:p>
        <w:p>
          <w:pPr>
            <w:pStyle w:val="TOC3"/>
            <w:tabs>
              <w:tab w:val="right" w:leader="dot" w:pos="8948"/>
            </w:tabs>
            <w:ind w:left="960" w:firstLine="480"/>
            <w:rPr>
              <w:rFonts w:cstheme="minorBidi"/>
              <w:color w:val="auto"/>
              <w:kern w:val="2"/>
              <w:sz w:val="21"/>
              <w:szCs w:val="22"/>
            </w:rPr>
          </w:pPr>
          <w:hyperlink w:anchor="_Toc71276169" w:history="1">
            <w:r>
              <w:rPr>
                <w:rStyle w:val="Hyperlink"/>
                <w:rFonts w:cs="仿宋_GB2312"/>
              </w:rPr>
              <w:t>3.2.3 电源电路</w:t>
            </w:r>
            <w:r>
              <w:tab/>
            </w:r>
            <w:r>
              <w:fldChar w:fldCharType="begin"/>
            </w:r>
            <w:r>
              <w:instrText xml:space="preserve"> PAGEREF _Toc71276169 \h </w:instrText>
            </w:r>
            <w:r>
              <w:fldChar w:fldCharType="separate"/>
            </w:r>
            <w:r>
              <w:t>6</w:t>
            </w:r>
            <w:r>
              <w:fldChar w:fldCharType="end"/>
            </w:r>
          </w:hyperlink>
        </w:p>
        <w:p>
          <w:pPr>
            <w:pStyle w:val="TOC3"/>
            <w:tabs>
              <w:tab w:val="right" w:leader="dot" w:pos="8948"/>
            </w:tabs>
            <w:ind w:left="960" w:firstLine="480"/>
            <w:rPr>
              <w:rFonts w:cstheme="minorBidi"/>
              <w:color w:val="auto"/>
              <w:kern w:val="2"/>
              <w:sz w:val="21"/>
              <w:szCs w:val="22"/>
            </w:rPr>
          </w:pPr>
          <w:hyperlink w:anchor="_Toc71276170" w:history="1">
            <w:r>
              <w:rPr>
                <w:rStyle w:val="Hyperlink"/>
                <w:rFonts w:cs="仿宋_GB2312"/>
              </w:rPr>
              <w:t>3.2.4 最小系统电路</w:t>
            </w:r>
            <w:r>
              <w:tab/>
            </w:r>
            <w:r>
              <w:fldChar w:fldCharType="begin"/>
            </w:r>
            <w:r>
              <w:instrText xml:space="preserve"> PAGEREF _Toc71276170 \h </w:instrText>
            </w:r>
            <w:r>
              <w:fldChar w:fldCharType="separate"/>
            </w:r>
            <w:r>
              <w:t>6</w:t>
            </w:r>
            <w:r>
              <w:fldChar w:fldCharType="end"/>
            </w:r>
          </w:hyperlink>
        </w:p>
        <w:p>
          <w:pPr>
            <w:pStyle w:val="TOC3"/>
            <w:tabs>
              <w:tab w:val="right" w:leader="dot" w:pos="8948"/>
            </w:tabs>
            <w:ind w:left="960" w:firstLine="480"/>
            <w:rPr>
              <w:rFonts w:cstheme="minorBidi"/>
              <w:color w:val="auto"/>
              <w:kern w:val="2"/>
              <w:sz w:val="21"/>
              <w:szCs w:val="22"/>
            </w:rPr>
          </w:pPr>
          <w:hyperlink w:anchor="_Toc71276171" w:history="1">
            <w:r>
              <w:rPr>
                <w:rStyle w:val="Hyperlink"/>
                <w:rFonts w:cs="仿宋_GB2312"/>
              </w:rPr>
              <w:t>3.2.4 时钟电路</w:t>
            </w:r>
            <w:r>
              <w:tab/>
            </w:r>
            <w:r>
              <w:fldChar w:fldCharType="begin"/>
            </w:r>
            <w:r>
              <w:instrText xml:space="preserve"> PAGEREF _Toc71276171 \h </w:instrText>
            </w:r>
            <w:r>
              <w:fldChar w:fldCharType="separate"/>
            </w:r>
            <w:r>
              <w:t>7</w:t>
            </w:r>
            <w:r>
              <w:fldChar w:fldCharType="end"/>
            </w:r>
          </w:hyperlink>
        </w:p>
        <w:p>
          <w:pPr>
            <w:pStyle w:val="TOC2"/>
            <w:tabs>
              <w:tab w:val="right" w:leader="dot" w:pos="8948"/>
            </w:tabs>
            <w:ind w:left="480" w:firstLine="480"/>
            <w:rPr>
              <w:rFonts w:cstheme="minorBidi"/>
              <w:color w:val="auto"/>
              <w:kern w:val="2"/>
              <w:sz w:val="21"/>
              <w:szCs w:val="22"/>
            </w:rPr>
          </w:pPr>
          <w:hyperlink w:anchor="_Toc71276172" w:history="1">
            <w:r>
              <w:rPr>
                <w:rStyle w:val="Hyperlink"/>
                <w:rFonts w:cs="黑体"/>
                <w:kern w:val="44"/>
              </w:rPr>
              <w:t>3.3 步进电机电路设计</w:t>
            </w:r>
            <w:r>
              <w:tab/>
            </w:r>
            <w:r>
              <w:fldChar w:fldCharType="begin"/>
            </w:r>
            <w:r>
              <w:instrText xml:space="preserve"> PAGEREF _Toc71276172 \h </w:instrText>
            </w:r>
            <w:r>
              <w:fldChar w:fldCharType="separate"/>
            </w:r>
            <w:r>
              <w:t>8</w:t>
            </w:r>
            <w:r>
              <w:fldChar w:fldCharType="end"/>
            </w:r>
          </w:hyperlink>
        </w:p>
        <w:p>
          <w:pPr>
            <w:pStyle w:val="TOC2"/>
            <w:tabs>
              <w:tab w:val="right" w:leader="dot" w:pos="8948"/>
            </w:tabs>
            <w:ind w:left="480" w:firstLine="480"/>
            <w:rPr>
              <w:rFonts w:cstheme="minorBidi"/>
              <w:color w:val="auto"/>
              <w:kern w:val="2"/>
              <w:sz w:val="21"/>
              <w:szCs w:val="22"/>
            </w:rPr>
          </w:pPr>
          <w:hyperlink w:anchor="_Toc71276173" w:history="1">
            <w:r>
              <w:rPr>
                <w:rStyle w:val="Hyperlink"/>
                <w:rFonts w:cs="黑体"/>
                <w:kern w:val="44"/>
              </w:rPr>
              <w:t>3.4 键盘电路设计</w:t>
            </w:r>
            <w:r>
              <w:tab/>
            </w:r>
            <w:r>
              <w:fldChar w:fldCharType="begin"/>
            </w:r>
            <w:r>
              <w:instrText xml:space="preserve"> PAGEREF _Toc71276173 \h </w:instrText>
            </w:r>
            <w:r>
              <w:fldChar w:fldCharType="separate"/>
            </w:r>
            <w:r>
              <w:t>8</w:t>
            </w:r>
            <w:r>
              <w:fldChar w:fldCharType="end"/>
            </w:r>
          </w:hyperlink>
        </w:p>
        <w:p>
          <w:pPr>
            <w:pStyle w:val="TOC2"/>
            <w:tabs>
              <w:tab w:val="right" w:leader="dot" w:pos="8948"/>
            </w:tabs>
            <w:ind w:left="480" w:firstLine="480"/>
            <w:rPr>
              <w:rFonts w:cstheme="minorBidi"/>
              <w:color w:val="auto"/>
              <w:kern w:val="2"/>
              <w:sz w:val="21"/>
              <w:szCs w:val="22"/>
            </w:rPr>
          </w:pPr>
          <w:hyperlink w:anchor="_Toc71276174" w:history="1">
            <w:r>
              <w:rPr>
                <w:rStyle w:val="Hyperlink"/>
                <w:rFonts w:cs="黑体"/>
                <w:kern w:val="44"/>
              </w:rPr>
              <w:t>3.5 显示电路设计</w:t>
            </w:r>
            <w:r>
              <w:tab/>
            </w:r>
            <w:r>
              <w:fldChar w:fldCharType="begin"/>
            </w:r>
            <w:r>
              <w:instrText xml:space="preserve"> PAGEREF _Toc71276174 \h </w:instrText>
            </w:r>
            <w:r>
              <w:fldChar w:fldCharType="separate"/>
            </w:r>
            <w:r>
              <w:t>9</w:t>
            </w:r>
            <w:r>
              <w:fldChar w:fldCharType="end"/>
            </w:r>
          </w:hyperlink>
        </w:p>
        <w:p>
          <w:pPr>
            <w:pStyle w:val="TOC2"/>
            <w:tabs>
              <w:tab w:val="right" w:leader="dot" w:pos="8948"/>
            </w:tabs>
            <w:ind w:left="480" w:firstLine="480"/>
            <w:rPr>
              <w:rFonts w:cstheme="minorBidi"/>
              <w:color w:val="auto"/>
              <w:kern w:val="2"/>
              <w:sz w:val="21"/>
              <w:szCs w:val="22"/>
            </w:rPr>
          </w:pPr>
          <w:hyperlink w:anchor="_Toc71276175" w:history="1">
            <w:r>
              <w:rPr>
                <w:rStyle w:val="Hyperlink"/>
                <w:rFonts w:cs="黑体"/>
                <w:kern w:val="44"/>
              </w:rPr>
              <w:t>3.6 光电传感器设计</w:t>
            </w:r>
            <w:r>
              <w:tab/>
            </w:r>
            <w:r>
              <w:fldChar w:fldCharType="begin"/>
            </w:r>
            <w:r>
              <w:instrText xml:space="preserve"> PAGEREF _Toc71276175 \h </w:instrText>
            </w:r>
            <w:r>
              <w:fldChar w:fldCharType="separate"/>
            </w:r>
            <w:r>
              <w:t>10</w:t>
            </w:r>
            <w:r>
              <w:fldChar w:fldCharType="end"/>
            </w:r>
          </w:hyperlink>
        </w:p>
        <w:p>
          <w:pPr>
            <w:pStyle w:val="TOC3"/>
            <w:tabs>
              <w:tab w:val="right" w:leader="dot" w:pos="8948"/>
            </w:tabs>
            <w:ind w:left="960" w:firstLine="480"/>
            <w:rPr>
              <w:rFonts w:cstheme="minorBidi"/>
              <w:color w:val="auto"/>
              <w:kern w:val="2"/>
              <w:sz w:val="21"/>
              <w:szCs w:val="22"/>
            </w:rPr>
          </w:pPr>
          <w:hyperlink w:anchor="_Toc71276176" w:history="1">
            <w:r>
              <w:rPr>
                <w:rStyle w:val="Hyperlink"/>
                <w:rFonts w:cs="仿宋_GB2312"/>
              </w:rPr>
              <w:t>3.6.1光照强度采集电路</w:t>
            </w:r>
            <w:r>
              <w:tab/>
            </w:r>
            <w:r>
              <w:fldChar w:fldCharType="begin"/>
            </w:r>
            <w:r>
              <w:instrText xml:space="preserve"> PAGEREF _Toc71276176 \h </w:instrText>
            </w:r>
            <w:r>
              <w:fldChar w:fldCharType="separate"/>
            </w:r>
            <w:r>
              <w:t>10</w:t>
            </w:r>
            <w:r>
              <w:fldChar w:fldCharType="end"/>
            </w:r>
          </w:hyperlink>
        </w:p>
        <w:p>
          <w:pPr>
            <w:pStyle w:val="TOC2"/>
            <w:tabs>
              <w:tab w:val="right" w:leader="dot" w:pos="8948"/>
            </w:tabs>
            <w:ind w:left="480" w:firstLine="480"/>
            <w:rPr>
              <w:rFonts w:cstheme="minorBidi"/>
              <w:color w:val="auto"/>
              <w:kern w:val="2"/>
              <w:sz w:val="21"/>
              <w:szCs w:val="22"/>
            </w:rPr>
          </w:pPr>
          <w:hyperlink w:anchor="_Toc71276177" w:history="1">
            <w:r>
              <w:rPr>
                <w:rStyle w:val="Hyperlink"/>
                <w:rFonts w:cs="黑体"/>
                <w:kern w:val="44"/>
              </w:rPr>
              <w:t>3.7 信号调理电路设计</w:t>
            </w:r>
            <w:r>
              <w:tab/>
            </w:r>
            <w:r>
              <w:fldChar w:fldCharType="begin"/>
            </w:r>
            <w:r>
              <w:instrText xml:space="preserve"> PAGEREF _Toc71276177 \h </w:instrText>
            </w:r>
            <w:r>
              <w:fldChar w:fldCharType="separate"/>
            </w:r>
            <w:r>
              <w:t>11</w:t>
            </w:r>
            <w:r>
              <w:fldChar w:fldCharType="end"/>
            </w:r>
          </w:hyperlink>
        </w:p>
        <w:p>
          <w:pPr>
            <w:pStyle w:val="TOC3"/>
            <w:tabs>
              <w:tab w:val="right" w:leader="dot" w:pos="8948"/>
            </w:tabs>
            <w:ind w:left="960" w:firstLine="480"/>
            <w:rPr>
              <w:rFonts w:cstheme="minorBidi"/>
              <w:color w:val="auto"/>
              <w:kern w:val="2"/>
              <w:sz w:val="21"/>
              <w:szCs w:val="22"/>
            </w:rPr>
            <w:sectPr>
              <w:headerReference w:type="default" r:id="rId8"/>
              <w:footerReference w:type="default" r:id="rId9"/>
              <w:pgSz w:w="11906" w:h="16838"/>
              <w:pgMar w:top="1418" w:right="1474" w:bottom="1418" w:left="1474" w:header="851" w:footer="992" w:gutter="0"/>
              <w:pgNumType w:start="1"/>
              <w:cols w:num="1" w:space="425"/>
              <w:docGrid w:linePitch="326" w:charSpace="0"/>
            </w:sectPr>
          </w:pPr>
          <w:hyperlink w:anchor="_Toc71276178" w:history="1">
            <w:r>
              <w:rPr>
                <w:rStyle w:val="Hyperlink"/>
                <w:rFonts w:cs="仿宋_GB2312"/>
              </w:rPr>
              <w:t>3.7.1 放大滤波电路设计</w:t>
            </w:r>
            <w:r>
              <w:tab/>
            </w:r>
            <w:r>
              <w:fldChar w:fldCharType="begin"/>
            </w:r>
            <w:r>
              <w:instrText xml:space="preserve"> PAGEREF _Toc71276178 \h </w:instrText>
            </w:r>
            <w:r>
              <w:fldChar w:fldCharType="separate"/>
            </w:r>
            <w:r>
              <w:t>11</w:t>
            </w:r>
            <w:r>
              <w:fldChar w:fldCharType="end"/>
            </w:r>
          </w:hyperlink>
        </w:p>
      </w:sdtContent>
    </w:sdt>
    <w:sdt>
      <w:sdtPr>
        <w:rPr>
          <w:rFonts w:asciiTheme="majorHAnsi" w:eastAsiaTheme="majorEastAsia" w:hAnsiTheme="majorHAnsi" w:cstheme="majorBidi"/>
          <w:bCs w:val="0"/>
          <w:color w:val="2F5597" w:themeColor="accent1" w:themeShade="BF"/>
          <w:sz w:val="32"/>
          <w:szCs w:val="32"/>
          <w:lang w:val="zh-CN"/>
        </w:rPr>
        <w:id w:val="645219267"/>
        <w:docPartObj>
          <w:docPartGallery w:val="Table of Contents"/>
          <w:docPartUnique/>
        </w:docPartObj>
      </w:sdtPr>
      <w:sdtEndPr>
        <w:rPr>
          <w:rFonts w:ascii="宋体" w:eastAsia="宋体" w:hAnsi="宋体" w:cstheme="majorBidi"/>
          <w:b/>
          <w:bCs w:val="0"/>
          <w:color w:val="2F5597" w:themeColor="accent1" w:themeShade="BF"/>
          <w:sz w:val="24"/>
          <w:szCs w:val="24"/>
          <w:lang w:val="zh-CN"/>
        </w:rPr>
      </w:sdtEndPr>
      <w:sdtContent>
        <w:p>
          <w:pPr>
            <w:pStyle w:val="TOC3"/>
            <w:tabs>
              <w:tab w:val="right" w:leader="dot" w:pos="8948"/>
            </w:tabs>
            <w:ind w:left="960" w:firstLine="480"/>
            <w:rPr>
              <w:rFonts w:cstheme="minorBidi"/>
              <w:color w:val="auto"/>
              <w:kern w:val="2"/>
              <w:sz w:val="21"/>
              <w:szCs w:val="22"/>
            </w:rPr>
          </w:pPr>
          <w:hyperlink w:anchor="_Toc71276179" w:history="1">
            <w:r>
              <w:rPr>
                <w:rStyle w:val="Hyperlink"/>
                <w:rFonts w:cs="仿宋_GB2312"/>
              </w:rPr>
              <w:t>3.7.2 A/D转换电路设计</w:t>
            </w:r>
            <w:r>
              <w:tab/>
            </w:r>
            <w:r>
              <w:fldChar w:fldCharType="begin"/>
            </w:r>
            <w:r>
              <w:instrText xml:space="preserve"> PAGEREF _Toc71276179 \h </w:instrText>
            </w:r>
            <w:r>
              <w:fldChar w:fldCharType="separate"/>
            </w:r>
            <w:r>
              <w:t>11</w:t>
            </w:r>
            <w:r>
              <w:fldChar w:fldCharType="end"/>
            </w:r>
          </w:hyperlink>
        </w:p>
        <w:p>
          <w:pPr>
            <w:pStyle w:val="TOC1"/>
            <w:tabs>
              <w:tab w:val="right" w:leader="dot" w:pos="8948"/>
            </w:tabs>
            <w:ind w:firstLine="480"/>
            <w:rPr>
              <w:rFonts w:cstheme="minorBidi"/>
              <w:color w:val="auto"/>
              <w:kern w:val="2"/>
              <w:sz w:val="21"/>
              <w:szCs w:val="22"/>
            </w:rPr>
          </w:pPr>
          <w:hyperlink w:anchor="_Toc71276180" w:history="1">
            <w:r>
              <w:rPr>
                <w:rStyle w:val="Hyperlink"/>
                <w:rFonts w:cs="黑体"/>
              </w:rPr>
              <w:t>4 系统软件设计</w:t>
            </w:r>
            <w:r>
              <w:tab/>
            </w:r>
            <w:r>
              <w:fldChar w:fldCharType="begin"/>
            </w:r>
            <w:r>
              <w:instrText xml:space="preserve"> PAGEREF _Toc71276180 \h </w:instrText>
            </w:r>
            <w:r>
              <w:fldChar w:fldCharType="separate"/>
            </w:r>
            <w:r>
              <w:t>11</w:t>
            </w:r>
            <w:r>
              <w:fldChar w:fldCharType="end"/>
            </w:r>
          </w:hyperlink>
        </w:p>
        <w:p>
          <w:pPr>
            <w:pStyle w:val="TOC2"/>
            <w:tabs>
              <w:tab w:val="right" w:leader="dot" w:pos="8948"/>
            </w:tabs>
            <w:ind w:left="480" w:firstLine="480"/>
            <w:rPr>
              <w:rFonts w:cstheme="minorBidi"/>
              <w:color w:val="auto"/>
              <w:kern w:val="2"/>
              <w:sz w:val="21"/>
              <w:szCs w:val="22"/>
            </w:rPr>
          </w:pPr>
          <w:hyperlink w:anchor="_Toc71276181" w:history="1">
            <w:r>
              <w:rPr>
                <w:rStyle w:val="Hyperlink"/>
                <w:rFonts w:cs="黑体"/>
                <w:kern w:val="44"/>
              </w:rPr>
              <w:t>4.1主程序软件设计</w:t>
            </w:r>
            <w:r>
              <w:tab/>
            </w:r>
            <w:r>
              <w:fldChar w:fldCharType="begin"/>
            </w:r>
            <w:r>
              <w:instrText xml:space="preserve"> PAGEREF _Toc71276181 \h </w:instrText>
            </w:r>
            <w:r>
              <w:fldChar w:fldCharType="separate"/>
            </w:r>
            <w:r>
              <w:t>11</w:t>
            </w:r>
            <w:r>
              <w:fldChar w:fldCharType="end"/>
            </w:r>
          </w:hyperlink>
        </w:p>
        <w:p>
          <w:pPr>
            <w:pStyle w:val="TOC2"/>
            <w:tabs>
              <w:tab w:val="right" w:leader="dot" w:pos="8948"/>
            </w:tabs>
            <w:ind w:left="480" w:firstLine="480"/>
            <w:rPr>
              <w:rFonts w:cstheme="minorBidi"/>
              <w:color w:val="auto"/>
              <w:kern w:val="2"/>
              <w:sz w:val="21"/>
              <w:szCs w:val="22"/>
            </w:rPr>
          </w:pPr>
          <w:hyperlink w:anchor="_Toc71276182" w:history="1">
            <w:r>
              <w:rPr>
                <w:rStyle w:val="Hyperlink"/>
                <w:rFonts w:cs="黑体"/>
                <w:kern w:val="44"/>
              </w:rPr>
              <w:t>4.2步进电机程序设计</w:t>
            </w:r>
            <w:r>
              <w:tab/>
            </w:r>
            <w:r>
              <w:fldChar w:fldCharType="begin"/>
            </w:r>
            <w:r>
              <w:instrText xml:space="preserve"> PAGEREF _Toc71276182 \h </w:instrText>
            </w:r>
            <w:r>
              <w:fldChar w:fldCharType="separate"/>
            </w:r>
            <w:r>
              <w:t>12</w:t>
            </w:r>
            <w:r>
              <w:fldChar w:fldCharType="end"/>
            </w:r>
          </w:hyperlink>
        </w:p>
        <w:p>
          <w:pPr>
            <w:pStyle w:val="TOC2"/>
            <w:tabs>
              <w:tab w:val="right" w:leader="dot" w:pos="8948"/>
            </w:tabs>
            <w:ind w:left="480" w:firstLine="480"/>
            <w:rPr>
              <w:rFonts w:cstheme="minorBidi"/>
              <w:color w:val="auto"/>
              <w:kern w:val="2"/>
              <w:sz w:val="21"/>
              <w:szCs w:val="22"/>
            </w:rPr>
          </w:pPr>
          <w:hyperlink w:anchor="_Toc71276183" w:history="1">
            <w:r>
              <w:rPr>
                <w:rStyle w:val="Hyperlink"/>
                <w:rFonts w:cs="黑体"/>
                <w:kern w:val="44"/>
              </w:rPr>
              <w:t>4.3显示程序设计</w:t>
            </w:r>
            <w:r>
              <w:tab/>
            </w:r>
            <w:r>
              <w:fldChar w:fldCharType="begin"/>
            </w:r>
            <w:r>
              <w:instrText xml:space="preserve"> PAGEREF _Toc71276183 \h </w:instrText>
            </w:r>
            <w:r>
              <w:fldChar w:fldCharType="separate"/>
            </w:r>
            <w:r>
              <w:t>13</w:t>
            </w:r>
            <w:r>
              <w:fldChar w:fldCharType="end"/>
            </w:r>
          </w:hyperlink>
        </w:p>
        <w:p>
          <w:pPr>
            <w:pStyle w:val="TOC2"/>
            <w:tabs>
              <w:tab w:val="right" w:leader="dot" w:pos="8948"/>
            </w:tabs>
            <w:ind w:left="480" w:firstLine="480"/>
            <w:rPr>
              <w:rFonts w:cstheme="minorBidi"/>
              <w:color w:val="auto"/>
              <w:kern w:val="2"/>
              <w:sz w:val="21"/>
              <w:szCs w:val="22"/>
            </w:rPr>
          </w:pPr>
          <w:hyperlink w:anchor="_Toc71276184" w:history="1">
            <w:r>
              <w:rPr>
                <w:rStyle w:val="Hyperlink"/>
                <w:rFonts w:cs="黑体"/>
                <w:kern w:val="44"/>
              </w:rPr>
              <w:t>4.4键盘程序设计</w:t>
            </w:r>
            <w:r>
              <w:tab/>
            </w:r>
            <w:r>
              <w:fldChar w:fldCharType="begin"/>
            </w:r>
            <w:r>
              <w:instrText xml:space="preserve"> PAGEREF _Toc71276184 \h </w:instrText>
            </w:r>
            <w:r>
              <w:fldChar w:fldCharType="separate"/>
            </w:r>
            <w:r>
              <w:t>14</w:t>
            </w:r>
            <w:r>
              <w:fldChar w:fldCharType="end"/>
            </w:r>
          </w:hyperlink>
        </w:p>
        <w:p>
          <w:pPr>
            <w:pStyle w:val="TOC2"/>
            <w:tabs>
              <w:tab w:val="right" w:leader="dot" w:pos="8948"/>
            </w:tabs>
            <w:ind w:left="480" w:firstLine="480"/>
            <w:rPr>
              <w:rFonts w:cstheme="minorBidi"/>
              <w:color w:val="auto"/>
              <w:kern w:val="2"/>
              <w:sz w:val="21"/>
              <w:szCs w:val="22"/>
            </w:rPr>
          </w:pPr>
          <w:hyperlink w:anchor="_Toc71276185" w:history="1">
            <w:r>
              <w:rPr>
                <w:rStyle w:val="Hyperlink"/>
                <w:rFonts w:cs="黑体"/>
                <w:kern w:val="44"/>
              </w:rPr>
              <w:t>4.5定时程序设计</w:t>
            </w:r>
            <w:r>
              <w:tab/>
            </w:r>
            <w:r>
              <w:fldChar w:fldCharType="begin"/>
            </w:r>
            <w:r>
              <w:instrText xml:space="preserve"> PAGEREF _Toc71276185 \h </w:instrText>
            </w:r>
            <w:r>
              <w:fldChar w:fldCharType="separate"/>
            </w:r>
            <w:r>
              <w:t>15</w:t>
            </w:r>
            <w:r>
              <w:fldChar w:fldCharType="end"/>
            </w:r>
          </w:hyperlink>
        </w:p>
        <w:p>
          <w:pPr>
            <w:pStyle w:val="TOC1"/>
            <w:tabs>
              <w:tab w:val="right" w:leader="dot" w:pos="8948"/>
            </w:tabs>
            <w:ind w:firstLine="480"/>
            <w:rPr>
              <w:rFonts w:cstheme="minorBidi"/>
              <w:color w:val="auto"/>
              <w:kern w:val="2"/>
              <w:sz w:val="21"/>
              <w:szCs w:val="22"/>
            </w:rPr>
          </w:pPr>
          <w:hyperlink w:anchor="_Toc71276186" w:history="1">
            <w:r>
              <w:rPr>
                <w:rStyle w:val="Hyperlink"/>
                <w:rFonts w:cs="宋体"/>
              </w:rPr>
              <w:t>5 Proteus调试与仿真</w:t>
            </w:r>
            <w:r>
              <w:tab/>
            </w:r>
            <w:r>
              <w:fldChar w:fldCharType="begin"/>
            </w:r>
            <w:r>
              <w:instrText xml:space="preserve"> PAGEREF _Toc71276186 \h </w:instrText>
            </w:r>
            <w:r>
              <w:fldChar w:fldCharType="separate"/>
            </w:r>
            <w:r>
              <w:t>16</w:t>
            </w:r>
            <w:r>
              <w:fldChar w:fldCharType="end"/>
            </w:r>
          </w:hyperlink>
        </w:p>
        <w:p>
          <w:pPr>
            <w:pStyle w:val="TOC2"/>
            <w:tabs>
              <w:tab w:val="right" w:leader="dot" w:pos="8948"/>
            </w:tabs>
            <w:ind w:left="480" w:firstLine="480"/>
            <w:rPr>
              <w:rFonts w:cstheme="minorBidi"/>
              <w:color w:val="auto"/>
              <w:kern w:val="2"/>
              <w:sz w:val="21"/>
              <w:szCs w:val="22"/>
            </w:rPr>
          </w:pPr>
          <w:hyperlink w:anchor="_Toc71276187" w:history="1">
            <w:r>
              <w:rPr>
                <w:rStyle w:val="Hyperlink"/>
                <w:rFonts w:cs="宋体"/>
              </w:rPr>
              <w:t>5.1总体仿真思路</w:t>
            </w:r>
            <w:r>
              <w:tab/>
            </w:r>
            <w:r>
              <w:fldChar w:fldCharType="begin"/>
            </w:r>
            <w:r>
              <w:instrText xml:space="preserve"> PAGEREF _Toc71276187 \h </w:instrText>
            </w:r>
            <w:r>
              <w:fldChar w:fldCharType="separate"/>
            </w:r>
            <w:r>
              <w:t>17</w:t>
            </w:r>
            <w:r>
              <w:fldChar w:fldCharType="end"/>
            </w:r>
          </w:hyperlink>
        </w:p>
        <w:p>
          <w:pPr>
            <w:pStyle w:val="TOC2"/>
            <w:tabs>
              <w:tab w:val="right" w:leader="dot" w:pos="8948"/>
            </w:tabs>
            <w:ind w:left="480" w:firstLine="480"/>
            <w:rPr>
              <w:rFonts w:cstheme="minorBidi"/>
              <w:color w:val="auto"/>
              <w:kern w:val="2"/>
              <w:sz w:val="21"/>
              <w:szCs w:val="22"/>
            </w:rPr>
          </w:pPr>
          <w:hyperlink w:anchor="_Toc71276188" w:history="1">
            <w:r>
              <w:rPr>
                <w:rStyle w:val="Hyperlink"/>
                <w:rFonts w:cs="宋体"/>
              </w:rPr>
              <w:t>5.2仿真中遇到的问题及解决办法</w:t>
            </w:r>
            <w:r>
              <w:tab/>
            </w:r>
            <w:r>
              <w:fldChar w:fldCharType="begin"/>
            </w:r>
            <w:r>
              <w:instrText xml:space="preserve"> PAGEREF _Toc71276188 \h </w:instrText>
            </w:r>
            <w:r>
              <w:fldChar w:fldCharType="separate"/>
            </w:r>
            <w:r>
              <w:t>17</w:t>
            </w:r>
            <w:r>
              <w:fldChar w:fldCharType="end"/>
            </w:r>
          </w:hyperlink>
        </w:p>
        <w:p>
          <w:pPr>
            <w:pStyle w:val="TOC1"/>
            <w:tabs>
              <w:tab w:val="right" w:leader="dot" w:pos="8948"/>
            </w:tabs>
            <w:ind w:firstLine="480"/>
            <w:rPr>
              <w:rFonts w:cstheme="minorBidi"/>
              <w:color w:val="auto"/>
              <w:kern w:val="2"/>
              <w:sz w:val="21"/>
              <w:szCs w:val="22"/>
            </w:rPr>
          </w:pPr>
          <w:hyperlink w:anchor="_Toc71276189" w:history="1">
            <w:r>
              <w:rPr>
                <w:rStyle w:val="Hyperlink"/>
                <w:rFonts w:cs="黑体"/>
              </w:rPr>
              <w:t>总  结</w:t>
            </w:r>
            <w:r>
              <w:tab/>
            </w:r>
            <w:r>
              <w:fldChar w:fldCharType="begin"/>
            </w:r>
            <w:r>
              <w:instrText xml:space="preserve"> PAGEREF _Toc71276189 \h </w:instrText>
            </w:r>
            <w:r>
              <w:fldChar w:fldCharType="separate"/>
            </w:r>
            <w:r>
              <w:t>19</w:t>
            </w:r>
            <w:r>
              <w:fldChar w:fldCharType="end"/>
            </w:r>
          </w:hyperlink>
        </w:p>
        <w:p>
          <w:pPr>
            <w:pStyle w:val="TOC1"/>
            <w:tabs>
              <w:tab w:val="right" w:leader="dot" w:pos="8948"/>
            </w:tabs>
            <w:ind w:firstLine="480"/>
            <w:rPr>
              <w:rFonts w:cstheme="minorBidi"/>
              <w:color w:val="auto"/>
              <w:kern w:val="2"/>
              <w:sz w:val="21"/>
              <w:szCs w:val="22"/>
            </w:rPr>
          </w:pPr>
          <w:hyperlink w:anchor="_Toc71276190" w:history="1">
            <w:r>
              <w:rPr>
                <w:rStyle w:val="Hyperlink"/>
              </w:rPr>
              <w:t>参考文献</w:t>
            </w:r>
            <w:r>
              <w:tab/>
            </w:r>
            <w:r>
              <w:fldChar w:fldCharType="begin"/>
            </w:r>
            <w:r>
              <w:instrText xml:space="preserve"> PAGEREF _Toc71276190 \h </w:instrText>
            </w:r>
            <w:r>
              <w:fldChar w:fldCharType="separate"/>
            </w:r>
            <w:r>
              <w:t>20</w:t>
            </w:r>
            <w:r>
              <w:fldChar w:fldCharType="end"/>
            </w:r>
          </w:hyperlink>
        </w:p>
        <w:p>
          <w:pPr>
            <w:pStyle w:val="TOC10"/>
            <w:ind w:firstLine="0" w:firstLineChars="0"/>
          </w:pPr>
          <w:r>
            <w:rPr>
              <w:rFonts w:ascii="宋体" w:eastAsia="宋体" w:hAnsi="宋体"/>
              <w:sz w:val="24"/>
              <w:szCs w:val="24"/>
            </w:rPr>
            <w:fldChar w:fldCharType="end"/>
          </w:r>
          <w:bookmarkStart w:id="1" w:name="_Toc464645410"/>
          <w:bookmarkStart w:id="2" w:name="_Toc66019722"/>
          <w:bookmarkStart w:id="3" w:name="_Toc71276154"/>
        </w:p>
      </w:sdtContent>
    </w:sdt>
    <w:p>
      <w:pPr>
        <w:pStyle w:val="Heading1"/>
        <w:spacing w:before="120" w:beforeLines="50" w:after="120" w:afterLines="50" w:line="360" w:lineRule="auto"/>
        <w:ind w:firstLine="0" w:firstLineChars="0"/>
        <w:rPr>
          <w:rFonts w:ascii="黑体" w:eastAsia="黑体" w:hAnsi="黑体"/>
          <w:sz w:val="28"/>
          <w:szCs w:val="28"/>
        </w:rPr>
      </w:pPr>
      <w:r>
        <w:rPr>
          <w:rFonts w:ascii="黑体" w:eastAsia="黑体" w:hAnsi="黑体" w:cs="黑体" w:hint="eastAsia"/>
          <w:b w:val="0"/>
          <w:bCs w:val="0"/>
          <w:sz w:val="28"/>
          <w:szCs w:val="28"/>
        </w:rPr>
        <w:t>1</w:t>
      </w:r>
      <w:bookmarkEnd w:id="1"/>
      <w:r>
        <w:rPr>
          <w:rFonts w:ascii="黑体" w:eastAsia="黑体" w:hAnsi="黑体" w:cs="黑体" w:hint="eastAsia"/>
          <w:b w:val="0"/>
          <w:bCs w:val="0"/>
          <w:sz w:val="28"/>
          <w:szCs w:val="28"/>
        </w:rPr>
        <w:t xml:space="preserve"> 引言</w:t>
      </w:r>
      <w:bookmarkEnd w:id="2"/>
      <w:bookmarkEnd w:id="3"/>
      <w:bookmarkStart w:id="4" w:name="_Toc464645411"/>
    </w:p>
    <w:p>
      <w:pPr>
        <w:pStyle w:val="Heading2"/>
        <w:spacing w:line="360" w:lineRule="auto"/>
        <w:ind w:firstLine="0" w:firstLineChars="0"/>
        <w:rPr>
          <w:rFonts w:ascii="黑体" w:eastAsia="黑体" w:hAnsi="黑体" w:cs="黑体"/>
          <w:bCs w:val="0"/>
          <w:kern w:val="44"/>
          <w:sz w:val="24"/>
          <w:szCs w:val="44"/>
        </w:rPr>
      </w:pPr>
      <w:bookmarkStart w:id="5" w:name="_Toc71276155"/>
      <w:bookmarkStart w:id="6" w:name="_Toc66019723"/>
      <w:r>
        <w:rPr>
          <w:rFonts w:ascii="黑体" w:eastAsia="黑体" w:hAnsi="黑体" w:cs="黑体" w:hint="eastAsia"/>
          <w:bCs w:val="0"/>
          <w:kern w:val="44"/>
          <w:sz w:val="24"/>
          <w:szCs w:val="44"/>
        </w:rPr>
        <w:t xml:space="preserve">1.1 </w:t>
      </w:r>
      <w:bookmarkEnd w:id="4"/>
      <w:r>
        <w:rPr>
          <w:rFonts w:ascii="黑体" w:eastAsia="黑体" w:hAnsi="黑体" w:cs="黑体" w:hint="eastAsia"/>
          <w:bCs w:val="0"/>
          <w:kern w:val="44"/>
          <w:sz w:val="24"/>
          <w:szCs w:val="44"/>
        </w:rPr>
        <w:t>研究背景及意义</w:t>
      </w:r>
      <w:bookmarkEnd w:id="5"/>
      <w:bookmarkEnd w:id="6"/>
    </w:p>
    <w:p>
      <w:pPr>
        <w:ind w:firstLine="480"/>
        <w:jc w:val="both"/>
        <w:rPr>
          <w:rFonts w:ascii="Times New Roman" w:hAnsi="Times New Roman"/>
        </w:rPr>
      </w:pPr>
      <w:r>
        <w:rPr>
          <w:rFonts w:ascii="Times New Roman" w:hAnsi="Times New Roman"/>
        </w:rPr>
        <w:t>随着21世纪的到来，人们步入信息化和智能化的新时代。网络通信、人脸图像识别、数字化家电等技术不仅已深入人们的日常生活，同时也悄无声息地迈入人们的个人空间。运用这些技术所研发出的智能产品虽然改变了人们的生活方式提升了人们的生活质量</w:t>
      </w:r>
      <w:r>
        <w:rPr>
          <w:rFonts w:ascii="Times New Roman" w:hAnsi="Times New Roman"/>
          <w:vertAlign w:val="superscript"/>
        </w:rPr>
        <w:t>[1]</w:t>
      </w:r>
      <w:r>
        <w:rPr>
          <w:rFonts w:ascii="Times New Roman" w:hAnsi="Times New Roman"/>
        </w:rPr>
        <w:t>，但还存在很大的发展空间。</w:t>
      </w:r>
    </w:p>
    <w:p>
      <w:pPr>
        <w:ind w:firstLine="480"/>
        <w:jc w:val="both"/>
        <w:rPr>
          <w:rFonts w:ascii="Times New Roman" w:hAnsi="Times New Roman"/>
        </w:rPr>
      </w:pPr>
      <w:r>
        <w:rPr>
          <w:rFonts w:ascii="Times New Roman" w:hAnsi="Times New Roman"/>
        </w:rPr>
        <w:t>经研究发现，目前市面上大部分窗帘需要人工操作。例如在豪华高端的私人別墅和高档酒店等拥有大型落地窗的场景中，普通窗帘的缺点就会暴露出来。其原因在于，这些窗帘大而笨重，开关比较费时费力</w:t>
      </w:r>
      <w:r>
        <w:rPr>
          <w:rFonts w:ascii="Times New Roman" w:hAnsi="Times New Roman"/>
          <w:vertAlign w:val="superscript"/>
        </w:rPr>
        <w:t>[2]</w:t>
      </w:r>
      <w:r>
        <w:rPr>
          <w:rFonts w:ascii="Times New Roman" w:hAnsi="Times New Roman"/>
        </w:rPr>
        <w:t>。目前的家用智能窗帘虽然基于遥控做到了自动控制，但是还有以下缺点：成本普遍偏高；使用功能过于单难以智能化管理</w:t>
      </w:r>
      <w:r>
        <w:rPr>
          <w:rFonts w:ascii="Times New Roman" w:hAnsi="Times New Roman"/>
          <w:vertAlign w:val="superscript"/>
        </w:rPr>
        <w:t>[3]</w:t>
      </w:r>
      <w:r>
        <w:rPr>
          <w:rFonts w:ascii="Times New Roman" w:hAnsi="Times New Roman"/>
        </w:rPr>
        <w:t>；多个窗帘的使用情况下，一个红外遥控单次会批量处理多个窗帘，不能实现单一窗帘的控制；用户群体较为分散，难以普及</w:t>
      </w:r>
      <w:r>
        <w:rPr>
          <w:rFonts w:ascii="Times New Roman" w:hAnsi="Times New Roman"/>
          <w:vertAlign w:val="superscript"/>
        </w:rPr>
        <w:t>[4]</w:t>
      </w:r>
      <w:r>
        <w:rPr>
          <w:rFonts w:ascii="Times New Roman" w:hAnsi="Times New Roman"/>
        </w:rPr>
        <w:t>；不可远程操控达不到让用户省心、使用便捷的目的等。</w:t>
      </w:r>
    </w:p>
    <w:p>
      <w:pPr>
        <w:ind w:firstLine="480"/>
        <w:jc w:val="both"/>
        <w:rPr>
          <w:rFonts w:ascii="Times New Roman" w:hAnsi="Times New Roman"/>
        </w:rPr>
        <w:sectPr>
          <w:headerReference w:type="default" r:id="rId10"/>
          <w:footerReference w:type="default" r:id="rId11"/>
          <w:type w:val="nextPage"/>
          <w:pgSz w:w="11906" w:h="16838"/>
          <w:pgMar w:top="1418" w:right="1474" w:bottom="1418" w:left="1474" w:header="851" w:footer="992" w:gutter="0"/>
          <w:pgNumType w:start="2"/>
          <w:cols w:num="1" w:space="425"/>
          <w:titlePg w:val="0"/>
          <w:docGrid w:linePitch="326" w:charSpace="0"/>
        </w:sectPr>
      </w:pPr>
      <w:r>
        <w:rPr>
          <w:rFonts w:ascii="Times New Roman" w:hAnsi="Times New Roman"/>
        </w:rPr>
        <w:t>针对上述问题，本论文设计一款能够通过光线检测自动控制、定时自动控制、远程控制</w:t>
      </w:r>
      <w:r>
        <w:rPr>
          <w:rFonts w:ascii="Times New Roman" w:hAnsi="Times New Roman" w:hint="eastAsia"/>
        </w:rPr>
        <w:t>和</w:t>
      </w:r>
      <w:r>
        <w:rPr>
          <w:rFonts w:ascii="Times New Roman" w:hAnsi="Times New Roman"/>
        </w:rPr>
        <w:t>按键控制</w:t>
      </w:r>
      <w:r>
        <w:rPr>
          <w:rFonts w:ascii="Times New Roman" w:hAnsi="Times New Roman" w:hint="eastAsia"/>
        </w:rPr>
        <w:t>，</w:t>
      </w:r>
      <w:r>
        <w:rPr>
          <w:rFonts w:ascii="Times New Roman" w:hAnsi="Times New Roman"/>
        </w:rPr>
        <w:t>基于单片机的智能窗帘控制系统。其硬件由</w:t>
      </w:r>
      <w:r>
        <w:rPr>
          <w:rFonts w:ascii="Times New Roman" w:hAnsi="Times New Roman" w:hint="eastAsia"/>
        </w:rPr>
        <w:t>AT</w:t>
      </w:r>
      <w:r>
        <w:rPr>
          <w:rFonts w:ascii="Times New Roman" w:hAnsi="Times New Roman"/>
        </w:rPr>
        <w:t>89C5</w:t>
      </w:r>
      <w:r>
        <w:rPr>
          <w:rFonts w:ascii="Times New Roman" w:hAnsi="Times New Roman" w:hint="eastAsia"/>
        </w:rPr>
        <w:t>2</w:t>
      </w:r>
    </w:p>
    <w:p>
      <w:pPr>
        <w:ind w:firstLine="480"/>
        <w:jc w:val="both"/>
        <w:rPr>
          <w:rFonts w:ascii="Times New Roman" w:hAnsi="Times New Roman"/>
        </w:rPr>
      </w:pPr>
      <w:r>
        <w:rPr>
          <w:rFonts w:ascii="Times New Roman" w:hAnsi="Times New Roman"/>
        </w:rPr>
        <w:t>单片机芯片、DS1</w:t>
      </w:r>
      <w:r>
        <w:rPr>
          <w:rFonts w:ascii="Times New Roman" w:hAnsi="Times New Roman" w:hint="eastAsia"/>
        </w:rPr>
        <w:t>3</w:t>
      </w:r>
      <w:r>
        <w:rPr>
          <w:rFonts w:ascii="Times New Roman" w:hAnsi="Times New Roman"/>
        </w:rPr>
        <w:t>02时钟芯片、光敏传感部分构成。该系统的仿真测试使用Protues</w:t>
      </w:r>
      <w:r>
        <w:rPr>
          <w:rFonts w:ascii="Times New Roman" w:hAnsi="Times New Roman" w:hint="eastAsia"/>
        </w:rPr>
        <w:t>软件</w:t>
      </w:r>
      <w:r>
        <w:rPr>
          <w:rFonts w:ascii="Times New Roman" w:hAnsi="Times New Roman"/>
        </w:rPr>
        <w:t>进行。</w:t>
      </w:r>
    </w:p>
    <w:p>
      <w:pPr>
        <w:ind w:firstLine="480"/>
        <w:jc w:val="both"/>
        <w:rPr>
          <w:rFonts w:ascii="Times New Roman" w:hAnsi="Times New Roman"/>
          <w:vertAlign w:val="superscript"/>
        </w:rPr>
      </w:pPr>
      <w:r>
        <w:rPr>
          <w:rFonts w:ascii="Times New Roman" w:hAnsi="Times New Roman"/>
        </w:rPr>
        <w:t>与传统窗帘相比，本文所设计的智能窗帘控制系统具有价格实惠、操控便利、智能管理等优点。智能窗帘将以其优越的性能给普通家庭带来一个舒适、便捷和绿色的智能化家居。</w:t>
      </w:r>
    </w:p>
    <w:p>
      <w:pPr>
        <w:pStyle w:val="Heading2"/>
        <w:spacing w:line="360" w:lineRule="auto"/>
        <w:ind w:firstLine="0" w:firstLineChars="0"/>
      </w:pPr>
      <w:bookmarkStart w:id="7" w:name="_Toc464645412"/>
      <w:bookmarkStart w:id="8" w:name="_Toc71276156"/>
      <w:bookmarkStart w:id="9" w:name="_Toc66019724"/>
      <w:r>
        <w:rPr>
          <w:rFonts w:ascii="黑体" w:eastAsia="黑体" w:hAnsi="黑体" w:cs="黑体" w:hint="eastAsia"/>
          <w:bCs w:val="0"/>
          <w:kern w:val="44"/>
          <w:sz w:val="24"/>
          <w:szCs w:val="44"/>
        </w:rPr>
        <w:t xml:space="preserve">1.2 </w:t>
      </w:r>
      <w:bookmarkEnd w:id="7"/>
      <w:r>
        <w:rPr>
          <w:rFonts w:ascii="黑体" w:eastAsia="黑体" w:hAnsi="黑体" w:cs="黑体" w:hint="eastAsia"/>
          <w:bCs w:val="0"/>
          <w:kern w:val="44"/>
          <w:sz w:val="24"/>
          <w:szCs w:val="44"/>
        </w:rPr>
        <w:t>国内外研究综述</w:t>
      </w:r>
      <w:bookmarkEnd w:id="8"/>
      <w:bookmarkEnd w:id="9"/>
    </w:p>
    <w:p>
      <w:pPr>
        <w:ind w:firstLine="0" w:firstLineChars="0"/>
        <w:outlineLvl w:val="2"/>
        <w:rPr>
          <w:rFonts w:ascii="仿宋_GB2312" w:eastAsia="仿宋_GB2312" w:hAnsi="仿宋_GB2312" w:cs="仿宋_GB2312"/>
          <w:bCs w:val="0"/>
        </w:rPr>
      </w:pPr>
      <w:bookmarkStart w:id="10" w:name="_Toc71276157"/>
      <w:bookmarkStart w:id="11" w:name="_Toc66019725"/>
      <w:r>
        <w:rPr>
          <w:rFonts w:ascii="仿宋_GB2312" w:eastAsia="仿宋_GB2312" w:hAnsi="仿宋_GB2312" w:cs="仿宋_GB2312" w:hint="eastAsia"/>
          <w:bCs w:val="0"/>
        </w:rPr>
        <w:t>1.2.1 国外研究综述</w:t>
      </w:r>
      <w:bookmarkEnd w:id="10"/>
      <w:bookmarkEnd w:id="11"/>
    </w:p>
    <w:p>
      <w:pPr>
        <w:ind w:firstLine="480"/>
        <w:jc w:val="both"/>
        <w:rPr>
          <w:rFonts w:ascii="Times New Roman" w:hAnsi="Times New Roman"/>
        </w:rPr>
      </w:pPr>
      <w:r>
        <w:rPr>
          <w:rFonts w:ascii="Times New Roman" w:hAnsi="Times New Roman"/>
        </w:rPr>
        <w:t>20世纪末期，一大批网络通信的家用电器、半自动化操作的电子产品等相继面世。在家用智能冰箱、家用智能电视、家用智能洗衣机和各种家用电气化产品等功能综合为一体之后，诞生了住宅电子化的理念。从那起，电动窗帘开始慢慢地出现在人们的视野之中。这些年，经过人们的体验与使用，智能窗帘在美国、澳大利亚、英国等一些国家得到了广泛的应用。</w:t>
      </w:r>
    </w:p>
    <w:p>
      <w:pPr>
        <w:ind w:firstLine="480"/>
        <w:jc w:val="both"/>
        <w:rPr>
          <w:rFonts w:ascii="Times New Roman" w:hAnsi="Times New Roman"/>
        </w:rPr>
      </w:pPr>
      <w:r>
        <w:rPr>
          <w:rFonts w:ascii="Times New Roman" w:hAnsi="Times New Roman"/>
        </w:rPr>
        <w:t>2014年美国的研发人员</w:t>
      </w:r>
      <w:r>
        <w:rPr>
          <w:rFonts w:ascii="Times New Roman" w:hAnsi="Times New Roman"/>
          <w:sz w:val="21"/>
          <w:szCs w:val="21"/>
        </w:rPr>
        <w:t>Sun T和Li J</w:t>
      </w:r>
      <w:r>
        <w:rPr>
          <w:rFonts w:ascii="Times New Roman" w:hAnsi="Times New Roman"/>
        </w:rPr>
        <w:t>等人所设计的节能翻转式窗帘系统，利用窗帘叶片接收太阳光照射的方向，从而控制窗帘的升降。在系统设计上，该系统由上位机完成数据的存储、分析和输出等，由下位机采用感光元件采集光照信息。它的节能表现在其外层材质采用可收集光能的太阳能板材料，可以通过吸收白天照射在窗帘上产生的光能，转化为电能存储在锂电池中。该系统采用的太阳能转化技术可以为系统供电，节约了家庭的能源消耗</w:t>
      </w:r>
      <w:r>
        <w:rPr>
          <w:rFonts w:ascii="Times New Roman" w:hAnsi="Times New Roman"/>
          <w:vertAlign w:val="superscript"/>
        </w:rPr>
        <w:t>[5]</w:t>
      </w:r>
      <w:r>
        <w:rPr>
          <w:rFonts w:ascii="Times New Roman" w:hAnsi="Times New Roman"/>
        </w:rPr>
        <w:t>。</w:t>
      </w:r>
    </w:p>
    <w:p>
      <w:pPr>
        <w:ind w:firstLine="480"/>
        <w:jc w:val="both"/>
        <w:rPr>
          <w:rFonts w:ascii="Times New Roman" w:hAnsi="Times New Roman"/>
        </w:rPr>
      </w:pPr>
      <w:r>
        <w:rPr>
          <w:rFonts w:ascii="Times New Roman" w:hAnsi="Times New Roman" w:hint="eastAsia"/>
        </w:rPr>
        <w:t>2010年</w:t>
      </w:r>
      <w:r>
        <w:rPr>
          <w:rFonts w:ascii="Times New Roman" w:hAnsi="Times New Roman"/>
        </w:rPr>
        <w:t>澳洲的科研人员Zhang</w:t>
      </w:r>
      <w:r>
        <w:rPr>
          <w:rFonts w:ascii="Times New Roman" w:hAnsi="Times New Roman" w:hint="eastAsia"/>
        </w:rPr>
        <w:t xml:space="preserve"> C</w:t>
      </w:r>
      <w:r>
        <w:rPr>
          <w:rFonts w:ascii="Times New Roman" w:hAnsi="Times New Roman"/>
        </w:rPr>
        <w:t>和Feng</w:t>
      </w:r>
      <w:r>
        <w:rPr>
          <w:rFonts w:ascii="Times New Roman" w:hAnsi="Times New Roman" w:hint="eastAsia"/>
        </w:rPr>
        <w:t xml:space="preserve"> X</w:t>
      </w:r>
      <w:r>
        <w:rPr>
          <w:rFonts w:ascii="Times New Roman" w:hAnsi="Times New Roman"/>
        </w:rPr>
        <w:t>等</w:t>
      </w:r>
      <w:r>
        <w:rPr>
          <w:rFonts w:ascii="Times New Roman" w:hAnsi="Times New Roman" w:hint="eastAsia"/>
        </w:rPr>
        <w:t>人</w:t>
      </w:r>
      <w:r>
        <w:rPr>
          <w:rFonts w:ascii="Times New Roman" w:hAnsi="Times New Roman"/>
        </w:rPr>
        <w:t>硏制出一款由数字温度传感器DSl8B20组成的温度控制智能窗帘系统。该系统能够将检测到的室外实时温度信息，然后将信息推送至手机App上，让用户选择是否开关窗帘，以实现窗帘的自动控制</w:t>
      </w:r>
      <w:r>
        <w:rPr>
          <w:rFonts w:ascii="Times New Roman" w:hAnsi="Times New Roman"/>
          <w:vertAlign w:val="superscript"/>
        </w:rPr>
        <w:t>[</w:t>
      </w:r>
      <w:r>
        <w:rPr>
          <w:rFonts w:ascii="Times New Roman" w:hAnsi="Times New Roman" w:hint="eastAsia"/>
          <w:vertAlign w:val="superscript"/>
        </w:rPr>
        <w:t>6</w:t>
      </w:r>
      <w:r>
        <w:rPr>
          <w:rFonts w:ascii="Times New Roman" w:hAnsi="Times New Roman"/>
          <w:vertAlign w:val="superscript"/>
        </w:rPr>
        <w:t>]</w:t>
      </w:r>
      <w:r>
        <w:rPr>
          <w:rFonts w:ascii="Times New Roman" w:hAnsi="Times New Roman"/>
        </w:rPr>
        <w:t>。</w:t>
      </w:r>
    </w:p>
    <w:p>
      <w:pPr>
        <w:ind w:firstLine="480"/>
        <w:jc w:val="both"/>
        <w:rPr>
          <w:rFonts w:ascii="Times New Roman" w:hAnsi="Times New Roman"/>
        </w:rPr>
      </w:pPr>
      <w:r>
        <w:rPr>
          <w:rFonts w:ascii="Times New Roman" w:hAnsi="Times New Roman" w:hint="eastAsia"/>
        </w:rPr>
        <w:t>2017年</w:t>
      </w:r>
      <w:r>
        <w:rPr>
          <w:rFonts w:ascii="Times New Roman" w:hAnsi="Times New Roman"/>
        </w:rPr>
        <w:t>日本的专家Han</w:t>
      </w:r>
      <w:r>
        <w:rPr>
          <w:rFonts w:ascii="Times New Roman" w:hAnsi="Times New Roman" w:hint="eastAsia"/>
        </w:rPr>
        <w:t xml:space="preserve"> D和Chen X</w:t>
      </w:r>
      <w:r>
        <w:rPr>
          <w:rFonts w:ascii="Times New Roman" w:hAnsi="Times New Roman"/>
        </w:rPr>
        <w:t>制作的光控检测节能智能窗帘系统，在窗户的玻璃与室内的窗帘之间安装了一种光线感应器。该系统采用舒适型家居设计方案，只有光线在适宜的时候才会自动展开。当光线到达一定强度时，能够控制窗帘自动关闭。同时，该系统利用光加热半导体，将室外光线照射在智能窗帘上所产生的热量转化为电能存储，也可以实现智能窗帘无需充电，即能使窗帘自动上升或者降落功能</w:t>
      </w:r>
      <w:r>
        <w:rPr>
          <w:rFonts w:ascii="Times New Roman" w:hAnsi="Times New Roman"/>
          <w:vertAlign w:val="superscript"/>
        </w:rPr>
        <w:t>[</w:t>
      </w:r>
      <w:r>
        <w:rPr>
          <w:rFonts w:ascii="Times New Roman" w:hAnsi="Times New Roman" w:hint="eastAsia"/>
          <w:vertAlign w:val="superscript"/>
        </w:rPr>
        <w:t>7</w:t>
      </w:r>
      <w:r>
        <w:rPr>
          <w:rFonts w:ascii="Times New Roman" w:hAnsi="Times New Roman"/>
          <w:vertAlign w:val="superscript"/>
        </w:rPr>
        <w:t>]</w:t>
      </w:r>
      <w:r>
        <w:rPr>
          <w:rFonts w:ascii="Times New Roman" w:hAnsi="Times New Roman"/>
        </w:rPr>
        <w:t>。</w:t>
      </w:r>
    </w:p>
    <w:p>
      <w:pPr>
        <w:ind w:firstLine="480"/>
        <w:jc w:val="both"/>
        <w:rPr>
          <w:rFonts w:ascii="Times New Roman" w:hAnsi="Times New Roman"/>
        </w:rPr>
        <w:sectPr>
          <w:headerReference w:type="default" r:id="rId12"/>
          <w:footerReference w:type="default" r:id="rId13"/>
          <w:type w:val="nextPage"/>
          <w:pgSz w:w="11906" w:h="16838"/>
          <w:pgMar w:top="1418" w:right="1474" w:bottom="1418" w:left="1474" w:header="851" w:footer="992" w:gutter="0"/>
          <w:pgNumType w:start="3"/>
          <w:cols w:num="1" w:space="425"/>
          <w:titlePg w:val="0"/>
          <w:docGrid w:linePitch="326" w:charSpace="0"/>
        </w:sectPr>
      </w:pPr>
      <w:r>
        <w:rPr>
          <w:rFonts w:ascii="Times New Roman" w:hAnsi="Times New Roman" w:hint="eastAsia"/>
        </w:rPr>
        <w:t>2013年</w:t>
      </w:r>
      <w:r>
        <w:rPr>
          <w:rFonts w:ascii="Times New Roman" w:hAnsi="Times New Roman"/>
        </w:rPr>
        <w:t>英国的设计师Jang</w:t>
      </w:r>
      <w:r>
        <w:rPr>
          <w:rFonts w:ascii="Times New Roman" w:hAnsi="Times New Roman" w:hint="eastAsia"/>
        </w:rPr>
        <w:t xml:space="preserve"> Y H</w:t>
      </w:r>
      <w:r>
        <w:rPr>
          <w:rFonts w:ascii="Times New Roman" w:hAnsi="Times New Roman"/>
        </w:rPr>
        <w:t>和Yang</w:t>
      </w:r>
      <w:r>
        <w:rPr>
          <w:rFonts w:ascii="Times New Roman" w:hAnsi="Times New Roman" w:hint="eastAsia"/>
        </w:rPr>
        <w:t xml:space="preserve"> H X</w:t>
      </w:r>
      <w:r>
        <w:rPr>
          <w:rFonts w:ascii="Times New Roman" w:hAnsi="Times New Roman"/>
        </w:rPr>
        <w:t>研究了一款基于语音芯片WK6900-24ss控制基础上的百叶窗智能窗帘叫。这款产品在材质选择方面有不少亮点，它使用高透明，高强度的聚碳酸脂片，配合铝的熔点在髙温的条件下镀上了一层铝膜设计外层，能够把太阳光中的大部分颜色的光反射掉。进而调节并减少进入室内的光线，使得室内一直保持适宜的亮度与温度，但室内用户依旧能清楚看到外面的场景</w:t>
      </w:r>
      <w:r>
        <w:rPr>
          <w:rFonts w:ascii="Times New Roman" w:hAnsi="Times New Roman"/>
          <w:vertAlign w:val="superscript"/>
        </w:rPr>
        <w:t>[</w:t>
      </w:r>
      <w:r>
        <w:rPr>
          <w:rFonts w:ascii="Times New Roman" w:hAnsi="Times New Roman" w:hint="eastAsia"/>
          <w:vertAlign w:val="superscript"/>
        </w:rPr>
        <w:t>8</w:t>
      </w:r>
      <w:r>
        <w:rPr>
          <w:rFonts w:ascii="Times New Roman" w:hAnsi="Times New Roman"/>
          <w:vertAlign w:val="superscript"/>
        </w:rPr>
        <w:t>]</w:t>
      </w:r>
      <w:r>
        <w:rPr>
          <w:rFonts w:ascii="Times New Roman" w:hAnsi="Times New Roman"/>
        </w:rPr>
        <w:t>。</w:t>
      </w:r>
    </w:p>
    <w:p>
      <w:pPr>
        <w:ind w:firstLine="480"/>
        <w:jc w:val="both"/>
        <w:rPr>
          <w:rFonts w:ascii="Times New Roman" w:hAnsi="Times New Roman"/>
        </w:rPr>
      </w:pPr>
      <w:r>
        <w:rPr>
          <w:rFonts w:ascii="Times New Roman" w:hAnsi="Times New Roman" w:hint="eastAsia"/>
        </w:rPr>
        <w:t>2018年</w:t>
      </w:r>
      <w:r>
        <w:rPr>
          <w:rFonts w:ascii="Times New Roman" w:hAnsi="Times New Roman"/>
        </w:rPr>
        <w:t>国外</w:t>
      </w:r>
      <w:r>
        <w:rPr>
          <w:rFonts w:ascii="Times New Roman" w:hAnsi="Times New Roman" w:hint="eastAsia"/>
        </w:rPr>
        <w:t>还开发出了</w:t>
      </w:r>
      <w:r>
        <w:rPr>
          <w:rFonts w:ascii="Times New Roman" w:hAnsi="Times New Roman"/>
        </w:rPr>
        <w:t>减轻高层建筑的整体重量而所做出的智能窗帘系统,以AT89C52单片机为主控制单元，风压传感器和放大器作为信号的产生、处理的部分，LCD12864显示屏作为窗帘的显示部分。利用风压传感器对玻璃幕墙进行检测，通过模拟数字转换芯片进行模拟数据的转化和使用通信软件进行远程传输控制信号来对窗帘系统进行控制</w:t>
      </w:r>
      <w:r>
        <w:rPr>
          <w:rFonts w:ascii="Times New Roman" w:hAnsi="Times New Roman"/>
          <w:vertAlign w:val="superscript"/>
        </w:rPr>
        <w:t>[</w:t>
      </w:r>
      <w:r>
        <w:rPr>
          <w:rFonts w:ascii="Times New Roman" w:hAnsi="Times New Roman" w:hint="eastAsia"/>
          <w:vertAlign w:val="superscript"/>
        </w:rPr>
        <w:t>9</w:t>
      </w:r>
      <w:r>
        <w:rPr>
          <w:rFonts w:ascii="Times New Roman" w:hAnsi="Times New Roman"/>
          <w:vertAlign w:val="superscript"/>
        </w:rPr>
        <w:t>]</w:t>
      </w:r>
      <w:r>
        <w:rPr>
          <w:rFonts w:ascii="Times New Roman" w:hAnsi="Times New Roman"/>
        </w:rPr>
        <w:t>。</w:t>
      </w:r>
    </w:p>
    <w:p>
      <w:pPr>
        <w:ind w:firstLine="0" w:firstLineChars="0"/>
        <w:outlineLvl w:val="2"/>
        <w:rPr>
          <w:rFonts w:ascii="仿宋_GB2312" w:eastAsia="仿宋_GB2312" w:hAnsi="仿宋_GB2312" w:cs="仿宋_GB2312"/>
          <w:bCs w:val="0"/>
        </w:rPr>
      </w:pPr>
      <w:bookmarkStart w:id="12" w:name="_Toc66019726"/>
      <w:bookmarkStart w:id="13" w:name="_Toc71276158"/>
      <w:r>
        <w:rPr>
          <w:rFonts w:ascii="仿宋_GB2312" w:eastAsia="仿宋_GB2312" w:hAnsi="仿宋_GB2312" w:cs="仿宋_GB2312" w:hint="eastAsia"/>
          <w:bCs w:val="0"/>
        </w:rPr>
        <w:t>1.2.2 国内研究综述</w:t>
      </w:r>
      <w:bookmarkEnd w:id="12"/>
      <w:bookmarkEnd w:id="13"/>
    </w:p>
    <w:p>
      <w:pPr>
        <w:ind w:firstLine="480"/>
        <w:jc w:val="both"/>
        <w:rPr>
          <w:rFonts w:ascii="Times New Roman" w:hAnsi="Times New Roman"/>
        </w:rPr>
      </w:pPr>
      <w:r>
        <w:rPr>
          <w:rFonts w:ascii="Times New Roman" w:hAnsi="Times New Roman"/>
        </w:rPr>
        <w:t>中国智能家居的第一阶段叫做智能小区期，该阶段智能家居在市面上只是概念上的产品，并没有成熟的技术和市场。十几年前，我国虽然有一些企业、厂家在进行智能窗帘的生产，但是由于当时的技术不足、普通人的生活条件较差日常生活标准较低等一系列的原因，导致智能窗帘未能成功推广开来</w:t>
      </w:r>
      <w:r>
        <w:rPr>
          <w:rFonts w:ascii="Times New Roman" w:hAnsi="Times New Roman"/>
          <w:vertAlign w:val="superscript"/>
        </w:rPr>
        <w:t>[1</w:t>
      </w:r>
      <w:r>
        <w:rPr>
          <w:rFonts w:ascii="Times New Roman" w:hAnsi="Times New Roman" w:hint="eastAsia"/>
          <w:vertAlign w:val="superscript"/>
        </w:rPr>
        <w:t>0</w:t>
      </w:r>
      <w:r>
        <w:rPr>
          <w:rFonts w:ascii="Times New Roman" w:hAnsi="Times New Roman"/>
          <w:vertAlign w:val="superscript"/>
        </w:rPr>
        <w:t>]</w:t>
      </w:r>
      <w:r>
        <w:rPr>
          <w:rFonts w:ascii="Times New Roman" w:hAnsi="Times New Roman"/>
        </w:rPr>
        <w:t>。随着技术水平不断提高，科技逐渐运用到人们生活。人们的思维不断地开阔，对生活品质的要求不断提髙。在一些发达的一线城市，许多家庭都慢慢地使用上了智能窗帘。智能窗帘的发展也得益于我国科研人员的不断探索与钻硏。</w:t>
      </w:r>
    </w:p>
    <w:p>
      <w:pPr>
        <w:ind w:firstLine="480"/>
        <w:jc w:val="both"/>
        <w:rPr>
          <w:rFonts w:ascii="Times New Roman" w:hAnsi="Times New Roman"/>
        </w:rPr>
      </w:pPr>
      <w:r>
        <w:rPr>
          <w:rFonts w:ascii="Times New Roman" w:hAnsi="Times New Roman" w:hint="eastAsia"/>
        </w:rPr>
        <w:t>2016年</w:t>
      </w:r>
      <w:r>
        <w:rPr>
          <w:rFonts w:ascii="Times New Roman" w:hAnsi="Times New Roman"/>
        </w:rPr>
        <w:t>小米公司的科研人员最近开发出的一款Amara智能窗帘引起了智能家居的购买浪潮。该产品与其它普通电动窗帘相比最大的一个优点就是可以实现与小米产品互联，但用户还需要配备 Aqaba的智能插座才能使 Aqaba智能窗帘正常工作。用户开关时间的定时设置，WIFI无线控制，红外传感器实现该产品的自动化控制功能，也可以通过与语音助手交流来驱动 Aqaba电机操控智能窗帘，以实现窗帘的开启关闭</w:t>
      </w:r>
      <w:r>
        <w:rPr>
          <w:rFonts w:ascii="Times New Roman" w:hAnsi="Times New Roman"/>
          <w:vertAlign w:val="superscript"/>
        </w:rPr>
        <w:t>[</w:t>
      </w:r>
      <w:r>
        <w:rPr>
          <w:rFonts w:ascii="Times New Roman" w:hAnsi="Times New Roman" w:hint="eastAsia"/>
          <w:vertAlign w:val="superscript"/>
        </w:rPr>
        <w:t>11</w:t>
      </w:r>
      <w:r>
        <w:rPr>
          <w:rFonts w:ascii="Times New Roman" w:hAnsi="Times New Roman"/>
          <w:vertAlign w:val="superscript"/>
        </w:rPr>
        <w:t>]</w:t>
      </w:r>
      <w:r>
        <w:rPr>
          <w:rFonts w:ascii="Times New Roman" w:hAnsi="Times New Roman"/>
        </w:rPr>
        <w:t>。</w:t>
      </w:r>
    </w:p>
    <w:p>
      <w:pPr>
        <w:ind w:firstLine="480"/>
        <w:jc w:val="both"/>
        <w:rPr>
          <w:rFonts w:ascii="Times New Roman" w:hAnsi="Times New Roman"/>
        </w:rPr>
      </w:pPr>
      <w:r>
        <w:rPr>
          <w:rFonts w:ascii="Times New Roman" w:hAnsi="Times New Roman" w:hint="eastAsia"/>
        </w:rPr>
        <w:t>2012年</w:t>
      </w:r>
      <w:r>
        <w:rPr>
          <w:rFonts w:ascii="Times New Roman" w:hAnsi="Times New Roman"/>
        </w:rPr>
        <w:t>东北农业大学</w:t>
      </w:r>
      <w:r>
        <w:rPr>
          <w:rFonts w:ascii="Times New Roman" w:hAnsi="Times New Roman" w:hint="eastAsia"/>
        </w:rPr>
        <w:t>的孙利新，王阿川等人</w:t>
      </w:r>
      <w:r>
        <w:rPr>
          <w:rFonts w:ascii="Times New Roman" w:hAnsi="Times New Roman"/>
        </w:rPr>
        <w:t>对基于视觉手势识别技术的智能窗帘进行硏究。在手势识别的操作下，他们构造了基于视觉手势识别技术的智能窗帘系统。这款设计的窗帘通过使用计算机视觉 OpenCV库处理捕捉人体手势的移动方向，系统分析、处理后，控制窗帘自动开合</w:t>
      </w:r>
      <w:r>
        <w:rPr>
          <w:rFonts w:ascii="Times New Roman" w:hAnsi="Times New Roman"/>
          <w:vertAlign w:val="superscript"/>
        </w:rPr>
        <w:t>[</w:t>
      </w:r>
      <w:r>
        <w:rPr>
          <w:rFonts w:ascii="Times New Roman" w:hAnsi="Times New Roman" w:hint="eastAsia"/>
          <w:vertAlign w:val="superscript"/>
        </w:rPr>
        <w:t>12</w:t>
      </w:r>
      <w:r>
        <w:rPr>
          <w:rFonts w:ascii="Times New Roman" w:hAnsi="Times New Roman"/>
          <w:vertAlign w:val="superscript"/>
        </w:rPr>
        <w:t>]</w:t>
      </w:r>
      <w:r>
        <w:rPr>
          <w:rFonts w:ascii="Times New Roman" w:hAnsi="Times New Roman"/>
        </w:rPr>
        <w:t>。该系统在功能上有良好的人机交互能力，操作非常简单，窗帘的开合程度也可自由控制。</w:t>
      </w:r>
    </w:p>
    <w:p>
      <w:pPr>
        <w:ind w:firstLine="480"/>
        <w:jc w:val="both"/>
        <w:rPr>
          <w:rFonts w:ascii="Times New Roman" w:hAnsi="Times New Roman"/>
        </w:rPr>
      </w:pPr>
      <w:r>
        <w:rPr>
          <w:rFonts w:ascii="Times New Roman" w:hAnsi="Times New Roman"/>
        </w:rPr>
        <w:t>目前，我国内市场上已出现的智能窗帘，可以通过第三方语音系统控制光照检测以及遥控对窗帘的控制。但是购买一套比较齐全的智能窗帘控制系统的价格较高，只有较少的家庭能承担这项费用支出。在某种意义上来说，这局限了智能窗帘的发展。因此，一款低成本、便捷、智能的基于单片机的智能窗帘控制系统急需要被开发。</w:t>
      </w:r>
    </w:p>
    <w:p>
      <w:pPr>
        <w:pStyle w:val="Heading2"/>
        <w:spacing w:line="360" w:lineRule="auto"/>
        <w:ind w:firstLine="0" w:firstLineChars="0"/>
        <w:rPr>
          <w:rFonts w:ascii="黑体" w:eastAsia="黑体" w:hAnsi="黑体" w:cs="黑体"/>
          <w:kern w:val="44"/>
          <w:sz w:val="24"/>
          <w:szCs w:val="44"/>
        </w:rPr>
      </w:pPr>
      <w:bookmarkStart w:id="14" w:name="_Toc71276159"/>
      <w:bookmarkStart w:id="15" w:name="_Toc66019727"/>
      <w:r>
        <w:rPr>
          <w:rFonts w:ascii="黑体" w:eastAsia="黑体" w:hAnsi="黑体" w:cs="黑体" w:hint="eastAsia"/>
          <w:kern w:val="44"/>
          <w:sz w:val="24"/>
          <w:szCs w:val="44"/>
        </w:rPr>
        <w:t>1.3 本文主要研究内容</w:t>
      </w:r>
      <w:bookmarkEnd w:id="14"/>
      <w:bookmarkEnd w:id="15"/>
    </w:p>
    <w:p>
      <w:pPr>
        <w:ind w:firstLine="480"/>
        <w:jc w:val="both"/>
        <w:rPr>
          <w:rFonts w:ascii="Times New Roman" w:hAnsi="Times New Roman"/>
        </w:rPr>
      </w:pPr>
      <w:r>
        <w:rPr>
          <w:rFonts w:ascii="Times New Roman" w:hAnsi="Times New Roman"/>
        </w:rPr>
        <w:t>本次研究设计主要目的是通过综合研究结果分析电动智能窗帘控制技术的应用发展及其应用现状</w:t>
      </w:r>
      <w:r>
        <w:rPr>
          <w:rFonts w:ascii="Times New Roman" w:hAnsi="Times New Roman"/>
        </w:rPr>
        <w:br/>
      </w:r>
      <w:r>
        <w:rPr>
          <w:rFonts w:ascii="Times New Roman" w:hAnsi="Times New Roman"/>
        </w:rPr>
        <w:br/>
      </w:r>
    </w:p>
    <w:p>
      <w:pPr>
        <w:widowControl/>
        <w:spacing w:line="240" w:lineRule="auto"/>
        <w:ind w:firstLine="0" w:firstLineChars="0"/>
        <w:rPr>
          <w:rFonts w:ascii="SimSun" w:eastAsia="SimSun" w:hAnsi="SimSun" w:cs="SimSun"/>
          <w:b/>
          <w:sz w:val="30"/>
          <w:szCs w:val="30"/>
        </w:rPr>
      </w:pPr>
      <w:r>
        <w:rPr>
          <w:rFonts w:ascii="SimSun" w:eastAsia="SimSun" w:hAnsi="SimSun" w:cs="SimSun"/>
          <w:b/>
          <w:sz w:val="30"/>
          <w:szCs w:val="30"/>
        </w:rPr>
        <w:t>以上内容仅为本文档的试下载部分，为可阅读页数的一半内容。如要下载或阅读全文，请访问：</w:t>
      </w:r>
      <w:hyperlink r:id="rId14" w:history="1">
        <w:r>
          <w:rPr>
            <w:rFonts w:ascii="SimSun" w:eastAsia="SimSun" w:hAnsi="SimSun" w:cs="SimSun"/>
            <w:b/>
            <w:color w:val="0000EE"/>
            <w:sz w:val="30"/>
            <w:szCs w:val="30"/>
            <w:u w:val="single" w:color="0000EE"/>
          </w:rPr>
          <w:t>https://d.book118.com/628127103071006036</w:t>
        </w:r>
      </w:hyperlink>
    </w:p>
    <w:p>
      <w:pPr>
        <w:ind w:firstLine="480"/>
        <w:jc w:val="both"/>
        <w:rPr>
          <w:rFonts w:ascii="Times New Roman" w:hAnsi="Times New Roman"/>
        </w:rPr>
      </w:pPr>
    </w:p>
    <w:sectPr>
      <w:headerReference w:type="default" r:id="rId15"/>
      <w:footerReference w:type="default" r:id="rId16"/>
      <w:type w:val="nextPage"/>
      <w:pgSz w:w="11906" w:h="16838"/>
      <w:pgMar w:top="1418" w:right="1474" w:bottom="1418" w:left="1474" w:header="851" w:footer="992" w:gutter="0"/>
      <w:pgNumType w:start="4"/>
      <w:cols w:num="1" w:space="425"/>
      <w:titlePg w:val="0"/>
      <w:docGrid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隶书">
    <w:panose1 w:val="0201050906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39890897"/>
      <w:docPartObj>
        <w:docPartGallery w:val="autotext"/>
      </w:docPartObj>
    </w:sdtPr>
    <w:sdtEndPr>
      <w:rPr>
        <w:rFonts w:ascii="宋体" w:eastAsia="宋体" w:hAnsi="宋体"/>
      </w:rPr>
    </w:sdtEndPr>
    <w:sdtContent>
      <w:p>
        <w:pPr>
          <w:pStyle w:val="Footer"/>
          <w:ind w:firstLine="480"/>
          <w:jc w:val="right"/>
          <w:rPr>
            <w:rFonts w:ascii="宋体" w:eastAsia="宋体" w:hAnsi="宋体"/>
          </w:rPr>
        </w:pPr>
        <w:r>
          <w:rPr>
            <w:rFonts w:ascii="宋体" w:eastAsia="宋体" w:hAnsi="宋体"/>
          </w:rPr>
          <w:fldChar w:fldCharType="begin"/>
        </w:r>
        <w:r>
          <w:rPr>
            <w:rFonts w:ascii="宋体" w:eastAsia="宋体" w:hAnsi="宋体"/>
          </w:rPr>
          <w:instrText>PAGE   \* MERGEFORMAT</w:instrText>
        </w:r>
        <w:r>
          <w:rPr>
            <w:rFonts w:ascii="宋体" w:eastAsia="宋体" w:hAnsi="宋体"/>
          </w:rPr>
          <w:fldChar w:fldCharType="separate"/>
        </w:r>
        <w:r>
          <w:rPr>
            <w:rFonts w:ascii="宋体" w:eastAsia="宋体" w:hAnsi="宋体"/>
            <w:lang w:val="zh-CN"/>
          </w:rPr>
          <w:t>1</w:t>
        </w:r>
        <w:r>
          <w:rPr>
            <w:rFonts w:ascii="宋体" w:eastAsia="宋体" w:hAnsi="宋体"/>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47999277"/>
      <w:docPartObj>
        <w:docPartGallery w:val="autotext"/>
      </w:docPartObj>
    </w:sdtPr>
    <w:sdtEndPr>
      <w:rPr>
        <w:rFonts w:ascii="宋体" w:eastAsia="宋体" w:hAnsi="宋体"/>
      </w:rPr>
    </w:sdtEndPr>
    <w:sdtContent>
      <w:p>
        <w:pPr>
          <w:pStyle w:val="Footer"/>
          <w:ind w:firstLine="480"/>
          <w:jc w:val="right"/>
          <w:rPr>
            <w:rFonts w:ascii="宋体" w:eastAsia="宋体" w:hAnsi="宋体"/>
          </w:rPr>
        </w:pPr>
        <w:r>
          <w:rPr>
            <w:rFonts w:ascii="宋体" w:eastAsia="宋体" w:hAnsi="宋体"/>
          </w:rPr>
          <w:fldChar w:fldCharType="begin"/>
        </w:r>
        <w:r>
          <w:rPr>
            <w:rFonts w:ascii="宋体" w:eastAsia="宋体" w:hAnsi="宋体"/>
          </w:rPr>
          <w:instrText>PAGE   \* MERGEFORMAT</w:instrText>
        </w:r>
        <w:r>
          <w:rPr>
            <w:rFonts w:ascii="宋体" w:eastAsia="宋体" w:hAnsi="宋体"/>
          </w:rPr>
          <w:fldChar w:fldCharType="separate"/>
        </w:r>
        <w:r>
          <w:rPr>
            <w:rFonts w:ascii="宋体" w:eastAsia="宋体" w:hAnsi="宋体"/>
            <w:lang w:val="zh-CN"/>
          </w:rPr>
          <w:t>2</w:t>
        </w:r>
        <w:r>
          <w:rPr>
            <w:rFonts w:ascii="宋体" w:eastAsia="宋体" w:hAnsi="宋体"/>
          </w:rP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05849266"/>
      <w:docPartObj>
        <w:docPartGallery w:val="autotext"/>
      </w:docPartObj>
    </w:sdtPr>
    <w:sdtEndPr>
      <w:rPr>
        <w:rFonts w:ascii="宋体" w:eastAsia="宋体" w:hAnsi="宋体"/>
      </w:rPr>
    </w:sdtEndPr>
    <w:sdtContent>
      <w:p>
        <w:pPr>
          <w:pStyle w:val="Footer"/>
          <w:ind w:firstLine="480"/>
          <w:jc w:val="right"/>
          <w:rPr>
            <w:rFonts w:ascii="宋体" w:eastAsia="宋体" w:hAnsi="宋体"/>
          </w:rPr>
        </w:pPr>
        <w:r>
          <w:rPr>
            <w:rFonts w:ascii="宋体" w:eastAsia="宋体" w:hAnsi="宋体"/>
          </w:rPr>
          <w:fldChar w:fldCharType="begin"/>
        </w:r>
        <w:r>
          <w:rPr>
            <w:rFonts w:ascii="宋体" w:eastAsia="宋体" w:hAnsi="宋体"/>
          </w:rPr>
          <w:instrText>PAGE   \* MERGEFORMAT</w:instrText>
        </w:r>
        <w:r>
          <w:rPr>
            <w:rFonts w:ascii="宋体" w:eastAsia="宋体" w:hAnsi="宋体"/>
          </w:rPr>
          <w:fldChar w:fldCharType="separate"/>
        </w:r>
        <w:r>
          <w:rPr>
            <w:rFonts w:ascii="宋体" w:eastAsia="宋体" w:hAnsi="宋体"/>
            <w:lang w:val="zh-CN"/>
          </w:rPr>
          <w:t>4</w:t>
        </w:r>
        <w:r>
          <w:rPr>
            <w:rFonts w:ascii="宋体" w:eastAsia="宋体" w:hAnsi="宋体"/>
          </w:rP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12569200"/>
      <w:docPartObj>
        <w:docPartGallery w:val="autotext"/>
      </w:docPartObj>
    </w:sdtPr>
    <w:sdtEndPr>
      <w:rPr>
        <w:rFonts w:ascii="宋体" w:eastAsia="宋体" w:hAnsi="宋体"/>
      </w:rPr>
    </w:sdtEndPr>
    <w:sdtContent>
      <w:p>
        <w:pPr>
          <w:pStyle w:val="Footer"/>
          <w:ind w:firstLine="480"/>
          <w:jc w:val="right"/>
          <w:rPr>
            <w:rFonts w:ascii="宋体" w:eastAsia="宋体" w:hAnsi="宋体"/>
          </w:rPr>
        </w:pPr>
        <w:r>
          <w:rPr>
            <w:rFonts w:ascii="宋体" w:eastAsia="宋体" w:hAnsi="宋体"/>
          </w:rPr>
          <w:fldChar w:fldCharType="begin"/>
        </w:r>
        <w:r>
          <w:rPr>
            <w:rFonts w:ascii="宋体" w:eastAsia="宋体" w:hAnsi="宋体"/>
          </w:rPr>
          <w:instrText>PAGE   \* MERGEFORMAT</w:instrText>
        </w:r>
        <w:r>
          <w:rPr>
            <w:rFonts w:ascii="宋体" w:eastAsia="宋体" w:hAnsi="宋体"/>
          </w:rPr>
          <w:fldChar w:fldCharType="separate"/>
        </w:r>
        <w:r>
          <w:rPr>
            <w:rFonts w:ascii="宋体" w:eastAsia="宋体" w:hAnsi="宋体"/>
            <w:lang w:val="zh-CN"/>
          </w:rPr>
          <w:t>4</w:t>
        </w:r>
        <w:r>
          <w:rPr>
            <w:rFonts w:ascii="宋体" w:eastAsia="宋体" w:hAnsi="宋体"/>
          </w:rPr>
          <w:fldChar w:fldCharType="end"/>
        </w:r>
      </w:p>
    </w:sdtContent>
  </w:sdt>
  <w:p>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6DAB"/>
    <w:rsid w:val="00022476"/>
    <w:rsid w:val="00044751"/>
    <w:rsid w:val="000464E7"/>
    <w:rsid w:val="00085EFA"/>
    <w:rsid w:val="0011390F"/>
    <w:rsid w:val="00130B7A"/>
    <w:rsid w:val="001900FB"/>
    <w:rsid w:val="001B2D3A"/>
    <w:rsid w:val="0024643E"/>
    <w:rsid w:val="00283D9E"/>
    <w:rsid w:val="00293E17"/>
    <w:rsid w:val="002C04E2"/>
    <w:rsid w:val="002D6EFE"/>
    <w:rsid w:val="003031AE"/>
    <w:rsid w:val="003040F4"/>
    <w:rsid w:val="00340988"/>
    <w:rsid w:val="0034334A"/>
    <w:rsid w:val="00354D1E"/>
    <w:rsid w:val="0037694E"/>
    <w:rsid w:val="00394512"/>
    <w:rsid w:val="003A2ADE"/>
    <w:rsid w:val="003C2E7A"/>
    <w:rsid w:val="003C56F6"/>
    <w:rsid w:val="00425321"/>
    <w:rsid w:val="0043220A"/>
    <w:rsid w:val="004467CF"/>
    <w:rsid w:val="00470826"/>
    <w:rsid w:val="004754F1"/>
    <w:rsid w:val="004967BA"/>
    <w:rsid w:val="004C47DD"/>
    <w:rsid w:val="004C7F2B"/>
    <w:rsid w:val="00505EB2"/>
    <w:rsid w:val="00521E27"/>
    <w:rsid w:val="00537B38"/>
    <w:rsid w:val="00556447"/>
    <w:rsid w:val="00567E97"/>
    <w:rsid w:val="0059220D"/>
    <w:rsid w:val="005A655E"/>
    <w:rsid w:val="005D33B9"/>
    <w:rsid w:val="005F173C"/>
    <w:rsid w:val="00605878"/>
    <w:rsid w:val="00614504"/>
    <w:rsid w:val="006913F3"/>
    <w:rsid w:val="00693EDE"/>
    <w:rsid w:val="00725180"/>
    <w:rsid w:val="00750CE3"/>
    <w:rsid w:val="00763598"/>
    <w:rsid w:val="00764E30"/>
    <w:rsid w:val="007835E4"/>
    <w:rsid w:val="00784070"/>
    <w:rsid w:val="007978D5"/>
    <w:rsid w:val="007A21A8"/>
    <w:rsid w:val="007A21B0"/>
    <w:rsid w:val="007A4F81"/>
    <w:rsid w:val="007A6E87"/>
    <w:rsid w:val="007C2C3A"/>
    <w:rsid w:val="007C5965"/>
    <w:rsid w:val="007D2CB1"/>
    <w:rsid w:val="007E4692"/>
    <w:rsid w:val="00837828"/>
    <w:rsid w:val="00837CE6"/>
    <w:rsid w:val="00840556"/>
    <w:rsid w:val="00850837"/>
    <w:rsid w:val="00856907"/>
    <w:rsid w:val="008B5EFB"/>
    <w:rsid w:val="008C6CA0"/>
    <w:rsid w:val="00900EEA"/>
    <w:rsid w:val="00927A9B"/>
    <w:rsid w:val="00930ED3"/>
    <w:rsid w:val="009502D8"/>
    <w:rsid w:val="00953073"/>
    <w:rsid w:val="00957E32"/>
    <w:rsid w:val="00981ADD"/>
    <w:rsid w:val="009A03F4"/>
    <w:rsid w:val="009A6DD3"/>
    <w:rsid w:val="009B130B"/>
    <w:rsid w:val="009B5CBD"/>
    <w:rsid w:val="009B7C18"/>
    <w:rsid w:val="009D523A"/>
    <w:rsid w:val="009D6269"/>
    <w:rsid w:val="009D6AD7"/>
    <w:rsid w:val="00A27865"/>
    <w:rsid w:val="00A65B3E"/>
    <w:rsid w:val="00A835B6"/>
    <w:rsid w:val="00A8571C"/>
    <w:rsid w:val="00A86DAB"/>
    <w:rsid w:val="00A90056"/>
    <w:rsid w:val="00AA010C"/>
    <w:rsid w:val="00AA18B8"/>
    <w:rsid w:val="00AB7E40"/>
    <w:rsid w:val="00AC4033"/>
    <w:rsid w:val="00B010C5"/>
    <w:rsid w:val="00B02743"/>
    <w:rsid w:val="00B3727F"/>
    <w:rsid w:val="00B55521"/>
    <w:rsid w:val="00B82114"/>
    <w:rsid w:val="00B87DFB"/>
    <w:rsid w:val="00B958FD"/>
    <w:rsid w:val="00BC6612"/>
    <w:rsid w:val="00BC6B9B"/>
    <w:rsid w:val="00BE220F"/>
    <w:rsid w:val="00BF5689"/>
    <w:rsid w:val="00C175C7"/>
    <w:rsid w:val="00C17DB8"/>
    <w:rsid w:val="00C35D17"/>
    <w:rsid w:val="00C6082A"/>
    <w:rsid w:val="00C6566D"/>
    <w:rsid w:val="00C91A5D"/>
    <w:rsid w:val="00CE6E15"/>
    <w:rsid w:val="00CE7580"/>
    <w:rsid w:val="00D333E7"/>
    <w:rsid w:val="00D67503"/>
    <w:rsid w:val="00D73805"/>
    <w:rsid w:val="00D7435A"/>
    <w:rsid w:val="00D75348"/>
    <w:rsid w:val="00D80A60"/>
    <w:rsid w:val="00D83678"/>
    <w:rsid w:val="00D87376"/>
    <w:rsid w:val="00DB706B"/>
    <w:rsid w:val="00DC1A7E"/>
    <w:rsid w:val="00DD19D3"/>
    <w:rsid w:val="00DE4C16"/>
    <w:rsid w:val="00DF50C8"/>
    <w:rsid w:val="00E00563"/>
    <w:rsid w:val="00E7042B"/>
    <w:rsid w:val="00E7044E"/>
    <w:rsid w:val="00E81D6B"/>
    <w:rsid w:val="00EA51BA"/>
    <w:rsid w:val="00EB31AA"/>
    <w:rsid w:val="00EB406C"/>
    <w:rsid w:val="00EB49F5"/>
    <w:rsid w:val="00EB6281"/>
    <w:rsid w:val="00EE6BC4"/>
    <w:rsid w:val="00EF5B1D"/>
    <w:rsid w:val="00F022BF"/>
    <w:rsid w:val="00F351C7"/>
    <w:rsid w:val="00F86EDB"/>
    <w:rsid w:val="00F950C8"/>
    <w:rsid w:val="00F952D4"/>
    <w:rsid w:val="00FE61E1"/>
    <w:rsid w:val="09766415"/>
    <w:rsid w:val="1B8D419F"/>
    <w:rsid w:val="23384392"/>
    <w:rsid w:val="35A91B93"/>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uiPriority="0"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0"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Placeholder Text"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60" w:lineRule="auto"/>
      <w:ind w:firstLine="200" w:firstLineChars="200"/>
    </w:pPr>
    <w:rPr>
      <w:rFonts w:ascii="宋体" w:eastAsia="宋体" w:hAnsi="宋体" w:cs="Times New Roman"/>
      <w:bCs/>
      <w:color w:val="000000"/>
      <w:sz w:val="24"/>
      <w:szCs w:val="18"/>
      <w:lang w:val="en-US" w:eastAsia="zh-CN" w:bidi="ar-SA"/>
    </w:rPr>
  </w:style>
  <w:style w:type="paragraph" w:styleId="Heading1">
    <w:name w:val="heading 1"/>
    <w:basedOn w:val="Normal"/>
    <w:next w:val="Normal"/>
    <w:link w:val="1"/>
    <w:autoRedefine/>
    <w:qFormat/>
    <w:pPr>
      <w:keepNext/>
      <w:keepLines/>
      <w:spacing w:line="240" w:lineRule="auto"/>
      <w:outlineLvl w:val="0"/>
    </w:pPr>
    <w:rPr>
      <w:rFonts w:ascii="Times New Roman" w:hAnsi="Times New Roman"/>
      <w:b/>
      <w:kern w:val="44"/>
      <w:szCs w:val="44"/>
    </w:rPr>
  </w:style>
  <w:style w:type="paragraph" w:styleId="Heading2">
    <w:name w:val="heading 2"/>
    <w:basedOn w:val="Normal"/>
    <w:next w:val="Normal"/>
    <w:link w:val="2"/>
    <w:autoRedefine/>
    <w:qFormat/>
    <w:pPr>
      <w:keepNext/>
      <w:keepLines/>
      <w:spacing w:line="240" w:lineRule="auto"/>
      <w:outlineLvl w:val="1"/>
    </w:pPr>
    <w:rPr>
      <w:sz w:val="20"/>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tblPr>
      <w:tblCellMar>
        <w:top w:w="0" w:type="dxa"/>
        <w:left w:w="108" w:type="dxa"/>
        <w:bottom w:w="0" w:type="dxa"/>
        <w:right w:w="108" w:type="dxa"/>
      </w:tblCellMar>
    </w:tblPr>
  </w:style>
  <w:style w:type="paragraph" w:styleId="CommentText">
    <w:name w:val="annotation text"/>
    <w:basedOn w:val="Normal"/>
    <w:link w:val="a1"/>
    <w:autoRedefine/>
    <w:semiHidden/>
    <w:unhideWhenUsed/>
    <w:qFormat/>
  </w:style>
  <w:style w:type="paragraph" w:styleId="TOC3">
    <w:name w:val="toc 3"/>
    <w:basedOn w:val="Normal"/>
    <w:next w:val="Normal"/>
    <w:autoRedefine/>
    <w:uiPriority w:val="39"/>
    <w:unhideWhenUsed/>
    <w:qFormat/>
    <w:pPr>
      <w:ind w:left="840" w:leftChars="400"/>
    </w:pPr>
  </w:style>
  <w:style w:type="paragraph" w:styleId="Footer">
    <w:name w:val="footer"/>
    <w:basedOn w:val="Normal"/>
    <w:link w:val="a0"/>
    <w:uiPriority w:val="99"/>
    <w:unhideWhenUsed/>
    <w:qFormat/>
    <w:pPr>
      <w:tabs>
        <w:tab w:val="center" w:pos="4153"/>
        <w:tab w:val="right" w:pos="8306"/>
      </w:tabs>
      <w:snapToGrid w:val="0"/>
      <w:spacing w:line="240" w:lineRule="auto"/>
      <w:ind w:firstLine="0" w:firstLineChars="0"/>
    </w:pPr>
    <w:rPr>
      <w:rFonts w:asciiTheme="minorHAnsi" w:eastAsiaTheme="minorEastAsia" w:hAnsiTheme="minorHAnsi" w:cstheme="minorBidi"/>
      <w:bCs w:val="0"/>
      <w:color w:val="auto"/>
      <w:kern w:val="2"/>
      <w:sz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spacing w:line="240" w:lineRule="auto"/>
      <w:ind w:firstLine="0" w:firstLineChars="0"/>
      <w:jc w:val="center"/>
    </w:pPr>
    <w:rPr>
      <w:rFonts w:asciiTheme="minorHAnsi" w:eastAsiaTheme="minorEastAsia" w:hAnsiTheme="minorHAnsi" w:cstheme="minorBidi"/>
      <w:bCs w:val="0"/>
      <w:color w:val="auto"/>
      <w:kern w:val="2"/>
      <w:sz w:val="18"/>
    </w:rPr>
  </w:style>
  <w:style w:type="paragraph" w:styleId="TOC1">
    <w:name w:val="toc 1"/>
    <w:basedOn w:val="Normal"/>
    <w:next w:val="Normal"/>
    <w:uiPriority w:val="39"/>
    <w:unhideWhenUsed/>
    <w:qFormat/>
  </w:style>
  <w:style w:type="paragraph" w:styleId="TOC2">
    <w:name w:val="toc 2"/>
    <w:basedOn w:val="Normal"/>
    <w:next w:val="Normal"/>
    <w:autoRedefine/>
    <w:uiPriority w:val="39"/>
    <w:unhideWhenUsed/>
    <w:qFormat/>
    <w:pPr>
      <w:ind w:left="420" w:leftChars="200"/>
    </w:pPr>
  </w:style>
  <w:style w:type="paragraph" w:styleId="NormalWeb">
    <w:name w:val="Normal (Web)"/>
    <w:basedOn w:val="Normal"/>
    <w:autoRedefine/>
    <w:uiPriority w:val="99"/>
    <w:semiHidden/>
    <w:unhideWhenUsed/>
    <w:qFormat/>
    <w:pPr>
      <w:widowControl/>
      <w:spacing w:before="100" w:beforeAutospacing="1" w:after="100" w:afterAutospacing="1" w:line="240" w:lineRule="auto"/>
      <w:ind w:firstLine="0" w:firstLineChars="0"/>
    </w:pPr>
    <w:rPr>
      <w:rFonts w:cs="宋体"/>
      <w:bCs w:val="0"/>
      <w:color w:val="auto"/>
      <w:szCs w:val="24"/>
    </w:rPr>
  </w:style>
  <w:style w:type="character" w:styleId="Strong">
    <w:name w:val="Strong"/>
    <w:basedOn w:val="DefaultParagraphFont"/>
    <w:autoRedefine/>
    <w:qFormat/>
    <w:rPr>
      <w:b/>
      <w:bCs/>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qFormat/>
    <w:rPr>
      <w:sz w:val="21"/>
      <w:szCs w:val="21"/>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1">
    <w:name w:val="标题 1 字符"/>
    <w:basedOn w:val="DefaultParagraphFont"/>
    <w:link w:val="Heading1"/>
    <w:autoRedefine/>
    <w:qFormat/>
    <w:rPr>
      <w:rFonts w:ascii="Times New Roman" w:eastAsia="宋体" w:hAnsi="Times New Roman" w:cs="Times New Roman"/>
      <w:b/>
      <w:bCs/>
      <w:color w:val="000000"/>
      <w:kern w:val="44"/>
      <w:sz w:val="24"/>
      <w:szCs w:val="44"/>
    </w:rPr>
  </w:style>
  <w:style w:type="character" w:customStyle="1" w:styleId="2">
    <w:name w:val="标题 2 字符"/>
    <w:basedOn w:val="DefaultParagraphFont"/>
    <w:link w:val="Heading2"/>
    <w:qFormat/>
    <w:rPr>
      <w:rFonts w:ascii="宋体" w:eastAsia="宋体" w:hAnsi="宋体" w:cs="Times New Roman"/>
      <w:bCs/>
      <w:color w:val="000000"/>
      <w:kern w:val="0"/>
      <w:sz w:val="20"/>
      <w:szCs w:val="32"/>
    </w:rPr>
  </w:style>
  <w:style w:type="paragraph" w:customStyle="1" w:styleId="p0">
    <w:name w:val="p0"/>
    <w:basedOn w:val="Normal"/>
    <w:autoRedefine/>
    <w:qFormat/>
    <w:pPr>
      <w:widowControl/>
    </w:pPr>
    <w:rPr>
      <w:szCs w:val="21"/>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autoRedefine/>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paragraph" w:customStyle="1" w:styleId="TOC10">
    <w:name w:val="TOC 标题1"/>
    <w:basedOn w:val="Heading1"/>
    <w:next w:val="Normal"/>
    <w:autoRedefine/>
    <w:uiPriority w:val="39"/>
    <w:unhideWhenUsed/>
    <w:qFormat/>
    <w:pPr>
      <w:widowControl/>
      <w:spacing w:before="240" w:line="259" w:lineRule="auto"/>
      <w:ind w:firstLine="0" w:firstLineChars="0"/>
      <w:outlineLvl w:val="9"/>
    </w:pPr>
    <w:rPr>
      <w:rFonts w:asciiTheme="majorHAnsi" w:eastAsiaTheme="majorEastAsia" w:hAnsiTheme="majorHAnsi" w:cstheme="majorBidi"/>
      <w:b w:val="0"/>
      <w:bCs w:val="0"/>
      <w:color w:val="2F5597" w:themeColor="accent1" w:themeShade="BF"/>
      <w:kern w:val="0"/>
      <w:sz w:val="32"/>
      <w:szCs w:val="32"/>
    </w:rPr>
  </w:style>
  <w:style w:type="character" w:styleId="PlaceholderText">
    <w:name w:val="Placeholder Text"/>
    <w:basedOn w:val="DefaultParagraphFont"/>
    <w:autoRedefine/>
    <w:uiPriority w:val="99"/>
    <w:semiHidden/>
    <w:qFormat/>
    <w:rPr>
      <w:color w:val="808080"/>
    </w:rPr>
  </w:style>
  <w:style w:type="character" w:customStyle="1" w:styleId="a1">
    <w:name w:val="批注文字 字符"/>
    <w:basedOn w:val="DefaultParagraphFont"/>
    <w:link w:val="CommentText"/>
    <w:autoRedefine/>
    <w:semiHidden/>
    <w:rPr>
      <w:rFonts w:ascii="宋体" w:eastAsia="宋体" w:hAnsi="宋体" w:cs="Times New Roman"/>
      <w:bCs/>
      <w:color w:val="000000"/>
      <w:sz w:val="24"/>
      <w:szCs w:val="18"/>
    </w:rPr>
  </w:style>
  <w:style w:type="paragraph" w:customStyle="1" w:styleId="TOCHeading">
    <w:name w:val="TOC Heading"/>
    <w:basedOn w:val="Heading1"/>
    <w:next w:val="Normal"/>
    <w:autoRedefine/>
    <w:uiPriority w:val="39"/>
    <w:unhideWhenUsed/>
    <w:qFormat/>
    <w:pPr>
      <w:widowControl/>
      <w:spacing w:before="240" w:line="259" w:lineRule="auto"/>
      <w:ind w:firstLine="0" w:firstLineChars="0"/>
      <w:outlineLvl w:val="9"/>
    </w:pPr>
    <w:rPr>
      <w:rFonts w:asciiTheme="majorHAnsi" w:eastAsiaTheme="majorEastAsia" w:hAnsiTheme="majorHAnsi" w:cstheme="majorBidi"/>
      <w:b w:val="0"/>
      <w:bCs w:val="0"/>
      <w:color w:val="2F5597"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hyperlink" Target="https://d.book118.com/628127103071006036" TargetMode="External"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C40783-40D2-49D4-8B9C-9987EB65385A}">
  <ds:schemaRefs/>
</ds:datastoreItem>
</file>

<file path=docProps/app.xml><?xml version="1.0" encoding="utf-8"?>
<Properties xmlns="http://schemas.openxmlformats.org/officeDocument/2006/extended-properties" xmlns:vt="http://schemas.openxmlformats.org/officeDocument/2006/docPropsVTypes">
  <Template>Normal.dotm</Template>
  <TotalTime>415</TotalTime>
  <Pages>5</Pages>
  <Words>2300</Words>
  <Characters>13110</Characters>
  <Application>Microsoft Office Word</Application>
  <DocSecurity>0</DocSecurity>
  <Lines>109</Lines>
  <Paragraphs>30</Paragraphs>
  <ScaleCrop>false</ScaleCrop>
  <Company/>
  <LinksUpToDate>false</LinksUpToDate>
  <CharactersWithSpaces>15380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宇杰</dc:creator>
  <cp:lastModifiedBy>ABEEL</cp:lastModifiedBy>
  <cp:revision>60</cp:revision>
  <dcterms:created xsi:type="dcterms:W3CDTF">2021-01-30T09:44:00Z</dcterms:created>
  <dcterms:modified xsi:type="dcterms:W3CDTF">2024-02-17T07:20:56Z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722FB97AFE5D46E7B87DFA7F0B06EC1A_13</vt:lpwstr>
  </property>
  <property fmtid="{D5CDD505-2E9C-101B-9397-08002B2CF9AE}" pid="3" name="KSOProductBuildVer">
    <vt:lpwstr>2052-12.1.0.16388</vt:lpwstr>
  </property>
</Properties>
</file>