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大型精密塑料模具项目规划设计纲要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43" w:history="1">
        <w:r>
          <w:rPr>
            <w:rFonts w:ascii="仿宋" w:eastAsia="仿宋" w:hAnsi="仿宋" w:cs="仿宋" w:hint="eastAsia"/>
            <w:lang w:eastAsia="zh-CN"/>
          </w:rPr>
          <w:t>序言</w:t>
        </w:r>
        <w:r>
          <w:tab/>
        </w:r>
        <w:r>
          <w:fldChar w:fldCharType="begin"/>
        </w:r>
        <w:r>
          <w:instrText xml:space="preserve"> PAGEREF _Toc15443 \h </w:instrText>
        </w:r>
        <w:r>
          <w:fldChar w:fldCharType="separate"/>
        </w:r>
        <w:r>
          <w:t>3</w:t>
        </w:r>
        <w:r>
          <w:fldChar w:fldCharType="end"/>
        </w:r>
      </w:hyperlink>
    </w:p>
    <w:p>
      <w:pPr>
        <w:pStyle w:val="TOC1"/>
        <w:tabs>
          <w:tab w:val="right" w:leader="dot" w:pos="8306"/>
        </w:tabs>
      </w:pPr>
      <w:hyperlink w:anchor="_Toc14018" w:history="1">
        <w:r>
          <w:rPr>
            <w:rFonts w:ascii="仿宋" w:eastAsia="仿宋" w:hAnsi="仿宋" w:cs="仿宋" w:hint="eastAsia"/>
            <w:lang w:eastAsia="zh-CN"/>
          </w:rPr>
          <w:t>一、工艺说明</w:t>
        </w:r>
        <w:r>
          <w:tab/>
        </w:r>
        <w:r>
          <w:fldChar w:fldCharType="begin"/>
        </w:r>
        <w:r>
          <w:instrText xml:space="preserve"> PAGEREF _Toc14018 \h </w:instrText>
        </w:r>
        <w:r>
          <w:fldChar w:fldCharType="separate"/>
        </w:r>
        <w:r>
          <w:t>3</w:t>
        </w:r>
        <w:r>
          <w:fldChar w:fldCharType="end"/>
        </w:r>
      </w:hyperlink>
    </w:p>
    <w:p>
      <w:pPr>
        <w:pStyle w:val="TOC2"/>
        <w:tabs>
          <w:tab w:val="right" w:leader="dot" w:pos="8306"/>
        </w:tabs>
      </w:pPr>
      <w:hyperlink w:anchor="_Toc24035" w:history="1">
        <w:r>
          <w:rPr>
            <w:rFonts w:ascii="仿宋" w:eastAsia="仿宋" w:hAnsi="仿宋" w:cs="仿宋" w:hint="eastAsia"/>
            <w:lang w:eastAsia="zh-CN"/>
          </w:rPr>
          <w:t>(一)、技术管理特点</w:t>
        </w:r>
        <w:r>
          <w:tab/>
        </w:r>
        <w:r>
          <w:fldChar w:fldCharType="begin"/>
        </w:r>
        <w:r>
          <w:instrText xml:space="preserve"> PAGEREF _Toc24035 \h </w:instrText>
        </w:r>
        <w:r>
          <w:fldChar w:fldCharType="separate"/>
        </w:r>
        <w:r>
          <w:t>3</w:t>
        </w:r>
        <w:r>
          <w:fldChar w:fldCharType="end"/>
        </w:r>
      </w:hyperlink>
    </w:p>
    <w:p>
      <w:pPr>
        <w:pStyle w:val="TOC2"/>
        <w:tabs>
          <w:tab w:val="right" w:leader="dot" w:pos="8306"/>
        </w:tabs>
      </w:pPr>
      <w:hyperlink w:anchor="_Toc13858" w:history="1">
        <w:r>
          <w:rPr>
            <w:rFonts w:ascii="仿宋" w:eastAsia="仿宋" w:hAnsi="仿宋" w:cs="仿宋" w:hint="eastAsia"/>
            <w:lang w:eastAsia="zh-CN"/>
          </w:rPr>
          <w:t>(二)、大型精密塑料模具项目工艺技术设计方案</w:t>
        </w:r>
        <w:r>
          <w:tab/>
        </w:r>
        <w:r>
          <w:fldChar w:fldCharType="begin"/>
        </w:r>
        <w:r>
          <w:instrText xml:space="preserve"> PAGEREF _Toc13858 \h </w:instrText>
        </w:r>
        <w:r>
          <w:fldChar w:fldCharType="separate"/>
        </w:r>
        <w:r>
          <w:t>4</w:t>
        </w:r>
        <w:r>
          <w:fldChar w:fldCharType="end"/>
        </w:r>
      </w:hyperlink>
    </w:p>
    <w:p>
      <w:pPr>
        <w:pStyle w:val="TOC2"/>
        <w:tabs>
          <w:tab w:val="right" w:leader="dot" w:pos="8306"/>
        </w:tabs>
      </w:pPr>
      <w:hyperlink w:anchor="_Toc20913" w:history="1">
        <w:r>
          <w:rPr>
            <w:rFonts w:ascii="仿宋" w:eastAsia="仿宋" w:hAnsi="仿宋" w:cs="仿宋" w:hint="eastAsia"/>
            <w:lang w:eastAsia="zh-CN"/>
          </w:rPr>
          <w:t>(三)、设备选型方案</w:t>
        </w:r>
        <w:r>
          <w:tab/>
        </w:r>
        <w:r>
          <w:fldChar w:fldCharType="begin"/>
        </w:r>
        <w:r>
          <w:instrText xml:space="preserve"> PAGEREF _Toc20913 \h </w:instrText>
        </w:r>
        <w:r>
          <w:fldChar w:fldCharType="separate"/>
        </w:r>
        <w:r>
          <w:t>5</w:t>
        </w:r>
        <w:r>
          <w:fldChar w:fldCharType="end"/>
        </w:r>
      </w:hyperlink>
    </w:p>
    <w:p>
      <w:pPr>
        <w:pStyle w:val="TOC1"/>
        <w:tabs>
          <w:tab w:val="right" w:leader="dot" w:pos="8306"/>
        </w:tabs>
      </w:pPr>
      <w:hyperlink w:anchor="_Toc10896" w:history="1">
        <w:r>
          <w:rPr>
            <w:rFonts w:ascii="仿宋" w:eastAsia="仿宋" w:hAnsi="仿宋" w:cs="仿宋" w:hint="eastAsia"/>
            <w:lang w:eastAsia="zh-CN"/>
          </w:rPr>
          <w:t>二、大型精密塑料模具项目可持续发展</w:t>
        </w:r>
        <w:r>
          <w:tab/>
        </w:r>
        <w:r>
          <w:fldChar w:fldCharType="begin"/>
        </w:r>
        <w:r>
          <w:instrText xml:space="preserve"> PAGEREF _Toc10896 \h </w:instrText>
        </w:r>
        <w:r>
          <w:fldChar w:fldCharType="separate"/>
        </w:r>
        <w:r>
          <w:t>7</w:t>
        </w:r>
        <w:r>
          <w:fldChar w:fldCharType="end"/>
        </w:r>
      </w:hyperlink>
    </w:p>
    <w:p>
      <w:pPr>
        <w:pStyle w:val="TOC2"/>
        <w:tabs>
          <w:tab w:val="right" w:leader="dot" w:pos="8306"/>
        </w:tabs>
      </w:pPr>
      <w:hyperlink w:anchor="_Toc5115" w:history="1">
        <w:r>
          <w:rPr>
            <w:rFonts w:ascii="仿宋" w:eastAsia="仿宋" w:hAnsi="仿宋" w:cs="仿宋" w:hint="eastAsia"/>
            <w:lang w:eastAsia="zh-CN"/>
          </w:rPr>
          <w:t>(一)、可持续战略与实践</w:t>
        </w:r>
        <w:r>
          <w:tab/>
        </w:r>
        <w:r>
          <w:fldChar w:fldCharType="begin"/>
        </w:r>
        <w:r>
          <w:instrText xml:space="preserve"> PAGEREF _Toc5115 \h </w:instrText>
        </w:r>
        <w:r>
          <w:fldChar w:fldCharType="separate"/>
        </w:r>
        <w:r>
          <w:t>7</w:t>
        </w:r>
        <w:r>
          <w:fldChar w:fldCharType="end"/>
        </w:r>
      </w:hyperlink>
    </w:p>
    <w:p>
      <w:pPr>
        <w:pStyle w:val="TOC2"/>
        <w:tabs>
          <w:tab w:val="right" w:leader="dot" w:pos="8306"/>
        </w:tabs>
      </w:pPr>
      <w:hyperlink w:anchor="_Toc22423" w:history="1">
        <w:r>
          <w:rPr>
            <w:rFonts w:ascii="仿宋" w:eastAsia="仿宋" w:hAnsi="仿宋" w:cs="仿宋" w:hint="eastAsia"/>
            <w:lang w:eastAsia="zh-CN"/>
          </w:rPr>
          <w:t>(二)、环保与社会责任</w:t>
        </w:r>
        <w:r>
          <w:tab/>
        </w:r>
        <w:r>
          <w:fldChar w:fldCharType="begin"/>
        </w:r>
        <w:r>
          <w:instrText xml:space="preserve"> PAGEREF _Toc22423 \h </w:instrText>
        </w:r>
        <w:r>
          <w:fldChar w:fldCharType="separate"/>
        </w:r>
        <w:r>
          <w:t>8</w:t>
        </w:r>
        <w:r>
          <w:fldChar w:fldCharType="end"/>
        </w:r>
      </w:hyperlink>
    </w:p>
    <w:p>
      <w:pPr>
        <w:pStyle w:val="TOC1"/>
        <w:tabs>
          <w:tab w:val="right" w:leader="dot" w:pos="8306"/>
        </w:tabs>
      </w:pPr>
      <w:hyperlink w:anchor="_Toc14682" w:history="1">
        <w:r>
          <w:rPr>
            <w:rFonts w:ascii="仿宋" w:eastAsia="仿宋" w:hAnsi="仿宋" w:cs="仿宋" w:hint="eastAsia"/>
            <w:lang w:eastAsia="zh-CN"/>
          </w:rPr>
          <w:t>三、大型精密塑料模具项目文档管理</w:t>
        </w:r>
        <w:r>
          <w:tab/>
        </w:r>
        <w:r>
          <w:fldChar w:fldCharType="begin"/>
        </w:r>
        <w:r>
          <w:instrText xml:space="preserve"> PAGEREF _Toc14682 \h </w:instrText>
        </w:r>
        <w:r>
          <w:fldChar w:fldCharType="separate"/>
        </w:r>
        <w:r>
          <w:t>9</w:t>
        </w:r>
        <w:r>
          <w:fldChar w:fldCharType="end"/>
        </w:r>
      </w:hyperlink>
    </w:p>
    <w:p>
      <w:pPr>
        <w:pStyle w:val="TOC2"/>
        <w:tabs>
          <w:tab w:val="right" w:leader="dot" w:pos="8306"/>
        </w:tabs>
      </w:pPr>
      <w:hyperlink w:anchor="_Toc18875" w:history="1">
        <w:r>
          <w:rPr>
            <w:rFonts w:ascii="仿宋" w:eastAsia="仿宋" w:hAnsi="仿宋" w:cs="仿宋" w:hint="eastAsia"/>
            <w:lang w:eastAsia="zh-CN"/>
          </w:rPr>
          <w:t>(一)、文档编制与审查</w:t>
        </w:r>
        <w:r>
          <w:tab/>
        </w:r>
        <w:r>
          <w:fldChar w:fldCharType="begin"/>
        </w:r>
        <w:r>
          <w:instrText xml:space="preserve"> PAGEREF _Toc18875 \h </w:instrText>
        </w:r>
        <w:r>
          <w:fldChar w:fldCharType="separate"/>
        </w:r>
        <w:r>
          <w:t>9</w:t>
        </w:r>
        <w:r>
          <w:fldChar w:fldCharType="end"/>
        </w:r>
      </w:hyperlink>
    </w:p>
    <w:p>
      <w:pPr>
        <w:pStyle w:val="TOC2"/>
        <w:tabs>
          <w:tab w:val="right" w:leader="dot" w:pos="8306"/>
        </w:tabs>
      </w:pPr>
      <w:hyperlink w:anchor="_Toc1359" w:history="1">
        <w:r>
          <w:rPr>
            <w:rFonts w:ascii="仿宋" w:eastAsia="仿宋" w:hAnsi="仿宋" w:cs="仿宋" w:hint="eastAsia"/>
            <w:lang w:eastAsia="zh-CN"/>
          </w:rPr>
          <w:t>(二)、文档发布与分发</w:t>
        </w:r>
        <w:r>
          <w:tab/>
        </w:r>
        <w:r>
          <w:fldChar w:fldCharType="begin"/>
        </w:r>
        <w:r>
          <w:instrText xml:space="preserve"> PAGEREF _Toc1359 \h </w:instrText>
        </w:r>
        <w:r>
          <w:fldChar w:fldCharType="separate"/>
        </w:r>
        <w:r>
          <w:t>10</w:t>
        </w:r>
        <w:r>
          <w:fldChar w:fldCharType="end"/>
        </w:r>
      </w:hyperlink>
    </w:p>
    <w:p>
      <w:pPr>
        <w:pStyle w:val="TOC2"/>
        <w:tabs>
          <w:tab w:val="right" w:leader="dot" w:pos="8306"/>
        </w:tabs>
      </w:pPr>
      <w:hyperlink w:anchor="_Toc9047" w:history="1">
        <w:r>
          <w:rPr>
            <w:rFonts w:ascii="仿宋" w:eastAsia="仿宋" w:hAnsi="仿宋" w:cs="仿宋" w:hint="eastAsia"/>
            <w:lang w:eastAsia="zh-CN"/>
          </w:rPr>
          <w:t>(三)、文档存档与归档</w:t>
        </w:r>
        <w:r>
          <w:tab/>
        </w:r>
        <w:r>
          <w:fldChar w:fldCharType="begin"/>
        </w:r>
        <w:r>
          <w:instrText xml:space="preserve"> PAGEREF _Toc9047 \h </w:instrText>
        </w:r>
        <w:r>
          <w:fldChar w:fldCharType="separate"/>
        </w:r>
        <w:r>
          <w:t>11</w:t>
        </w:r>
        <w:r>
          <w:fldChar w:fldCharType="end"/>
        </w:r>
      </w:hyperlink>
    </w:p>
    <w:p>
      <w:pPr>
        <w:pStyle w:val="TOC1"/>
        <w:tabs>
          <w:tab w:val="right" w:leader="dot" w:pos="8306"/>
        </w:tabs>
      </w:pPr>
      <w:hyperlink w:anchor="_Toc21025" w:history="1">
        <w:r>
          <w:rPr>
            <w:rFonts w:ascii="仿宋" w:eastAsia="仿宋" w:hAnsi="仿宋" w:cs="仿宋" w:hint="eastAsia"/>
            <w:lang w:eastAsia="zh-CN"/>
          </w:rPr>
          <w:t>四、大型精密塑料模具项目危机管理</w:t>
        </w:r>
        <w:r>
          <w:tab/>
        </w:r>
        <w:r>
          <w:fldChar w:fldCharType="begin"/>
        </w:r>
        <w:r>
          <w:instrText xml:space="preserve"> PAGEREF _Toc21025 \h </w:instrText>
        </w:r>
        <w:r>
          <w:fldChar w:fldCharType="separate"/>
        </w:r>
        <w:r>
          <w:t>12</w:t>
        </w:r>
        <w:r>
          <w:fldChar w:fldCharType="end"/>
        </w:r>
      </w:hyperlink>
    </w:p>
    <w:p>
      <w:pPr>
        <w:pStyle w:val="TOC2"/>
        <w:tabs>
          <w:tab w:val="right" w:leader="dot" w:pos="8306"/>
        </w:tabs>
      </w:pPr>
      <w:hyperlink w:anchor="_Toc31121" w:history="1">
        <w:r>
          <w:rPr>
            <w:rFonts w:ascii="仿宋" w:eastAsia="仿宋" w:hAnsi="仿宋" w:cs="仿宋" w:hint="eastAsia"/>
            <w:lang w:eastAsia="zh-CN"/>
          </w:rPr>
          <w:t>(一)、危机预警与识别</w:t>
        </w:r>
        <w:r>
          <w:tab/>
        </w:r>
        <w:r>
          <w:fldChar w:fldCharType="begin"/>
        </w:r>
        <w:r>
          <w:instrText xml:space="preserve"> PAGEREF _Toc31121 \h </w:instrText>
        </w:r>
        <w:r>
          <w:fldChar w:fldCharType="separate"/>
        </w:r>
        <w:r>
          <w:t>12</w:t>
        </w:r>
        <w:r>
          <w:fldChar w:fldCharType="end"/>
        </w:r>
      </w:hyperlink>
    </w:p>
    <w:p>
      <w:pPr>
        <w:pStyle w:val="TOC2"/>
        <w:tabs>
          <w:tab w:val="right" w:leader="dot" w:pos="8306"/>
        </w:tabs>
      </w:pPr>
      <w:hyperlink w:anchor="_Toc15497" w:history="1">
        <w:r>
          <w:rPr>
            <w:rFonts w:ascii="仿宋" w:eastAsia="仿宋" w:hAnsi="仿宋" w:cs="仿宋" w:hint="eastAsia"/>
            <w:lang w:eastAsia="zh-CN"/>
          </w:rPr>
          <w:t>(二)、危机应对与恢复</w:t>
        </w:r>
        <w:r>
          <w:tab/>
        </w:r>
        <w:r>
          <w:fldChar w:fldCharType="begin"/>
        </w:r>
        <w:r>
          <w:instrText xml:space="preserve"> PAGEREF _Toc15497 \h </w:instrText>
        </w:r>
        <w:r>
          <w:fldChar w:fldCharType="separate"/>
        </w:r>
        <w:r>
          <w:t>13</w:t>
        </w:r>
        <w:r>
          <w:fldChar w:fldCharType="end"/>
        </w:r>
      </w:hyperlink>
    </w:p>
    <w:p>
      <w:pPr>
        <w:pStyle w:val="TOC1"/>
        <w:tabs>
          <w:tab w:val="right" w:leader="dot" w:pos="8306"/>
        </w:tabs>
      </w:pPr>
      <w:hyperlink w:anchor="_Toc2489" w:history="1">
        <w:r>
          <w:rPr>
            <w:rFonts w:ascii="仿宋" w:eastAsia="仿宋" w:hAnsi="仿宋" w:cs="仿宋" w:hint="eastAsia"/>
            <w:lang w:eastAsia="zh-CN"/>
          </w:rPr>
          <w:t>五、大型精密塑料模具项目建设背景及必要性分析</w:t>
        </w:r>
        <w:r>
          <w:tab/>
        </w:r>
        <w:r>
          <w:fldChar w:fldCharType="begin"/>
        </w:r>
        <w:r>
          <w:instrText xml:space="preserve"> PAGEREF _Toc2489 \h </w:instrText>
        </w:r>
        <w:r>
          <w:fldChar w:fldCharType="separate"/>
        </w:r>
        <w:r>
          <w:t>15</w:t>
        </w:r>
        <w:r>
          <w:fldChar w:fldCharType="end"/>
        </w:r>
      </w:hyperlink>
    </w:p>
    <w:p>
      <w:pPr>
        <w:pStyle w:val="TOC2"/>
        <w:tabs>
          <w:tab w:val="right" w:leader="dot" w:pos="8306"/>
        </w:tabs>
      </w:pPr>
      <w:hyperlink w:anchor="_Toc23054" w:history="1">
        <w:r>
          <w:rPr>
            <w:rFonts w:ascii="仿宋" w:eastAsia="仿宋" w:hAnsi="仿宋" w:cs="仿宋" w:hint="eastAsia"/>
            <w:lang w:eastAsia="zh-CN"/>
          </w:rPr>
          <w:t>(一)、大型精密塑料模具项目背景分析</w:t>
        </w:r>
        <w:r>
          <w:tab/>
        </w:r>
        <w:r>
          <w:fldChar w:fldCharType="begin"/>
        </w:r>
        <w:r>
          <w:instrText xml:space="preserve"> PAGEREF _Toc23054 \h </w:instrText>
        </w:r>
        <w:r>
          <w:fldChar w:fldCharType="separate"/>
        </w:r>
        <w:r>
          <w:t>15</w:t>
        </w:r>
        <w:r>
          <w:fldChar w:fldCharType="end"/>
        </w:r>
      </w:hyperlink>
    </w:p>
    <w:p>
      <w:pPr>
        <w:pStyle w:val="TOC2"/>
        <w:tabs>
          <w:tab w:val="right" w:leader="dot" w:pos="8306"/>
        </w:tabs>
      </w:pPr>
      <w:hyperlink w:anchor="_Toc4814" w:history="1">
        <w:r>
          <w:rPr>
            <w:rFonts w:ascii="仿宋" w:eastAsia="仿宋" w:hAnsi="仿宋" w:cs="仿宋" w:hint="eastAsia"/>
            <w:lang w:eastAsia="zh-CN"/>
          </w:rPr>
          <w:t>(二)、大型精密塑料模具项目建设必要性分析</w:t>
        </w:r>
        <w:r>
          <w:tab/>
        </w:r>
        <w:r>
          <w:fldChar w:fldCharType="begin"/>
        </w:r>
        <w:r>
          <w:instrText xml:space="preserve"> PAGEREF _Toc4814 \h </w:instrText>
        </w:r>
        <w:r>
          <w:fldChar w:fldCharType="separate"/>
        </w:r>
        <w:r>
          <w:t>16</w:t>
        </w:r>
        <w:r>
          <w:fldChar w:fldCharType="end"/>
        </w:r>
      </w:hyperlink>
    </w:p>
    <w:p>
      <w:pPr>
        <w:pStyle w:val="TOC1"/>
        <w:tabs>
          <w:tab w:val="right" w:leader="dot" w:pos="8306"/>
        </w:tabs>
      </w:pPr>
      <w:hyperlink w:anchor="_Toc14082" w:history="1">
        <w:r>
          <w:rPr>
            <w:rFonts w:ascii="仿宋" w:eastAsia="仿宋" w:hAnsi="仿宋" w:cs="仿宋" w:hint="eastAsia"/>
            <w:lang w:eastAsia="zh-CN"/>
          </w:rPr>
          <w:t>六、大型精密塑料模具项目土建工程</w:t>
        </w:r>
        <w:r>
          <w:tab/>
        </w:r>
        <w:r>
          <w:fldChar w:fldCharType="begin"/>
        </w:r>
        <w:r>
          <w:instrText xml:space="preserve"> PAGEREF _Toc14082 \h </w:instrText>
        </w:r>
        <w:r>
          <w:fldChar w:fldCharType="separate"/>
        </w:r>
        <w:r>
          <w:t>18</w:t>
        </w:r>
        <w:r>
          <w:fldChar w:fldCharType="end"/>
        </w:r>
      </w:hyperlink>
    </w:p>
    <w:p>
      <w:pPr>
        <w:pStyle w:val="TOC2"/>
        <w:tabs>
          <w:tab w:val="right" w:leader="dot" w:pos="8306"/>
        </w:tabs>
      </w:pPr>
      <w:hyperlink w:anchor="_Toc15359" w:history="1">
        <w:r>
          <w:rPr>
            <w:rFonts w:ascii="仿宋" w:eastAsia="仿宋" w:hAnsi="仿宋" w:cs="仿宋" w:hint="eastAsia"/>
            <w:lang w:eastAsia="zh-CN"/>
          </w:rPr>
          <w:t>(一)、建筑工程设计原则</w:t>
        </w:r>
        <w:r>
          <w:tab/>
        </w:r>
        <w:r>
          <w:fldChar w:fldCharType="begin"/>
        </w:r>
        <w:r>
          <w:instrText xml:space="preserve"> PAGEREF _Toc15359 \h </w:instrText>
        </w:r>
        <w:r>
          <w:fldChar w:fldCharType="separate"/>
        </w:r>
        <w:r>
          <w:t>18</w:t>
        </w:r>
        <w:r>
          <w:fldChar w:fldCharType="end"/>
        </w:r>
      </w:hyperlink>
    </w:p>
    <w:p>
      <w:pPr>
        <w:pStyle w:val="TOC2"/>
        <w:tabs>
          <w:tab w:val="right" w:leader="dot" w:pos="8306"/>
        </w:tabs>
      </w:pPr>
      <w:hyperlink w:anchor="_Toc364" w:history="1">
        <w:r>
          <w:rPr>
            <w:rFonts w:ascii="仿宋" w:eastAsia="仿宋" w:hAnsi="仿宋" w:cs="仿宋" w:hint="eastAsia"/>
            <w:lang w:eastAsia="zh-CN"/>
          </w:rPr>
          <w:t>(二)、土建工程设计年限及安全等级</w:t>
        </w:r>
        <w:r>
          <w:tab/>
        </w:r>
        <w:r>
          <w:fldChar w:fldCharType="begin"/>
        </w:r>
        <w:r>
          <w:instrText xml:space="preserve"> PAGEREF _Toc364 \h </w:instrText>
        </w:r>
        <w:r>
          <w:fldChar w:fldCharType="separate"/>
        </w:r>
        <w:r>
          <w:t>19</w:t>
        </w:r>
        <w:r>
          <w:fldChar w:fldCharType="end"/>
        </w:r>
      </w:hyperlink>
    </w:p>
    <w:p>
      <w:pPr>
        <w:pStyle w:val="TOC2"/>
        <w:tabs>
          <w:tab w:val="right" w:leader="dot" w:pos="8306"/>
        </w:tabs>
      </w:pPr>
      <w:hyperlink w:anchor="_Toc30818" w:history="1">
        <w:r>
          <w:rPr>
            <w:rFonts w:ascii="仿宋" w:eastAsia="仿宋" w:hAnsi="仿宋" w:cs="仿宋" w:hint="eastAsia"/>
            <w:lang w:eastAsia="zh-CN"/>
          </w:rPr>
          <w:t>(三)、建筑工程设计总体要求</w:t>
        </w:r>
        <w:r>
          <w:tab/>
        </w:r>
        <w:r>
          <w:fldChar w:fldCharType="begin"/>
        </w:r>
        <w:r>
          <w:instrText xml:space="preserve"> PAGEREF _Toc30818 \h </w:instrText>
        </w:r>
        <w:r>
          <w:fldChar w:fldCharType="separate"/>
        </w:r>
        <w:r>
          <w:t>20</w:t>
        </w:r>
        <w:r>
          <w:fldChar w:fldCharType="end"/>
        </w:r>
      </w:hyperlink>
    </w:p>
    <w:p>
      <w:pPr>
        <w:pStyle w:val="TOC2"/>
        <w:tabs>
          <w:tab w:val="right" w:leader="dot" w:pos="8306"/>
        </w:tabs>
      </w:pPr>
      <w:hyperlink w:anchor="_Toc12409" w:history="1">
        <w:r>
          <w:rPr>
            <w:rFonts w:ascii="仿宋" w:eastAsia="仿宋" w:hAnsi="仿宋" w:cs="仿宋" w:hint="eastAsia"/>
            <w:lang w:eastAsia="zh-CN"/>
          </w:rPr>
          <w:t>(四)、土建工程建设指标</w:t>
        </w:r>
        <w:r>
          <w:tab/>
        </w:r>
        <w:r>
          <w:fldChar w:fldCharType="begin"/>
        </w:r>
        <w:r>
          <w:instrText xml:space="preserve"> PAGEREF _Toc12409 \h </w:instrText>
        </w:r>
        <w:r>
          <w:fldChar w:fldCharType="separate"/>
        </w:r>
        <w:r>
          <w:t>21</w:t>
        </w:r>
        <w:r>
          <w:fldChar w:fldCharType="end"/>
        </w:r>
      </w:hyperlink>
    </w:p>
    <w:p>
      <w:pPr>
        <w:pStyle w:val="TOC1"/>
        <w:tabs>
          <w:tab w:val="right" w:leader="dot" w:pos="8306"/>
        </w:tabs>
      </w:pPr>
      <w:hyperlink w:anchor="_Toc6457" w:history="1">
        <w:r>
          <w:rPr>
            <w:rFonts w:ascii="仿宋" w:eastAsia="仿宋" w:hAnsi="仿宋" w:cs="仿宋" w:hint="eastAsia"/>
            <w:lang w:eastAsia="zh-CN"/>
          </w:rPr>
          <w:t>七、大型精密塑料模具项目财务管理</w:t>
        </w:r>
        <w:r>
          <w:tab/>
        </w:r>
        <w:r>
          <w:fldChar w:fldCharType="begin"/>
        </w:r>
        <w:r>
          <w:instrText xml:space="preserve"> PAGEREF _Toc6457 \h </w:instrText>
        </w:r>
        <w:r>
          <w:fldChar w:fldCharType="separate"/>
        </w:r>
        <w:r>
          <w:t>21</w:t>
        </w:r>
        <w:r>
          <w:fldChar w:fldCharType="end"/>
        </w:r>
      </w:hyperlink>
    </w:p>
    <w:p>
      <w:pPr>
        <w:pStyle w:val="TOC2"/>
        <w:tabs>
          <w:tab w:val="right" w:leader="dot" w:pos="8306"/>
        </w:tabs>
      </w:pPr>
      <w:hyperlink w:anchor="_Toc13342" w:history="1">
        <w:r>
          <w:rPr>
            <w:rFonts w:ascii="仿宋" w:eastAsia="仿宋" w:hAnsi="仿宋" w:cs="仿宋" w:hint="eastAsia"/>
            <w:lang w:eastAsia="zh-CN"/>
          </w:rPr>
          <w:t>(一)、资金需求大</w:t>
        </w:r>
        <w:r>
          <w:tab/>
        </w:r>
        <w:r>
          <w:fldChar w:fldCharType="begin"/>
        </w:r>
        <w:r>
          <w:instrText xml:space="preserve"> PAGEREF _Toc13342 \h </w:instrText>
        </w:r>
        <w:r>
          <w:fldChar w:fldCharType="separate"/>
        </w:r>
        <w:r>
          <w:t>21</w:t>
        </w:r>
        <w:r>
          <w:fldChar w:fldCharType="end"/>
        </w:r>
      </w:hyperlink>
    </w:p>
    <w:p>
      <w:pPr>
        <w:pStyle w:val="TOC2"/>
        <w:tabs>
          <w:tab w:val="right" w:leader="dot" w:pos="8306"/>
        </w:tabs>
      </w:pPr>
      <w:hyperlink w:anchor="_Toc2933" w:history="1">
        <w:r>
          <w:rPr>
            <w:rFonts w:ascii="仿宋" w:eastAsia="仿宋" w:hAnsi="仿宋" w:cs="仿宋" w:hint="eastAsia"/>
            <w:lang w:eastAsia="zh-CN"/>
          </w:rPr>
          <w:t>(二)、研发周期长</w:t>
        </w:r>
        <w:r>
          <w:tab/>
        </w:r>
        <w:r>
          <w:fldChar w:fldCharType="begin"/>
        </w:r>
        <w:r>
          <w:instrText xml:space="preserve"> PAGEREF _Toc2933 \h </w:instrText>
        </w:r>
        <w:r>
          <w:fldChar w:fldCharType="separate"/>
        </w:r>
        <w:r>
          <w:t>22</w:t>
        </w:r>
        <w:r>
          <w:fldChar w:fldCharType="end"/>
        </w:r>
      </w:hyperlink>
    </w:p>
    <w:p>
      <w:pPr>
        <w:pStyle w:val="TOC2"/>
        <w:tabs>
          <w:tab w:val="right" w:leader="dot" w:pos="8306"/>
        </w:tabs>
      </w:pPr>
      <w:hyperlink w:anchor="_Toc22283" w:history="1">
        <w:r>
          <w:rPr>
            <w:rFonts w:ascii="仿宋" w:eastAsia="仿宋" w:hAnsi="仿宋" w:cs="仿宋" w:hint="eastAsia"/>
            <w:lang w:eastAsia="zh-CN"/>
          </w:rPr>
          <w:t>(三)、市场风险大</w:t>
        </w:r>
        <w:r>
          <w:tab/>
        </w:r>
        <w:r>
          <w:fldChar w:fldCharType="begin"/>
        </w:r>
        <w:r>
          <w:instrText xml:space="preserve"> PAGEREF _Toc22283 \h </w:instrText>
        </w:r>
        <w:r>
          <w:fldChar w:fldCharType="separate"/>
        </w:r>
        <w:r>
          <w:t>24</w:t>
        </w:r>
        <w:r>
          <w:fldChar w:fldCharType="end"/>
        </w:r>
      </w:hyperlink>
    </w:p>
    <w:p>
      <w:pPr>
        <w:pStyle w:val="TOC2"/>
        <w:tabs>
          <w:tab w:val="right" w:leader="dot" w:pos="8306"/>
        </w:tabs>
      </w:pPr>
      <w:hyperlink w:anchor="_Toc25190" w:history="1">
        <w:r>
          <w:rPr>
            <w:rFonts w:ascii="仿宋" w:eastAsia="仿宋" w:hAnsi="仿宋" w:cs="仿宋" w:hint="eastAsia"/>
            <w:lang w:eastAsia="zh-CN"/>
          </w:rPr>
          <w:t>(四)、利润率高</w:t>
        </w:r>
        <w:r>
          <w:tab/>
        </w:r>
        <w:r>
          <w:fldChar w:fldCharType="begin"/>
        </w:r>
        <w:r>
          <w:instrText xml:space="preserve"> PAGEREF _Toc25190 \h </w:instrText>
        </w:r>
        <w:r>
          <w:fldChar w:fldCharType="separate"/>
        </w:r>
        <w:r>
          <w:t>26</w:t>
        </w:r>
        <w:r>
          <w:fldChar w:fldCharType="end"/>
        </w:r>
      </w:hyperlink>
    </w:p>
    <w:p>
      <w:pPr>
        <w:pStyle w:val="TOC1"/>
        <w:tabs>
          <w:tab w:val="right" w:leader="dot" w:pos="8306"/>
        </w:tabs>
      </w:pPr>
      <w:hyperlink w:anchor="_Toc3378" w:history="1">
        <w:r>
          <w:rPr>
            <w:rFonts w:ascii="仿宋" w:eastAsia="仿宋" w:hAnsi="仿宋" w:cs="仿宋" w:hint="eastAsia"/>
            <w:lang w:eastAsia="zh-CN"/>
          </w:rPr>
          <w:t>八、大型精密塑料模具项目创新与研发</w:t>
        </w:r>
        <w:r>
          <w:tab/>
        </w:r>
        <w:r>
          <w:fldChar w:fldCharType="begin"/>
        </w:r>
        <w:r>
          <w:instrText xml:space="preserve"> PAGEREF _Toc3378 \h </w:instrText>
        </w:r>
        <w:r>
          <w:fldChar w:fldCharType="separate"/>
        </w:r>
        <w:r>
          <w:t>28</w:t>
        </w:r>
        <w:r>
          <w:fldChar w:fldCharType="end"/>
        </w:r>
      </w:hyperlink>
    </w:p>
    <w:p>
      <w:pPr>
        <w:pStyle w:val="TOC2"/>
        <w:tabs>
          <w:tab w:val="right" w:leader="dot" w:pos="8306"/>
        </w:tabs>
      </w:pPr>
      <w:hyperlink w:anchor="_Toc8361" w:history="1">
        <w:r>
          <w:rPr>
            <w:rFonts w:ascii="仿宋" w:eastAsia="仿宋" w:hAnsi="仿宋" w:cs="仿宋" w:hint="eastAsia"/>
            <w:lang w:eastAsia="zh-CN"/>
          </w:rPr>
          <w:t>(一)、创新策略与方向</w:t>
        </w:r>
        <w:r>
          <w:tab/>
        </w:r>
        <w:r>
          <w:fldChar w:fldCharType="begin"/>
        </w:r>
        <w:r>
          <w:instrText xml:space="preserve"> PAGEREF _Toc8361 \h </w:instrText>
        </w:r>
        <w:r>
          <w:fldChar w:fldCharType="separate"/>
        </w:r>
        <w:r>
          <w:t>28</w:t>
        </w:r>
        <w:r>
          <w:fldChar w:fldCharType="end"/>
        </w:r>
      </w:hyperlink>
    </w:p>
    <w:p>
      <w:pPr>
        <w:pStyle w:val="TOC2"/>
        <w:tabs>
          <w:tab w:val="right" w:leader="dot" w:pos="8306"/>
        </w:tabs>
      </w:pPr>
      <w:hyperlink w:anchor="_Toc31583" w:history="1">
        <w:r>
          <w:rPr>
            <w:rFonts w:ascii="仿宋" w:eastAsia="仿宋" w:hAnsi="仿宋" w:cs="仿宋" w:hint="eastAsia"/>
            <w:lang w:eastAsia="zh-CN"/>
          </w:rPr>
          <w:t>(二)、研发规划与投入</w:t>
        </w:r>
        <w:r>
          <w:tab/>
        </w:r>
        <w:r>
          <w:fldChar w:fldCharType="begin"/>
        </w:r>
        <w:r>
          <w:instrText xml:space="preserve"> PAGEREF _Toc31583 \h </w:instrText>
        </w:r>
        <w:r>
          <w:fldChar w:fldCharType="separate"/>
        </w:r>
        <w:r>
          <w:t>30</w:t>
        </w:r>
        <w:r>
          <w:fldChar w:fldCharType="end"/>
        </w:r>
      </w:hyperlink>
    </w:p>
    <w:p>
      <w:pPr>
        <w:pStyle w:val="TOC1"/>
        <w:tabs>
          <w:tab w:val="right" w:leader="dot" w:pos="8306"/>
        </w:tabs>
      </w:pPr>
      <w:hyperlink w:anchor="_Toc31195" w:history="1">
        <w:r>
          <w:rPr>
            <w:rFonts w:ascii="仿宋" w:eastAsia="仿宋" w:hAnsi="仿宋" w:cs="仿宋" w:hint="eastAsia"/>
            <w:lang w:eastAsia="zh-CN"/>
          </w:rPr>
          <w:t>九、生产安全保护</w:t>
        </w:r>
        <w:r>
          <w:tab/>
        </w:r>
        <w:r>
          <w:fldChar w:fldCharType="begin"/>
        </w:r>
        <w:r>
          <w:instrText xml:space="preserve"> PAGEREF _Toc31195 \h </w:instrText>
        </w:r>
        <w:r>
          <w:fldChar w:fldCharType="separate"/>
        </w:r>
        <w:r>
          <w:t>32</w:t>
        </w:r>
        <w:r>
          <w:fldChar w:fldCharType="end"/>
        </w:r>
      </w:hyperlink>
    </w:p>
    <w:p>
      <w:pPr>
        <w:pStyle w:val="TOC2"/>
        <w:tabs>
          <w:tab w:val="right" w:leader="dot" w:pos="8306"/>
        </w:tabs>
      </w:pPr>
      <w:hyperlink w:anchor="_Toc10425" w:history="1">
        <w:r>
          <w:rPr>
            <w:rFonts w:ascii="仿宋" w:eastAsia="仿宋" w:hAnsi="仿宋" w:cs="仿宋" w:hint="eastAsia"/>
            <w:lang w:eastAsia="zh-CN"/>
          </w:rPr>
          <w:t>(一)、消防安全</w:t>
        </w:r>
        <w:r>
          <w:tab/>
        </w:r>
        <w:r>
          <w:fldChar w:fldCharType="begin"/>
        </w:r>
        <w:r>
          <w:instrText xml:space="preserve"> PAGEREF _Toc10425 \h </w:instrText>
        </w:r>
        <w:r>
          <w:fldChar w:fldCharType="separate"/>
        </w:r>
        <w:r>
          <w:t>32</w:t>
        </w:r>
        <w:r>
          <w:fldChar w:fldCharType="end"/>
        </w:r>
      </w:hyperlink>
    </w:p>
    <w:p>
      <w:pPr>
        <w:pStyle w:val="TOC2"/>
        <w:tabs>
          <w:tab w:val="right" w:leader="dot" w:pos="8306"/>
        </w:tabs>
      </w:pPr>
      <w:hyperlink w:anchor="_Toc23199" w:history="1">
        <w:r>
          <w:rPr>
            <w:rFonts w:ascii="仿宋" w:eastAsia="仿宋" w:hAnsi="仿宋" w:cs="仿宋" w:hint="eastAsia"/>
            <w:lang w:eastAsia="zh-CN"/>
          </w:rPr>
          <w:t>(二)、防火防爆总图布置措施</w:t>
        </w:r>
        <w:r>
          <w:tab/>
        </w:r>
        <w:r>
          <w:fldChar w:fldCharType="begin"/>
        </w:r>
        <w:r>
          <w:instrText xml:space="preserve"> PAGEREF _Toc23199 \h </w:instrText>
        </w:r>
        <w:r>
          <w:fldChar w:fldCharType="separate"/>
        </w:r>
        <w:r>
          <w:t>33</w:t>
        </w:r>
        <w:r>
          <w:fldChar w:fldCharType="end"/>
        </w:r>
      </w:hyperlink>
    </w:p>
    <w:p>
      <w:pPr>
        <w:pStyle w:val="TOC2"/>
        <w:tabs>
          <w:tab w:val="right" w:leader="dot" w:pos="8306"/>
        </w:tabs>
      </w:pPr>
      <w:hyperlink w:anchor="_Toc4386" w:history="1">
        <w:r>
          <w:rPr>
            <w:rFonts w:ascii="仿宋" w:eastAsia="仿宋" w:hAnsi="仿宋" w:cs="仿宋" w:hint="eastAsia"/>
            <w:lang w:eastAsia="zh-CN"/>
          </w:rPr>
          <w:t>(三)、自然灾害防范措施</w:t>
        </w:r>
        <w:r>
          <w:tab/>
        </w:r>
        <w:r>
          <w:fldChar w:fldCharType="begin"/>
        </w:r>
        <w:r>
          <w:instrText xml:space="preserve"> PAGEREF _Toc4386 \h </w:instrText>
        </w:r>
        <w:r>
          <w:fldChar w:fldCharType="separate"/>
        </w:r>
        <w:r>
          <w:t>34</w:t>
        </w:r>
        <w:r>
          <w:fldChar w:fldCharType="end"/>
        </w:r>
      </w:hyperlink>
    </w:p>
    <w:p>
      <w:pPr>
        <w:pStyle w:val="TOC2"/>
        <w:tabs>
          <w:tab w:val="right" w:leader="dot" w:pos="8306"/>
        </w:tabs>
      </w:pPr>
      <w:hyperlink w:anchor="_Toc12777" w:history="1">
        <w:r>
          <w:rPr>
            <w:rFonts w:ascii="仿宋" w:eastAsia="仿宋" w:hAnsi="仿宋" w:cs="仿宋" w:hint="eastAsia"/>
            <w:lang w:eastAsia="zh-CN"/>
          </w:rPr>
          <w:t>(四)、安全色及安全标志使用要求</w:t>
        </w:r>
        <w:r>
          <w:tab/>
        </w:r>
        <w:r>
          <w:fldChar w:fldCharType="begin"/>
        </w:r>
        <w:r>
          <w:instrText xml:space="preserve"> PAGEREF _Toc12777 \h </w:instrText>
        </w:r>
        <w:r>
          <w:fldChar w:fldCharType="separate"/>
        </w:r>
        <w:r>
          <w:t>35</w:t>
        </w:r>
        <w:r>
          <w:fldChar w:fldCharType="end"/>
        </w:r>
      </w:hyperlink>
    </w:p>
    <w:p>
      <w:pPr>
        <w:pStyle w:val="TOC2"/>
        <w:tabs>
          <w:tab w:val="right" w:leader="dot" w:pos="8306"/>
        </w:tabs>
      </w:pPr>
      <w:hyperlink w:anchor="_Toc18389" w:history="1">
        <w:r>
          <w:rPr>
            <w:rFonts w:ascii="仿宋" w:eastAsia="仿宋" w:hAnsi="仿宋" w:cs="仿宋" w:hint="eastAsia"/>
            <w:lang w:eastAsia="zh-CN"/>
          </w:rPr>
          <w:t>(五)、防尘防毒措施</w:t>
        </w:r>
        <w:r>
          <w:tab/>
        </w:r>
        <w:r>
          <w:fldChar w:fldCharType="begin"/>
        </w:r>
        <w:r>
          <w:instrText xml:space="preserve"> PAGEREF _Toc18389 \h </w:instrText>
        </w:r>
        <w:r>
          <w:fldChar w:fldCharType="separate"/>
        </w:r>
        <w:r>
          <w:t>36</w:t>
        </w:r>
        <w:r>
          <w:fldChar w:fldCharType="end"/>
        </w:r>
      </w:hyperlink>
    </w:p>
    <w:p>
      <w:pPr>
        <w:pStyle w:val="TOC2"/>
        <w:tabs>
          <w:tab w:val="right" w:leader="dot" w:pos="8306"/>
        </w:tabs>
      </w:pPr>
      <w:hyperlink w:anchor="_Toc3516" w:history="1">
        <w:r>
          <w:rPr>
            <w:rFonts w:ascii="仿宋" w:eastAsia="仿宋" w:hAnsi="仿宋" w:cs="仿宋" w:hint="eastAsia"/>
            <w:lang w:eastAsia="zh-CN"/>
          </w:rPr>
          <w:t>(六)、防静电、触电防护及防雷措施</w:t>
        </w:r>
        <w:r>
          <w:tab/>
        </w:r>
        <w:r>
          <w:fldChar w:fldCharType="begin"/>
        </w:r>
        <w:r>
          <w:instrText xml:space="preserve"> PAGEREF _Toc3516 \h </w:instrText>
        </w:r>
        <w:r>
          <w:fldChar w:fldCharType="separate"/>
        </w:r>
        <w:r>
          <w:t>37</w:t>
        </w:r>
        <w:r>
          <w:fldChar w:fldCharType="end"/>
        </w:r>
      </w:hyperlink>
    </w:p>
    <w:p>
      <w:pPr>
        <w:pStyle w:val="TOC2"/>
        <w:tabs>
          <w:tab w:val="right" w:leader="dot" w:pos="8306"/>
        </w:tabs>
      </w:pPr>
      <w:hyperlink w:anchor="_Toc5043" w:history="1">
        <w:r>
          <w:rPr>
            <w:rFonts w:ascii="仿宋" w:eastAsia="仿宋" w:hAnsi="仿宋" w:cs="仿宋" w:hint="eastAsia"/>
            <w:lang w:eastAsia="zh-CN"/>
          </w:rPr>
          <w:t>(七)、机械设备安全保障措施</w:t>
        </w:r>
        <w:r>
          <w:tab/>
        </w:r>
        <w:r>
          <w:fldChar w:fldCharType="begin"/>
        </w:r>
        <w:r>
          <w:instrText xml:space="preserve"> PAGEREF _Toc5043 \h </w:instrText>
        </w:r>
        <w:r>
          <w:fldChar w:fldCharType="separate"/>
        </w:r>
        <w:r>
          <w:t>39</w:t>
        </w:r>
        <w:r>
          <w:fldChar w:fldCharType="end"/>
        </w:r>
      </w:hyperlink>
    </w:p>
    <w:p>
      <w:pPr>
        <w:pStyle w:val="TOC1"/>
        <w:tabs>
          <w:tab w:val="right" w:leader="dot" w:pos="8306"/>
        </w:tabs>
      </w:pPr>
      <w:hyperlink w:anchor="_Toc28346" w:history="1">
        <w:r>
          <w:rPr>
            <w:rFonts w:ascii="仿宋" w:eastAsia="仿宋" w:hAnsi="仿宋" w:cs="仿宋" w:hint="eastAsia"/>
            <w:lang w:eastAsia="zh-CN"/>
          </w:rPr>
          <w:t>十、大型精密塑料模具项目社会影响</w:t>
        </w:r>
        <w:r>
          <w:tab/>
        </w:r>
        <w:r>
          <w:fldChar w:fldCharType="begin"/>
        </w:r>
        <w:r>
          <w:instrText xml:space="preserve"> PAGEREF _Toc28346 \h </w:instrText>
        </w:r>
        <w:r>
          <w:fldChar w:fldCharType="separate"/>
        </w:r>
        <w:r>
          <w:t>40</w:t>
        </w:r>
        <w:r>
          <w:fldChar w:fldCharType="end"/>
        </w:r>
      </w:hyperlink>
    </w:p>
    <w:p>
      <w:pPr>
        <w:pStyle w:val="TOC2"/>
        <w:tabs>
          <w:tab w:val="right" w:leader="dot" w:pos="8306"/>
        </w:tabs>
      </w:pPr>
      <w:hyperlink w:anchor="_Toc31507" w:history="1">
        <w:r>
          <w:rPr>
            <w:rFonts w:ascii="仿宋" w:eastAsia="仿宋" w:hAnsi="仿宋" w:cs="仿宋" w:hint="eastAsia"/>
            <w:lang w:eastAsia="zh-CN"/>
          </w:rPr>
          <w:t>(一)、社会责任与义务</w:t>
        </w:r>
        <w:r>
          <w:tab/>
        </w:r>
        <w:r>
          <w:fldChar w:fldCharType="begin"/>
        </w:r>
        <w:r>
          <w:instrText xml:space="preserve"> PAGEREF _Toc31507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397" w:history="1">
        <w:r>
          <w:rPr>
            <w:rFonts w:ascii="仿宋" w:eastAsia="仿宋" w:hAnsi="仿宋" w:cs="仿宋" w:hint="eastAsia"/>
            <w:lang w:eastAsia="zh-CN"/>
          </w:rPr>
          <w:t>(二)、社会参与与沟通</w:t>
        </w:r>
        <w:r>
          <w:tab/>
        </w:r>
        <w:r>
          <w:fldChar w:fldCharType="begin"/>
        </w:r>
        <w:r>
          <w:instrText xml:space="preserve"> PAGEREF _Toc4397 \h </w:instrText>
        </w:r>
        <w:r>
          <w:fldChar w:fldCharType="separate"/>
        </w:r>
        <w:r>
          <w:t>41</w:t>
        </w:r>
        <w:r>
          <w:fldChar w:fldCharType="end"/>
        </w:r>
      </w:hyperlink>
    </w:p>
    <w:p>
      <w:pPr>
        <w:pStyle w:val="TOC1"/>
        <w:tabs>
          <w:tab w:val="right" w:leader="dot" w:pos="8306"/>
        </w:tabs>
      </w:pPr>
      <w:hyperlink w:anchor="_Toc8991" w:history="1">
        <w:r>
          <w:rPr>
            <w:rFonts w:ascii="仿宋" w:eastAsia="仿宋" w:hAnsi="仿宋" w:cs="仿宋" w:hint="eastAsia"/>
            <w:lang w:eastAsia="zh-CN"/>
          </w:rPr>
          <w:t>十一、大型精密塑料模具项目投资规划</w:t>
        </w:r>
        <w:r>
          <w:tab/>
        </w:r>
        <w:r>
          <w:fldChar w:fldCharType="begin"/>
        </w:r>
        <w:r>
          <w:instrText xml:space="preserve"> PAGEREF _Toc8991 \h </w:instrText>
        </w:r>
        <w:r>
          <w:fldChar w:fldCharType="separate"/>
        </w:r>
        <w:r>
          <w:t>42</w:t>
        </w:r>
        <w:r>
          <w:fldChar w:fldCharType="end"/>
        </w:r>
      </w:hyperlink>
    </w:p>
    <w:p>
      <w:pPr>
        <w:pStyle w:val="TOC2"/>
        <w:tabs>
          <w:tab w:val="right" w:leader="dot" w:pos="8306"/>
        </w:tabs>
      </w:pPr>
      <w:hyperlink w:anchor="_Toc8060" w:history="1">
        <w:r>
          <w:rPr>
            <w:rFonts w:ascii="仿宋" w:eastAsia="仿宋" w:hAnsi="仿宋" w:cs="仿宋" w:hint="eastAsia"/>
            <w:lang w:eastAsia="zh-CN"/>
          </w:rPr>
          <w:t>(一)、大型精密塑料模具项目总投资估算</w:t>
        </w:r>
        <w:r>
          <w:tab/>
        </w:r>
        <w:r>
          <w:fldChar w:fldCharType="begin"/>
        </w:r>
        <w:r>
          <w:instrText xml:space="preserve"> PAGEREF _Toc8060 \h </w:instrText>
        </w:r>
        <w:r>
          <w:fldChar w:fldCharType="separate"/>
        </w:r>
        <w:r>
          <w:t>42</w:t>
        </w:r>
        <w:r>
          <w:fldChar w:fldCharType="end"/>
        </w:r>
      </w:hyperlink>
    </w:p>
    <w:p>
      <w:pPr>
        <w:pStyle w:val="TOC2"/>
        <w:tabs>
          <w:tab w:val="right" w:leader="dot" w:pos="8306"/>
        </w:tabs>
      </w:pPr>
      <w:hyperlink w:anchor="_Toc18171" w:history="1">
        <w:r>
          <w:rPr>
            <w:rFonts w:ascii="仿宋" w:eastAsia="仿宋" w:hAnsi="仿宋" w:cs="仿宋" w:hint="eastAsia"/>
            <w:lang w:eastAsia="zh-CN"/>
          </w:rPr>
          <w:t>(二)、资金筹措</w:t>
        </w:r>
        <w:r>
          <w:tab/>
        </w:r>
        <w:r>
          <w:fldChar w:fldCharType="begin"/>
        </w:r>
        <w:r>
          <w:instrText xml:space="preserve"> PAGEREF _Toc18171 \h </w:instrText>
        </w:r>
        <w:r>
          <w:fldChar w:fldCharType="separate"/>
        </w:r>
        <w:r>
          <w:t>43</w:t>
        </w:r>
        <w:r>
          <w:fldChar w:fldCharType="end"/>
        </w:r>
      </w:hyperlink>
    </w:p>
    <w:p>
      <w:pPr>
        <w:pStyle w:val="TOC1"/>
        <w:tabs>
          <w:tab w:val="right" w:leader="dot" w:pos="8306"/>
        </w:tabs>
      </w:pPr>
      <w:hyperlink w:anchor="_Toc8488" w:history="1">
        <w:r>
          <w:rPr>
            <w:rFonts w:ascii="仿宋" w:eastAsia="仿宋" w:hAnsi="仿宋" w:cs="仿宋" w:hint="eastAsia"/>
            <w:lang w:eastAsia="zh-CN"/>
          </w:rPr>
          <w:t>十二、大型精密塑料模具项目计划安排</w:t>
        </w:r>
        <w:r>
          <w:tab/>
        </w:r>
        <w:r>
          <w:fldChar w:fldCharType="begin"/>
        </w:r>
        <w:r>
          <w:instrText xml:space="preserve"> PAGEREF _Toc8488 \h </w:instrText>
        </w:r>
        <w:r>
          <w:fldChar w:fldCharType="separate"/>
        </w:r>
        <w:r>
          <w:t>44</w:t>
        </w:r>
        <w:r>
          <w:fldChar w:fldCharType="end"/>
        </w:r>
      </w:hyperlink>
    </w:p>
    <w:p>
      <w:pPr>
        <w:pStyle w:val="TOC2"/>
        <w:tabs>
          <w:tab w:val="right" w:leader="dot" w:pos="8306"/>
        </w:tabs>
      </w:pPr>
      <w:hyperlink w:anchor="_Toc27983" w:history="1">
        <w:r>
          <w:rPr>
            <w:rFonts w:ascii="仿宋" w:eastAsia="仿宋" w:hAnsi="仿宋" w:cs="仿宋" w:hint="eastAsia"/>
            <w:lang w:eastAsia="zh-CN"/>
          </w:rPr>
          <w:t>(一)、建设周期</w:t>
        </w:r>
        <w:r>
          <w:tab/>
        </w:r>
        <w:r>
          <w:fldChar w:fldCharType="begin"/>
        </w:r>
        <w:r>
          <w:instrText xml:space="preserve"> PAGEREF _Toc27983 \h </w:instrText>
        </w:r>
        <w:r>
          <w:fldChar w:fldCharType="separate"/>
        </w:r>
        <w:r>
          <w:t>44</w:t>
        </w:r>
        <w:r>
          <w:fldChar w:fldCharType="end"/>
        </w:r>
      </w:hyperlink>
    </w:p>
    <w:p>
      <w:pPr>
        <w:pStyle w:val="TOC2"/>
        <w:tabs>
          <w:tab w:val="right" w:leader="dot" w:pos="8306"/>
        </w:tabs>
      </w:pPr>
      <w:hyperlink w:anchor="_Toc21185" w:history="1">
        <w:r>
          <w:rPr>
            <w:rFonts w:ascii="仿宋" w:eastAsia="仿宋" w:hAnsi="仿宋" w:cs="仿宋" w:hint="eastAsia"/>
            <w:lang w:eastAsia="zh-CN"/>
          </w:rPr>
          <w:t>(二)、建设进度</w:t>
        </w:r>
        <w:r>
          <w:tab/>
        </w:r>
        <w:r>
          <w:fldChar w:fldCharType="begin"/>
        </w:r>
        <w:r>
          <w:instrText xml:space="preserve"> PAGEREF _Toc21185 \h </w:instrText>
        </w:r>
        <w:r>
          <w:fldChar w:fldCharType="separate"/>
        </w:r>
        <w:r>
          <w:t>45</w:t>
        </w:r>
        <w:r>
          <w:fldChar w:fldCharType="end"/>
        </w:r>
      </w:hyperlink>
    </w:p>
    <w:p>
      <w:pPr>
        <w:pStyle w:val="TOC2"/>
        <w:tabs>
          <w:tab w:val="right" w:leader="dot" w:pos="8306"/>
        </w:tabs>
      </w:pPr>
      <w:hyperlink w:anchor="_Toc30438" w:history="1">
        <w:r>
          <w:rPr>
            <w:rFonts w:ascii="仿宋" w:eastAsia="仿宋" w:hAnsi="仿宋" w:cs="仿宋" w:hint="eastAsia"/>
            <w:lang w:eastAsia="zh-CN"/>
          </w:rPr>
          <w:t>(三)、进度安排注意事项</w:t>
        </w:r>
        <w:r>
          <w:tab/>
        </w:r>
        <w:r>
          <w:fldChar w:fldCharType="begin"/>
        </w:r>
        <w:r>
          <w:instrText xml:space="preserve"> PAGEREF _Toc30438 \h </w:instrText>
        </w:r>
        <w:r>
          <w:fldChar w:fldCharType="separate"/>
        </w:r>
        <w:r>
          <w:t>46</w:t>
        </w:r>
        <w:r>
          <w:fldChar w:fldCharType="end"/>
        </w:r>
      </w:hyperlink>
    </w:p>
    <w:p>
      <w:pPr>
        <w:pStyle w:val="TOC2"/>
        <w:tabs>
          <w:tab w:val="right" w:leader="dot" w:pos="8306"/>
        </w:tabs>
      </w:pPr>
      <w:hyperlink w:anchor="_Toc13941" w:history="1">
        <w:r>
          <w:rPr>
            <w:rFonts w:ascii="仿宋" w:eastAsia="仿宋" w:hAnsi="仿宋" w:cs="仿宋" w:hint="eastAsia"/>
            <w:lang w:eastAsia="zh-CN"/>
          </w:rPr>
          <w:t>(四)、人力资源配置</w:t>
        </w:r>
        <w:r>
          <w:tab/>
        </w:r>
        <w:r>
          <w:fldChar w:fldCharType="begin"/>
        </w:r>
        <w:r>
          <w:instrText xml:space="preserve"> PAGEREF _Toc13941 \h </w:instrText>
        </w:r>
        <w:r>
          <w:fldChar w:fldCharType="separate"/>
        </w:r>
        <w:r>
          <w:t>47</w:t>
        </w:r>
        <w:r>
          <w:fldChar w:fldCharType="end"/>
        </w:r>
      </w:hyperlink>
    </w:p>
    <w:p>
      <w:pPr>
        <w:pStyle w:val="TOC1"/>
        <w:tabs>
          <w:tab w:val="right" w:leader="dot" w:pos="8306"/>
        </w:tabs>
      </w:pPr>
      <w:hyperlink w:anchor="_Toc14208" w:history="1">
        <w:r>
          <w:rPr>
            <w:rFonts w:ascii="仿宋" w:eastAsia="仿宋" w:hAnsi="仿宋" w:cs="仿宋" w:hint="eastAsia"/>
            <w:lang w:eastAsia="zh-CN"/>
          </w:rPr>
          <w:t>十三、质量管理体系</w:t>
        </w:r>
        <w:r>
          <w:tab/>
        </w:r>
        <w:r>
          <w:fldChar w:fldCharType="begin"/>
        </w:r>
        <w:r>
          <w:instrText xml:space="preserve"> PAGEREF _Toc14208 \h </w:instrText>
        </w:r>
        <w:r>
          <w:fldChar w:fldCharType="separate"/>
        </w:r>
        <w:r>
          <w:t>48</w:t>
        </w:r>
        <w:r>
          <w:fldChar w:fldCharType="end"/>
        </w:r>
      </w:hyperlink>
    </w:p>
    <w:p>
      <w:pPr>
        <w:pStyle w:val="TOC2"/>
        <w:tabs>
          <w:tab w:val="right" w:leader="dot" w:pos="8306"/>
        </w:tabs>
      </w:pPr>
      <w:hyperlink w:anchor="_Toc27174" w:history="1">
        <w:r>
          <w:rPr>
            <w:rFonts w:ascii="仿宋" w:eastAsia="仿宋" w:hAnsi="仿宋" w:cs="仿宋" w:hint="eastAsia"/>
            <w:lang w:eastAsia="zh-CN"/>
          </w:rPr>
          <w:t>(一)、质量目标与方针</w:t>
        </w:r>
        <w:r>
          <w:tab/>
        </w:r>
        <w:r>
          <w:fldChar w:fldCharType="begin"/>
        </w:r>
        <w:r>
          <w:instrText xml:space="preserve"> PAGEREF _Toc27174 \h </w:instrText>
        </w:r>
        <w:r>
          <w:fldChar w:fldCharType="separate"/>
        </w:r>
        <w:r>
          <w:t>48</w:t>
        </w:r>
        <w:r>
          <w:fldChar w:fldCharType="end"/>
        </w:r>
      </w:hyperlink>
    </w:p>
    <w:p>
      <w:pPr>
        <w:pStyle w:val="TOC2"/>
        <w:tabs>
          <w:tab w:val="right" w:leader="dot" w:pos="8306"/>
        </w:tabs>
      </w:pPr>
      <w:hyperlink w:anchor="_Toc4624" w:history="1">
        <w:r>
          <w:rPr>
            <w:rFonts w:ascii="仿宋" w:eastAsia="仿宋" w:hAnsi="仿宋" w:cs="仿宋" w:hint="eastAsia"/>
            <w:lang w:eastAsia="zh-CN"/>
          </w:rPr>
          <w:t>(二)、质量管理责任</w:t>
        </w:r>
        <w:r>
          <w:tab/>
        </w:r>
        <w:r>
          <w:fldChar w:fldCharType="begin"/>
        </w:r>
        <w:r>
          <w:instrText xml:space="preserve"> PAGEREF _Toc4624 \h </w:instrText>
        </w:r>
        <w:r>
          <w:fldChar w:fldCharType="separate"/>
        </w:r>
        <w:r>
          <w:t>49</w:t>
        </w:r>
        <w:r>
          <w:fldChar w:fldCharType="end"/>
        </w:r>
      </w:hyperlink>
    </w:p>
    <w:p>
      <w:pPr>
        <w:pStyle w:val="TOC2"/>
        <w:tabs>
          <w:tab w:val="right" w:leader="dot" w:pos="8306"/>
        </w:tabs>
      </w:pPr>
      <w:hyperlink w:anchor="_Toc30510" w:history="1">
        <w:r>
          <w:rPr>
            <w:rFonts w:ascii="仿宋" w:eastAsia="仿宋" w:hAnsi="仿宋" w:cs="仿宋" w:hint="eastAsia"/>
            <w:lang w:eastAsia="zh-CN"/>
          </w:rPr>
          <w:t>(三)、质量管理体系文件</w:t>
        </w:r>
        <w:r>
          <w:tab/>
        </w:r>
        <w:r>
          <w:fldChar w:fldCharType="begin"/>
        </w:r>
        <w:r>
          <w:instrText xml:space="preserve"> PAGEREF _Toc30510 \h </w:instrText>
        </w:r>
        <w:r>
          <w:fldChar w:fldCharType="separate"/>
        </w:r>
        <w:r>
          <w:t>50</w:t>
        </w:r>
        <w:r>
          <w:fldChar w:fldCharType="end"/>
        </w:r>
      </w:hyperlink>
    </w:p>
    <w:p>
      <w:pPr>
        <w:pStyle w:val="TOC2"/>
        <w:tabs>
          <w:tab w:val="right" w:leader="dot" w:pos="8306"/>
        </w:tabs>
      </w:pPr>
      <w:hyperlink w:anchor="_Toc7156" w:history="1">
        <w:r>
          <w:rPr>
            <w:rFonts w:ascii="仿宋" w:eastAsia="仿宋" w:hAnsi="仿宋" w:cs="仿宋" w:hint="eastAsia"/>
            <w:lang w:eastAsia="zh-CN"/>
          </w:rPr>
          <w:t>(四)、质量培训与教育</w:t>
        </w:r>
        <w:r>
          <w:tab/>
        </w:r>
        <w:r>
          <w:fldChar w:fldCharType="begin"/>
        </w:r>
        <w:r>
          <w:instrText xml:space="preserve"> PAGEREF _Toc7156 \h </w:instrText>
        </w:r>
        <w:r>
          <w:fldChar w:fldCharType="separate"/>
        </w:r>
        <w:r>
          <w:t>53</w:t>
        </w:r>
        <w:r>
          <w:fldChar w:fldCharType="end"/>
        </w:r>
      </w:hyperlink>
    </w:p>
    <w:p>
      <w:pPr>
        <w:pStyle w:val="TOC2"/>
        <w:tabs>
          <w:tab w:val="right" w:leader="dot" w:pos="8306"/>
        </w:tabs>
      </w:pPr>
      <w:hyperlink w:anchor="_Toc12595" w:history="1">
        <w:r>
          <w:rPr>
            <w:rFonts w:ascii="仿宋" w:eastAsia="仿宋" w:hAnsi="仿宋" w:cs="仿宋" w:hint="eastAsia"/>
            <w:lang w:eastAsia="zh-CN"/>
          </w:rPr>
          <w:t>(五)、质量审核与评价</w:t>
        </w:r>
        <w:r>
          <w:tab/>
        </w:r>
        <w:r>
          <w:fldChar w:fldCharType="begin"/>
        </w:r>
        <w:r>
          <w:instrText xml:space="preserve"> PAGEREF _Toc12595 \h </w:instrText>
        </w:r>
        <w:r>
          <w:fldChar w:fldCharType="separate"/>
        </w:r>
        <w:r>
          <w:t>54</w:t>
        </w:r>
        <w:r>
          <w:fldChar w:fldCharType="end"/>
        </w:r>
      </w:hyperlink>
    </w:p>
    <w:p>
      <w:pPr>
        <w:pStyle w:val="TOC2"/>
        <w:tabs>
          <w:tab w:val="right" w:leader="dot" w:pos="8306"/>
        </w:tabs>
      </w:pPr>
      <w:hyperlink w:anchor="_Toc9966" w:history="1">
        <w:r>
          <w:rPr>
            <w:rFonts w:ascii="仿宋" w:eastAsia="仿宋" w:hAnsi="仿宋" w:cs="仿宋" w:hint="eastAsia"/>
            <w:lang w:eastAsia="zh-CN"/>
          </w:rPr>
          <w:t>(六)、不符合与纠正措施</w:t>
        </w:r>
        <w:r>
          <w:tab/>
        </w:r>
        <w:r>
          <w:fldChar w:fldCharType="begin"/>
        </w:r>
        <w:r>
          <w:instrText xml:space="preserve"> PAGEREF _Toc9966 \h </w:instrText>
        </w:r>
        <w:r>
          <w:fldChar w:fldCharType="separate"/>
        </w:r>
        <w:r>
          <w:t>55</w:t>
        </w:r>
        <w:r>
          <w:fldChar w:fldCharType="end"/>
        </w:r>
      </w:hyperlink>
    </w:p>
    <w:p>
      <w:pPr>
        <w:pStyle w:val="TOC1"/>
        <w:tabs>
          <w:tab w:val="right" w:leader="dot" w:pos="8306"/>
        </w:tabs>
      </w:pPr>
      <w:hyperlink w:anchor="_Toc9411" w:history="1">
        <w:r>
          <w:rPr>
            <w:rFonts w:ascii="仿宋" w:eastAsia="仿宋" w:hAnsi="仿宋" w:cs="仿宋" w:hint="eastAsia"/>
            <w:lang w:eastAsia="zh-CN"/>
          </w:rPr>
          <w:t>十四、供应链管理</w:t>
        </w:r>
        <w:r>
          <w:tab/>
        </w:r>
        <w:r>
          <w:fldChar w:fldCharType="begin"/>
        </w:r>
        <w:r>
          <w:instrText xml:space="preserve"> PAGEREF _Toc9411 \h </w:instrText>
        </w:r>
        <w:r>
          <w:fldChar w:fldCharType="separate"/>
        </w:r>
        <w:r>
          <w:t>56</w:t>
        </w:r>
        <w:r>
          <w:fldChar w:fldCharType="end"/>
        </w:r>
      </w:hyperlink>
    </w:p>
    <w:p>
      <w:pPr>
        <w:pStyle w:val="TOC2"/>
        <w:tabs>
          <w:tab w:val="right" w:leader="dot" w:pos="8306"/>
        </w:tabs>
      </w:pPr>
      <w:hyperlink w:anchor="_Toc20455" w:history="1">
        <w:r>
          <w:rPr>
            <w:rFonts w:ascii="仿宋" w:eastAsia="仿宋" w:hAnsi="仿宋" w:cs="仿宋" w:hint="eastAsia"/>
            <w:lang w:eastAsia="zh-CN"/>
          </w:rPr>
          <w:t>(一)、供应链战略规划</w:t>
        </w:r>
        <w:r>
          <w:tab/>
        </w:r>
        <w:r>
          <w:fldChar w:fldCharType="begin"/>
        </w:r>
        <w:r>
          <w:instrText xml:space="preserve"> PAGEREF _Toc20455 \h </w:instrText>
        </w:r>
        <w:r>
          <w:fldChar w:fldCharType="separate"/>
        </w:r>
        <w:r>
          <w:t>56</w:t>
        </w:r>
        <w:r>
          <w:fldChar w:fldCharType="end"/>
        </w:r>
      </w:hyperlink>
    </w:p>
    <w:p>
      <w:pPr>
        <w:pStyle w:val="TOC2"/>
        <w:tabs>
          <w:tab w:val="right" w:leader="dot" w:pos="8306"/>
        </w:tabs>
      </w:pPr>
      <w:hyperlink w:anchor="_Toc23427" w:history="1">
        <w:r>
          <w:rPr>
            <w:rFonts w:ascii="仿宋" w:eastAsia="仿宋" w:hAnsi="仿宋" w:cs="仿宋" w:hint="eastAsia"/>
            <w:lang w:eastAsia="zh-CN"/>
          </w:rPr>
          <w:t>(二)、供应商选择与合作</w:t>
        </w:r>
        <w:r>
          <w:tab/>
        </w:r>
        <w:r>
          <w:fldChar w:fldCharType="begin"/>
        </w:r>
        <w:r>
          <w:instrText xml:space="preserve"> PAGEREF _Toc23427 \h </w:instrText>
        </w:r>
        <w:r>
          <w:fldChar w:fldCharType="separate"/>
        </w:r>
        <w:r>
          <w:t>58</w:t>
        </w:r>
        <w:r>
          <w:fldChar w:fldCharType="end"/>
        </w:r>
      </w:hyperlink>
    </w:p>
    <w:p>
      <w:pPr>
        <w:pStyle w:val="TOC2"/>
        <w:tabs>
          <w:tab w:val="right" w:leader="dot" w:pos="8306"/>
        </w:tabs>
      </w:pPr>
      <w:hyperlink w:anchor="_Toc24770" w:history="1">
        <w:r>
          <w:rPr>
            <w:rFonts w:ascii="仿宋" w:eastAsia="仿宋" w:hAnsi="仿宋" w:cs="仿宋" w:hint="eastAsia"/>
            <w:lang w:eastAsia="zh-CN"/>
          </w:rPr>
          <w:t>(三)、物流与库存管理</w:t>
        </w:r>
        <w:r>
          <w:tab/>
        </w:r>
        <w:r>
          <w:fldChar w:fldCharType="begin"/>
        </w:r>
        <w:r>
          <w:instrText xml:space="preserve"> PAGEREF _Toc24770 \h </w:instrText>
        </w:r>
        <w:r>
          <w:fldChar w:fldCharType="separate"/>
        </w:r>
        <w:r>
          <w:t>59</w:t>
        </w:r>
        <w:r>
          <w:fldChar w:fldCharType="end"/>
        </w:r>
      </w:hyperlink>
    </w:p>
    <w:p>
      <w:pPr>
        <w:pStyle w:val="TOC1"/>
        <w:tabs>
          <w:tab w:val="right" w:leader="dot" w:pos="8306"/>
        </w:tabs>
      </w:pPr>
      <w:hyperlink w:anchor="_Toc11072" w:history="1">
        <w:r>
          <w:rPr>
            <w:rFonts w:ascii="仿宋" w:eastAsia="仿宋" w:hAnsi="仿宋" w:cs="仿宋" w:hint="eastAsia"/>
            <w:lang w:eastAsia="zh-CN"/>
          </w:rPr>
          <w:t>十五、大型精密塑料模具项目工程方案分析</w:t>
        </w:r>
        <w:r>
          <w:tab/>
        </w:r>
        <w:r>
          <w:fldChar w:fldCharType="begin"/>
        </w:r>
        <w:r>
          <w:instrText xml:space="preserve"> PAGEREF _Toc11072 \h </w:instrText>
        </w:r>
        <w:r>
          <w:fldChar w:fldCharType="separate"/>
        </w:r>
        <w:r>
          <w:t>60</w:t>
        </w:r>
        <w:r>
          <w:fldChar w:fldCharType="end"/>
        </w:r>
      </w:hyperlink>
    </w:p>
    <w:p>
      <w:pPr>
        <w:pStyle w:val="TOC2"/>
        <w:tabs>
          <w:tab w:val="right" w:leader="dot" w:pos="8306"/>
        </w:tabs>
      </w:pPr>
      <w:hyperlink w:anchor="_Toc1477" w:history="1">
        <w:r>
          <w:rPr>
            <w:rFonts w:ascii="仿宋" w:eastAsia="仿宋" w:hAnsi="仿宋" w:cs="仿宋" w:hint="eastAsia"/>
            <w:lang w:eastAsia="zh-CN"/>
          </w:rPr>
          <w:t>(一)、建筑工程设计原则</w:t>
        </w:r>
        <w:r>
          <w:tab/>
        </w:r>
        <w:r>
          <w:fldChar w:fldCharType="begin"/>
        </w:r>
        <w:r>
          <w:instrText xml:space="preserve"> PAGEREF _Toc1477 \h </w:instrText>
        </w:r>
        <w:r>
          <w:fldChar w:fldCharType="separate"/>
        </w:r>
        <w:r>
          <w:t>60</w:t>
        </w:r>
        <w:r>
          <w:fldChar w:fldCharType="end"/>
        </w:r>
      </w:hyperlink>
    </w:p>
    <w:p>
      <w:pPr>
        <w:pStyle w:val="TOC2"/>
        <w:tabs>
          <w:tab w:val="right" w:leader="dot" w:pos="8306"/>
        </w:tabs>
      </w:pPr>
      <w:hyperlink w:anchor="_Toc11813" w:history="1">
        <w:r>
          <w:rPr>
            <w:rFonts w:ascii="仿宋" w:eastAsia="仿宋" w:hAnsi="仿宋" w:cs="仿宋" w:hint="eastAsia"/>
            <w:lang w:eastAsia="zh-CN"/>
          </w:rPr>
          <w:t>(二)、土建工程建设指标</w:t>
        </w:r>
        <w:r>
          <w:tab/>
        </w:r>
        <w:r>
          <w:fldChar w:fldCharType="begin"/>
        </w:r>
        <w:r>
          <w:instrText xml:space="preserve"> PAGEREF _Toc11813 \h </w:instrText>
        </w:r>
        <w:r>
          <w:fldChar w:fldCharType="separate"/>
        </w:r>
        <w:r>
          <w:t>64</w:t>
        </w:r>
        <w:r>
          <w:fldChar w:fldCharType="end"/>
        </w:r>
      </w:hyperlink>
    </w:p>
    <w:p>
      <w:pPr>
        <w:pStyle w:val="TOC1"/>
        <w:tabs>
          <w:tab w:val="right" w:leader="dot" w:pos="8306"/>
        </w:tabs>
      </w:pPr>
      <w:hyperlink w:anchor="_Toc7020" w:history="1">
        <w:r>
          <w:rPr>
            <w:rFonts w:ascii="仿宋" w:eastAsia="仿宋" w:hAnsi="仿宋" w:cs="仿宋" w:hint="eastAsia"/>
            <w:lang w:eastAsia="zh-CN"/>
          </w:rPr>
          <w:t>十六、大型精密塑料模具项目治理与监督</w:t>
        </w:r>
        <w:r>
          <w:tab/>
        </w:r>
        <w:r>
          <w:fldChar w:fldCharType="begin"/>
        </w:r>
        <w:r>
          <w:instrText xml:space="preserve"> PAGEREF _Toc7020 \h </w:instrText>
        </w:r>
        <w:r>
          <w:fldChar w:fldCharType="separate"/>
        </w:r>
        <w:r>
          <w:t>65</w:t>
        </w:r>
        <w:r>
          <w:fldChar w:fldCharType="end"/>
        </w:r>
      </w:hyperlink>
    </w:p>
    <w:p>
      <w:pPr>
        <w:pStyle w:val="TOC2"/>
        <w:tabs>
          <w:tab w:val="right" w:leader="dot" w:pos="8306"/>
        </w:tabs>
      </w:pPr>
      <w:hyperlink w:anchor="_Toc13779" w:history="1">
        <w:r>
          <w:rPr>
            <w:rFonts w:ascii="仿宋" w:eastAsia="仿宋" w:hAnsi="仿宋" w:cs="仿宋" w:hint="eastAsia"/>
            <w:lang w:eastAsia="zh-CN"/>
          </w:rPr>
          <w:t>(一)、大型精密塑料模具项目治理结构</w:t>
        </w:r>
        <w:r>
          <w:tab/>
        </w:r>
        <w:r>
          <w:fldChar w:fldCharType="begin"/>
        </w:r>
        <w:r>
          <w:instrText xml:space="preserve"> PAGEREF _Toc13779 \h </w:instrText>
        </w:r>
        <w:r>
          <w:fldChar w:fldCharType="separate"/>
        </w:r>
        <w:r>
          <w:t>65</w:t>
        </w:r>
        <w:r>
          <w:fldChar w:fldCharType="end"/>
        </w:r>
      </w:hyperlink>
    </w:p>
    <w:p>
      <w:pPr>
        <w:pStyle w:val="TOC2"/>
        <w:tabs>
          <w:tab w:val="right" w:leader="dot" w:pos="8306"/>
        </w:tabs>
      </w:pPr>
      <w:hyperlink w:anchor="_Toc16282" w:history="1">
        <w:r>
          <w:rPr>
            <w:rFonts w:ascii="仿宋" w:eastAsia="仿宋" w:hAnsi="仿宋" w:cs="仿宋" w:hint="eastAsia"/>
            <w:lang w:eastAsia="zh-CN"/>
          </w:rPr>
          <w:t>(二)、监督与审计</w:t>
        </w:r>
        <w:r>
          <w:tab/>
        </w:r>
        <w:r>
          <w:fldChar w:fldCharType="begin"/>
        </w:r>
        <w:r>
          <w:instrText xml:space="preserve"> PAGEREF _Toc16282 \h </w:instrText>
        </w:r>
        <w:r>
          <w:fldChar w:fldCharType="separate"/>
        </w:r>
        <w:r>
          <w:t>67</w:t>
        </w:r>
        <w:r>
          <w:fldChar w:fldCharType="end"/>
        </w:r>
      </w:hyperlink>
    </w:p>
    <w:p>
      <w:pPr>
        <w:pStyle w:val="TOC1"/>
        <w:tabs>
          <w:tab w:val="right" w:leader="dot" w:pos="8306"/>
        </w:tabs>
      </w:pPr>
      <w:hyperlink w:anchor="_Toc22593" w:history="1">
        <w:r>
          <w:rPr>
            <w:rFonts w:ascii="仿宋" w:eastAsia="仿宋" w:hAnsi="仿宋" w:cs="仿宋" w:hint="eastAsia"/>
            <w:lang w:eastAsia="zh-CN"/>
          </w:rPr>
          <w:t>十七、大型精密塑料模具项目实施时间节点</w:t>
        </w:r>
        <w:r>
          <w:tab/>
        </w:r>
        <w:r>
          <w:fldChar w:fldCharType="begin"/>
        </w:r>
        <w:r>
          <w:instrText xml:space="preserve"> PAGEREF _Toc22593 \h </w:instrText>
        </w:r>
        <w:r>
          <w:fldChar w:fldCharType="separate"/>
        </w:r>
        <w:r>
          <w:t>68</w:t>
        </w:r>
        <w:r>
          <w:fldChar w:fldCharType="end"/>
        </w:r>
      </w:hyperlink>
    </w:p>
    <w:p>
      <w:pPr>
        <w:pStyle w:val="TOC2"/>
        <w:tabs>
          <w:tab w:val="right" w:leader="dot" w:pos="8306"/>
        </w:tabs>
      </w:pPr>
      <w:hyperlink w:anchor="_Toc27011" w:history="1">
        <w:r>
          <w:rPr>
            <w:rFonts w:ascii="仿宋" w:eastAsia="仿宋" w:hAnsi="仿宋" w:cs="仿宋" w:hint="eastAsia"/>
            <w:lang w:eastAsia="zh-CN"/>
          </w:rPr>
          <w:t>(一)、大型精密塑料模具项目启动阶段时间节点</w:t>
        </w:r>
        <w:r>
          <w:tab/>
        </w:r>
        <w:r>
          <w:fldChar w:fldCharType="begin"/>
        </w:r>
        <w:r>
          <w:instrText xml:space="preserve"> PAGEREF _Toc27011 \h </w:instrText>
        </w:r>
        <w:r>
          <w:fldChar w:fldCharType="separate"/>
        </w:r>
        <w:r>
          <w:t>68</w:t>
        </w:r>
        <w:r>
          <w:fldChar w:fldCharType="end"/>
        </w:r>
      </w:hyperlink>
    </w:p>
    <w:p>
      <w:pPr>
        <w:pStyle w:val="TOC2"/>
        <w:tabs>
          <w:tab w:val="right" w:leader="dot" w:pos="8306"/>
        </w:tabs>
      </w:pPr>
      <w:hyperlink w:anchor="_Toc27785" w:history="1">
        <w:r>
          <w:rPr>
            <w:rFonts w:ascii="仿宋" w:eastAsia="仿宋" w:hAnsi="仿宋" w:cs="仿宋" w:hint="eastAsia"/>
            <w:lang w:eastAsia="zh-CN"/>
          </w:rPr>
          <w:t>(二)、大型精密塑料模具项目执行阶段时间节点</w:t>
        </w:r>
        <w:r>
          <w:tab/>
        </w:r>
        <w:r>
          <w:fldChar w:fldCharType="begin"/>
        </w:r>
        <w:r>
          <w:instrText xml:space="preserve"> PAGEREF _Toc27785 \h </w:instrText>
        </w:r>
        <w:r>
          <w:fldChar w:fldCharType="separate"/>
        </w:r>
        <w:r>
          <w:t>70</w:t>
        </w:r>
        <w:r>
          <w:fldChar w:fldCharType="end"/>
        </w:r>
      </w:hyperlink>
    </w:p>
    <w:p>
      <w:pPr>
        <w:pStyle w:val="TOC2"/>
        <w:tabs>
          <w:tab w:val="right" w:leader="dot" w:pos="8306"/>
        </w:tabs>
      </w:pPr>
      <w:hyperlink w:anchor="_Toc9674" w:history="1">
        <w:r>
          <w:rPr>
            <w:rFonts w:ascii="仿宋" w:eastAsia="仿宋" w:hAnsi="仿宋" w:cs="仿宋" w:hint="eastAsia"/>
            <w:lang w:eastAsia="zh-CN"/>
          </w:rPr>
          <w:t>(三)、大型精密塑料模具项目完成阶段时间节点</w:t>
        </w:r>
        <w:r>
          <w:tab/>
        </w:r>
        <w:r>
          <w:fldChar w:fldCharType="begin"/>
        </w:r>
        <w:r>
          <w:instrText xml:space="preserve"> PAGEREF _Toc9674 \h </w:instrText>
        </w:r>
        <w:r>
          <w:fldChar w:fldCharType="separate"/>
        </w:r>
        <w:r>
          <w:t>71</w:t>
        </w:r>
        <w:r>
          <w:fldChar w:fldCharType="end"/>
        </w:r>
      </w:hyperlink>
    </w:p>
    <w:p>
      <w:pPr>
        <w:pStyle w:val="TOC1"/>
        <w:tabs>
          <w:tab w:val="right" w:leader="dot" w:pos="8306"/>
        </w:tabs>
      </w:pPr>
      <w:hyperlink w:anchor="_Toc16127" w:history="1">
        <w:r>
          <w:rPr>
            <w:rFonts w:ascii="仿宋" w:eastAsia="仿宋" w:hAnsi="仿宋" w:cs="仿宋" w:hint="eastAsia"/>
            <w:lang w:eastAsia="zh-CN"/>
          </w:rPr>
          <w:t>十八、大型精密塑料模具项目变更管理</w:t>
        </w:r>
        <w:r>
          <w:tab/>
        </w:r>
        <w:r>
          <w:fldChar w:fldCharType="begin"/>
        </w:r>
        <w:r>
          <w:instrText xml:space="preserve"> PAGEREF _Toc16127 \h </w:instrText>
        </w:r>
        <w:r>
          <w:fldChar w:fldCharType="separate"/>
        </w:r>
        <w:r>
          <w:t>72</w:t>
        </w:r>
        <w:r>
          <w:fldChar w:fldCharType="end"/>
        </w:r>
      </w:hyperlink>
    </w:p>
    <w:p>
      <w:pPr>
        <w:pStyle w:val="TOC2"/>
        <w:tabs>
          <w:tab w:val="right" w:leader="dot" w:pos="8306"/>
        </w:tabs>
      </w:pPr>
      <w:hyperlink w:anchor="_Toc16548" w:history="1">
        <w:r>
          <w:rPr>
            <w:rFonts w:ascii="仿宋" w:eastAsia="仿宋" w:hAnsi="仿宋" w:cs="仿宋" w:hint="eastAsia"/>
            <w:lang w:eastAsia="zh-CN"/>
          </w:rPr>
          <w:t>(一)、变更申请与评估</w:t>
        </w:r>
        <w:r>
          <w:tab/>
        </w:r>
        <w:r>
          <w:fldChar w:fldCharType="begin"/>
        </w:r>
        <w:r>
          <w:instrText xml:space="preserve"> PAGEREF _Toc16548 \h </w:instrText>
        </w:r>
        <w:r>
          <w:fldChar w:fldCharType="separate"/>
        </w:r>
        <w:r>
          <w:t>72</w:t>
        </w:r>
        <w:r>
          <w:fldChar w:fldCharType="end"/>
        </w:r>
      </w:hyperlink>
    </w:p>
    <w:p>
      <w:pPr>
        <w:pStyle w:val="TOC2"/>
        <w:tabs>
          <w:tab w:val="right" w:leader="dot" w:pos="8306"/>
        </w:tabs>
      </w:pPr>
      <w:hyperlink w:anchor="_Toc16216" w:history="1">
        <w:r>
          <w:rPr>
            <w:rFonts w:ascii="仿宋" w:eastAsia="仿宋" w:hAnsi="仿宋" w:cs="仿宋" w:hint="eastAsia"/>
            <w:lang w:eastAsia="zh-CN"/>
          </w:rPr>
          <w:t>(二)、变更实施与控制</w:t>
        </w:r>
        <w:r>
          <w:tab/>
        </w:r>
        <w:r>
          <w:fldChar w:fldCharType="begin"/>
        </w:r>
        <w:r>
          <w:instrText xml:space="preserve"> PAGEREF _Toc16216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01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403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的技术管理特点体现在其创新导向。通过引入最先进的技术趋势和解决方案，大型精密塑料模具项目致力于提升科技含量、提高质量和效率水平。这意味着我们将采用最新的工具和方法，确保大型精密塑料模具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大型精密塑料模具项目技术管理的显著特征。通过整合不同领域的技术资源，我们实现了跨学科的协同工作。这有助于优化技术架构，提高整体效能。此外，整合性策略还促进了不同技术团队之间的紧密沟通和高效合作，确保大型精密塑料模具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大型精密塑料模具项目所采用的技术。通过不断优化技术方案，大型精密塑料模具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大型精密塑料模具项目团队将在大型精密塑料模具项目初期识别可能的技术风险，并采取相应的预防和应对措施。通过建立健全的风险评估机制，大型精密塑料模具项目能够在实施过程中及时发现并解决潜在的技术问题，保障大型精密塑料模具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大型精密塑料模具项目中，技术将成为大型精密塑料模具项目成功的有力支持。这一深度剖析揭示了技术管理在大型精密塑料模具项目实施中的关键作用，为大型精密塑料模具项目的技术基础奠定了坚实的基础。</w:t>
      </w:r>
    </w:p>
    <w:p>
      <w:pPr>
        <w:pStyle w:val="Heading2"/>
        <w:ind w:firstLine="560" w:firstLineChars="200"/>
        <w:rPr>
          <w:rFonts w:ascii="仿宋" w:eastAsia="仿宋" w:hAnsi="仿宋" w:cs="仿宋" w:hint="eastAsia"/>
          <w:sz w:val="28"/>
          <w:lang w:eastAsia="zh-CN"/>
        </w:rPr>
      </w:pPr>
      <w:bookmarkStart w:id="4" w:name="_Toc13858"/>
      <w:r>
        <w:rPr>
          <w:rFonts w:ascii="仿宋" w:eastAsia="仿宋" w:hAnsi="仿宋" w:cs="仿宋" w:hint="eastAsia"/>
          <w:sz w:val="28"/>
          <w:lang w:eastAsia="zh-CN"/>
        </w:rPr>
        <w:t>(二)、大型精密塑料模具项目工艺技术设计方案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大型精密塑料模具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大型精密塑料模具项目将严格按照相关行业规范要求进行组织。通过有效控制产品质量，大型精密塑料模具项目将致力于为顾客提供优质的大型精密塑料模具项目产品和良好的服务。这体现了大型精密塑料模具项目对于生产活动合规性和质量标准的高度重视，为大型精密塑料模具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大型精密塑料模具项目注重生态效益和清洁生产原则。大型精密塑料模具项目建设将紧密结合地方特色经济发展，与社会经济发展规划和区域环境保护规划方案相协调一致。通过与当地区域自然生态系统的结合，大型精密塑料模具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大型精密塑料模具项目产品具有多样化的客户需求和个性化的特点。因此，大型精密塑料模具项目产品规格品种多样，且单批生产数量较小。为满足这一特点，大型精密塑料模具项目承办单位将建设先进的柔性制造生产线。通过广泛应用柔性制造技术，大型精密塑料模具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大型精密塑料模具项目采用的技术具有较高的技术含量和自动化水平，处于国内先进水平。这一技术选用不仅体现了对生产效率、质量和环境友好性的高标准要求，同时为大型精密塑料模具项目的可持续发展奠定了坚实的基础。</w:t>
      </w:r>
    </w:p>
    <w:p>
      <w:pPr>
        <w:pStyle w:val="Heading2"/>
        <w:ind w:firstLine="560" w:firstLineChars="200"/>
        <w:rPr>
          <w:rFonts w:ascii="仿宋" w:eastAsia="仿宋" w:hAnsi="仿宋" w:cs="仿宋" w:hint="eastAsia"/>
          <w:sz w:val="28"/>
          <w:lang w:eastAsia="zh-CN"/>
        </w:rPr>
      </w:pPr>
      <w:bookmarkStart w:id="5" w:name="_Toc209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为确保大型精密塑料模具项目的高效生产和技术实施，我们制定了一套精心设计的设备选型方案，以满足大型精密塑料模具项目生产、质量和环保的要求。该方案的主要特点如下：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大型精密塑料模具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针对大型精密塑料模具项目产品的多样性和小批量生产的特点，我们将建设柔性制造生产线。通过在设备选型中考虑柔性制造技术，可以灵活应对不同产品规格和生产需求，实现生产线的高度灵活性和适应性。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0896"/>
      <w:r>
        <w:rPr>
          <w:rFonts w:ascii="仿宋" w:eastAsia="仿宋" w:hAnsi="仿宋" w:cs="仿宋" w:hint="eastAsia"/>
          <w:sz w:val="28"/>
          <w:lang w:eastAsia="zh-CN"/>
        </w:rPr>
        <w:t>二、大型精密塑料模具项目可持续发展</w:t>
      </w:r>
      <w:bookmarkEnd w:id="6"/>
    </w:p>
    <w:p>
      <w:pPr>
        <w:pStyle w:val="Heading2"/>
        <w:rPr>
          <w:rFonts w:ascii="仿宋" w:eastAsia="仿宋" w:hAnsi="仿宋" w:cs="仿宋" w:hint="eastAsia"/>
          <w:lang w:eastAsia="zh-CN"/>
        </w:rPr>
      </w:pPr>
      <w:bookmarkStart w:id="7" w:name="_Toc5115"/>
      <w:r>
        <w:rPr>
          <w:rFonts w:ascii="仿宋" w:eastAsia="仿宋" w:hAnsi="仿宋" w:cs="仿宋" w:hint="eastAsia"/>
          <w:lang w:eastAsia="zh-CN"/>
        </w:rPr>
        <w:t>(一)、可持续战略与实践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精密塑料模具项目中，大型精密塑料模具项目团队着眼于未来，明确了可持续发展的战略方向。制定的具体可持续发展目标包括降低资源使用、采用环保技术、最大化社会效益等。这一步骤不仅有助于大型精密塑料模具项目在环保和社会责任方面达到最高标准，也为未来提供了明确的指引，确保大型精密塑料模具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可持续实践的融入大型精密塑料模具项目管理</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可持续实践已经贯穿于整个大型精密塑料模具项目管理周期。从大型精密塑料模具项目规划开始，大型精密塑料模具项目团队就考虑了环境和社会的因素。在执行阶段，大型精密塑料模具项目团队积极推动绿色技术的应用，优化资源利用。此外，关注员工的社会责任，通过培训和沟通活动提高员工对可持续发展的认知，使他们能够在日常工作中践行可持续实践。这些举措不仅为大型精密塑料模具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8" w:name="_Toc22423"/>
      <w:r>
        <w:rPr>
          <w:rFonts w:ascii="仿宋" w:eastAsia="仿宋" w:hAnsi="仿宋" w:cs="仿宋" w:hint="eastAsia"/>
          <w:sz w:val="28"/>
          <w:lang w:eastAsia="zh-CN"/>
        </w:rPr>
        <w:t>(二)、环保与社会责任</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大型精密塑料模具项目的可持续发展理念，我们深信环保与社会责任是大型精密塑料模具项目成功的关键支柱。在大型精密塑料模具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团队通过引入先进的环保技术、建立高效的废物处理系统以及推动能源节约措施，积极履行环保责任。定期的环保监测和评估确保大型精密塑料模具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不仅致力于自身可持续发展，还注重对社会的回馈。通过支持社区大型精密塑料模具项目、参与慈善事业、提供培训机会等方式，大型精密塑料模具项目积极履行社会责任。与当地社区建立积极互动，关注员工的工作与生活平衡，以及员工的身心健康，是大型精密塑料模具项目在社会责任层面的关键举措。这样的实践不仅增强了大型精密塑料模具项目在社会中的声誉，也促进了社会的共同繁荣。</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9" w:name="_Toc14682"/>
      <w:r>
        <w:rPr>
          <w:rFonts w:ascii="仿宋" w:eastAsia="仿宋" w:hAnsi="仿宋" w:cs="仿宋" w:hint="eastAsia"/>
          <w:sz w:val="28"/>
          <w:lang w:eastAsia="zh-CN"/>
        </w:rPr>
        <w:t>三、大型精密塑料模具项目文档管理</w:t>
      </w:r>
      <w:bookmarkEnd w:id="9"/>
    </w:p>
    <w:p>
      <w:pPr>
        <w:pStyle w:val="Heading2"/>
        <w:rPr>
          <w:rFonts w:ascii="仿宋" w:eastAsia="仿宋" w:hAnsi="仿宋" w:cs="仿宋" w:hint="eastAsia"/>
          <w:lang w:eastAsia="zh-CN"/>
        </w:rPr>
      </w:pPr>
      <w:bookmarkStart w:id="10" w:name="_Toc18875"/>
      <w:r>
        <w:rPr>
          <w:rFonts w:ascii="仿宋" w:eastAsia="仿宋" w:hAnsi="仿宋" w:cs="仿宋" w:hint="eastAsia"/>
          <w:lang w:eastAsia="zh-CN"/>
        </w:rPr>
        <w:t>(一)、文档编制与审查</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大型精密塑料模具项目高度重视文档的质量和准确性，以支持大型精密塑料模具项目的各项活动和决策。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文档的编制始于大型精密塑料模具项目计划的初期，我们制定了详细的文档编制计划，明确了每个文档的内容、格式和编写责任人。在大型精密塑料模具项目启动阶段，我们首先编制了大型精密塑料模具项目章程，明确定义了大型精密塑料模具项目的目标、范围、风险等关键要素。随后，大型精密塑料模具项目团队根据计划陆续编制了需求文档、设计文档、测试文档等各类文档，确保大型精密塑料模具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大型精密塑料模具项目管理中的重要环节，旨在确保大型精密塑料模具项目文档符合质量标准和大型精密塑料模具项目需求。在大型精密塑料模具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大型精密塑料模具项目相关利益方和专业领域的专家对文档进行独立审查。这有助于获取更全面、客观的反馈，确保大型精密塑料模具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在文档编制与审查方面建立了严格的管理机制，通过规范的流程和多维度的审查，确保大型精密塑料模具项目文档的质量、准确性和可靠性，为大型精密塑料模具项目的顺利推进提供了有力支持。</w:t>
      </w:r>
    </w:p>
    <w:p>
      <w:pPr>
        <w:pStyle w:val="Heading2"/>
        <w:ind w:firstLine="560" w:firstLineChars="200"/>
        <w:rPr>
          <w:rFonts w:ascii="仿宋" w:eastAsia="仿宋" w:hAnsi="仿宋" w:cs="仿宋" w:hint="eastAsia"/>
          <w:sz w:val="28"/>
          <w:lang w:eastAsia="zh-CN"/>
        </w:rPr>
      </w:pPr>
      <w:bookmarkStart w:id="11" w:name="_Toc1359"/>
      <w:r>
        <w:rPr>
          <w:rFonts w:ascii="仿宋" w:eastAsia="仿宋" w:hAnsi="仿宋" w:cs="仿宋" w:hint="eastAsia"/>
          <w:sz w:val="28"/>
          <w:lang w:eastAsia="zh-CN"/>
        </w:rPr>
        <w:t>(二)、文档发布与分发</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在大型精密塑料模具项目中，我们致力于优化文档发布与分发过程，以确保信息的高效传递和团队间协作的顺畅进行。以下是我们采取的关键优化策略：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我们通过多渠道发布文档，包括电子邮件、大型精密塑料模具项目管理平台、内部网站等，以满足不同团队成员的偏好和需求。多渠道发布确保了信息的全面覆盖。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我们采用了精细的权限控制，确保只有授权人员可以访问敏感信息。这种安全措施保护了大型精密塑料模具项目文档的机密性，防止了未经授权的信息泄露。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2" w:name="_Toc9047"/>
      <w:r>
        <w:rPr>
          <w:rFonts w:ascii="仿宋" w:eastAsia="仿宋" w:hAnsi="仿宋" w:cs="仿宋" w:hint="eastAsia"/>
          <w:sz w:val="28"/>
          <w:lang w:eastAsia="zh-CN"/>
        </w:rPr>
        <w:t>(三)、文档存档与归档</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大型精密塑料模具项目生命周期中一个至关重要的环节，直接关系到大型精密塑料模具项目信息的长期保存和历史记录的完整性。在大型精密塑料模具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3" w:name="_Toc21025"/>
      <w:r>
        <w:rPr>
          <w:rFonts w:ascii="仿宋" w:eastAsia="仿宋" w:hAnsi="仿宋" w:cs="仿宋" w:hint="eastAsia"/>
          <w:sz w:val="28"/>
          <w:lang w:eastAsia="zh-CN"/>
        </w:rPr>
        <w:t>四、大型精密塑料模具项目危机管理</w:t>
      </w:r>
      <w:bookmarkEnd w:id="13"/>
    </w:p>
    <w:p>
      <w:pPr>
        <w:pStyle w:val="Heading2"/>
        <w:rPr>
          <w:rFonts w:ascii="仿宋" w:eastAsia="仿宋" w:hAnsi="仿宋" w:cs="仿宋" w:hint="eastAsia"/>
          <w:lang w:eastAsia="zh-CN"/>
        </w:rPr>
      </w:pPr>
      <w:bookmarkStart w:id="14" w:name="_Toc31121"/>
      <w:r>
        <w:rPr>
          <w:rFonts w:ascii="仿宋" w:eastAsia="仿宋" w:hAnsi="仿宋" w:cs="仿宋" w:hint="eastAsia"/>
          <w:lang w:eastAsia="zh-CN"/>
        </w:rPr>
        <w:t>(一)、危机预警与识别</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大型精密塑料模具项目危机管理中，危机预警与识别是确保大型精密塑料模具项目稳健运行的核心步骤。通过建立全面的监测机制，大型精密塑料模具项目团队旨在及时发现和理解潜在的风险和危机因素，以便采取及时的预防和应对措施，确保大型精密塑料模具项目持续处于可控状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首先，通过深入的风险评估，大型精密塑料模具项目团队全面分析了整个大型精密塑料模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大型精密塑料模具项目团队着重于明确定义大型精密塑料模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大型精密塑料模具项目进展的持续监控，团队能够及时发现潜在问题并作出迅速反应。大型精密塑料模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在这一阶段，团队的专业素养和反应速度将发挥至关重要的作用，以确保潜在危机能够在初期得到有效的处理，最大程度地减轻负面影响。通过危机预警与识别，大型精密塑料模具项目得以更有序、可控地推进。</w:t>
      </w:r>
    </w:p>
    <w:p>
      <w:pPr>
        <w:pStyle w:val="Heading2"/>
        <w:ind w:firstLine="560" w:firstLineChars="200"/>
        <w:rPr>
          <w:rFonts w:ascii="仿宋" w:eastAsia="仿宋" w:hAnsi="仿宋" w:cs="仿宋" w:hint="eastAsia"/>
          <w:sz w:val="28"/>
          <w:lang w:eastAsia="zh-CN"/>
        </w:rPr>
      </w:pPr>
      <w:bookmarkStart w:id="15" w:name="_Toc15497"/>
      <w:r>
        <w:rPr>
          <w:rFonts w:ascii="仿宋" w:eastAsia="仿宋" w:hAnsi="仿宋" w:cs="仿宋" w:hint="eastAsia"/>
          <w:sz w:val="28"/>
          <w:lang w:eastAsia="zh-CN"/>
        </w:rPr>
        <w:t>(二)、危机应对与恢复</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在危机发生时，大型精密塑料模具项目团队立即行动，成立了应急小组。该小组的任务是迅速制定并实施紧急应对措施，以最小化潜在损失。以下是采取的主要措施：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暂停大型精密塑料模具项目进度：为遏制危机蔓延，大型精密塑料模具项目暂时停止进行，以便全面评估当前状况。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资源重新分配：重新评估大型精密塑料模具项目资源的分配，确保最大限度地减小损失。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实时沟通：与关键利益相关者建立实时沟通机制，向他们传递大型精密塑料模具项目危机的实际状况，保障大型精密塑料模具项目核心利益。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在紧急应对的同时，大型精密塑料模具项目团队强调了团队协作和有效沟通的重要性。以下是团队协作的关键举措：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信息共享机制：建立了信息共享平台，确保团队成员能够及时获取大型精密塑料模具项目危机的实时信息。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领导者沟通：大型精密塑料模具项目领导者通过定期会议和即时沟通工具，指导团队应对危机，保持团队稳定运行。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随着危机得到初步控制，大型精密塑料模具项目团队转向制定恢复计划，以确保大型精密塑料模具项目能够从中迅速恢复。主要恢复计划包括：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修复受损的进度计划：重新评估大型精密塑料模具项目进度，制定修复计划，确保大型精密塑料模具项目尽快回归正常进程。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重新调整资源分配：优化资源分配，确保大型精密塑料模具项目在有限资源下高效运转。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风险管理机制加强：对大型精密塑料模具项目风险进行全面评估，制定更强化的风险管理策略，以预防未来可能的危机。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6" w:name="_Toc2489"/>
      <w:r>
        <w:rPr>
          <w:rFonts w:ascii="仿宋" w:eastAsia="仿宋" w:hAnsi="仿宋" w:cs="仿宋" w:hint="eastAsia"/>
          <w:sz w:val="28"/>
          <w:lang w:eastAsia="zh-CN"/>
        </w:rPr>
        <w:t>五、大型精密塑料模具项目建设背景及必要性分析</w:t>
      </w:r>
      <w:bookmarkEnd w:id="16"/>
    </w:p>
    <w:p>
      <w:pPr>
        <w:pStyle w:val="Heading2"/>
        <w:rPr>
          <w:rFonts w:ascii="仿宋" w:eastAsia="仿宋" w:hAnsi="仿宋" w:cs="仿宋" w:hint="eastAsia"/>
          <w:lang w:eastAsia="zh-CN"/>
        </w:rPr>
      </w:pPr>
      <w:bookmarkStart w:id="17" w:name="_Toc23054"/>
      <w:r>
        <w:rPr>
          <w:rFonts w:ascii="仿宋" w:eastAsia="仿宋" w:hAnsi="仿宋" w:cs="仿宋" w:hint="eastAsia"/>
          <w:lang w:eastAsia="zh-CN"/>
        </w:rPr>
        <w:t>(一)、大型精密塑料模具项目背景分析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大型精密塑料模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大型精密塑料模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大型精密塑料模具项目在这个潮流中的定位。同时，我们将关注行业内涌现的新兴机遇，以便大型精密塑料模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大型精密塑料模具项目提供了强大的发展动力。我们将聚焦于行业内最新的技术发展趋势，包括但不限于人工智能、大数据分析、物联网等领域。通过深度的技术研究，我们将确保大型精密塑料模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大型精密塑料模具项目发展的源泉。我们将投入更多的精力对市场需求进行深入剖析，超越表面的需求，深入挖掘潜在的市场痛点和机遇。通过对市场需求的细致了解，大型精密塑料模具项目将更有针对性地设计解决方案，满足市场的多样化需求，从而更好地促进大型精密塑料模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大型精密塑料模具项目战略至关重要。我们将对竞争态势进行更为深入的分析，包括但不限于市场份额、产品特点、客户满意度等多个维度。通过深度的竞争分析，大型精密塑料模具项目将能够更准确地把握市场脉搏，制定具有竞争力的大型精密塑料模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大型精密塑料模具项目的发展具有直接的影响。我们将进行更为全面的法规和政策分析，了解行业发展中的潜在法律风险和合规挑战。通过充分了解和遵守相关法规，大型精密塑料模具项目将确保在法律框架内合法合规运营，为大型精密塑料模具项目的稳健发展提供有力支持。</w:t>
      </w:r>
    </w:p>
    <w:p>
      <w:pPr>
        <w:pStyle w:val="Heading2"/>
        <w:ind w:firstLine="560" w:firstLineChars="200"/>
        <w:rPr>
          <w:rFonts w:ascii="仿宋" w:eastAsia="仿宋" w:hAnsi="仿宋" w:cs="仿宋" w:hint="eastAsia"/>
          <w:sz w:val="28"/>
          <w:lang w:eastAsia="zh-CN"/>
        </w:rPr>
      </w:pPr>
      <w:bookmarkStart w:id="18" w:name="_Toc4814"/>
      <w:r>
        <w:rPr>
          <w:rFonts w:ascii="仿宋" w:eastAsia="仿宋" w:hAnsi="仿宋" w:cs="仿宋" w:hint="eastAsia"/>
          <w:sz w:val="28"/>
          <w:lang w:eastAsia="zh-CN"/>
        </w:rPr>
        <w:t>(二)、大型精密塑料模具项目建设必要性分析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https://d.book118.com/628130036113006045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大型精密塑料模具项目规划设计纲要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CE95963"/>
    <w:rsid w:val="1CE959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2813003611300604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2024-03-02T08:28:00Z</dcterms:created>
  <dcterms:modified xsi:type="dcterms:W3CDTF">2024-03-02T08:28:41Z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10A0BE4C54A5483DA54CC98F749D9EE3_11</vt:lpwstr>
  </property>
  <property fmtid="{D5CDD505-2E9C-101B-9397-08002B2CF9AE}" pid="3" name="KSOProductBuildVer">
    <vt:lpwstr>2052-12.1.0.16388</vt:lpwstr>
  </property>
</Properties>
</file>