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同位素产品及制品项目建设方案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46" w:history="1">
        <w:r>
          <w:rPr>
            <w:rFonts w:ascii="仿宋" w:eastAsia="仿宋" w:hAnsi="仿宋" w:cs="仿宋" w:hint="eastAsia"/>
            <w:lang w:eastAsia="zh-CN"/>
          </w:rPr>
          <w:t>概论</w:t>
        </w:r>
        <w:r>
          <w:tab/>
        </w:r>
        <w:r>
          <w:fldChar w:fldCharType="begin"/>
        </w:r>
        <w:r>
          <w:instrText xml:space="preserve"> PAGEREF _Toc16946 \h </w:instrText>
        </w:r>
        <w:r>
          <w:fldChar w:fldCharType="separate"/>
        </w:r>
        <w:r>
          <w:t>3</w:t>
        </w:r>
        <w:r>
          <w:fldChar w:fldCharType="end"/>
        </w:r>
      </w:hyperlink>
    </w:p>
    <w:p>
      <w:pPr>
        <w:pStyle w:val="TOC1"/>
        <w:tabs>
          <w:tab w:val="right" w:leader="dot" w:pos="8306"/>
        </w:tabs>
      </w:pPr>
      <w:hyperlink w:anchor="_Toc12521" w:history="1">
        <w:r>
          <w:rPr>
            <w:rFonts w:ascii="仿宋" w:eastAsia="仿宋" w:hAnsi="仿宋" w:cs="仿宋" w:hint="eastAsia"/>
            <w:lang w:eastAsia="zh-CN"/>
          </w:rPr>
          <w:t>一、资源开发及综合利用分析</w:t>
        </w:r>
        <w:r>
          <w:tab/>
        </w:r>
        <w:r>
          <w:fldChar w:fldCharType="begin"/>
        </w:r>
        <w:r>
          <w:instrText xml:space="preserve"> PAGEREF _Toc12521 \h </w:instrText>
        </w:r>
        <w:r>
          <w:fldChar w:fldCharType="separate"/>
        </w:r>
        <w:r>
          <w:t>3</w:t>
        </w:r>
        <w:r>
          <w:fldChar w:fldCharType="end"/>
        </w:r>
      </w:hyperlink>
    </w:p>
    <w:p>
      <w:pPr>
        <w:pStyle w:val="TOC2"/>
        <w:tabs>
          <w:tab w:val="right" w:leader="dot" w:pos="8306"/>
        </w:tabs>
      </w:pPr>
      <w:hyperlink w:anchor="_Toc13555" w:history="1">
        <w:r>
          <w:rPr>
            <w:rFonts w:ascii="仿宋" w:eastAsia="仿宋" w:hAnsi="仿宋" w:cs="仿宋" w:hint="eastAsia"/>
            <w:lang w:eastAsia="zh-CN"/>
          </w:rPr>
          <w:t>(一)、资源开发方案</w:t>
        </w:r>
        <w:r>
          <w:tab/>
        </w:r>
        <w:r>
          <w:fldChar w:fldCharType="begin"/>
        </w:r>
        <w:r>
          <w:instrText xml:space="preserve"> PAGEREF _Toc13555 \h </w:instrText>
        </w:r>
        <w:r>
          <w:fldChar w:fldCharType="separate"/>
        </w:r>
        <w:r>
          <w:t>3</w:t>
        </w:r>
        <w:r>
          <w:fldChar w:fldCharType="end"/>
        </w:r>
      </w:hyperlink>
    </w:p>
    <w:p>
      <w:pPr>
        <w:pStyle w:val="TOC2"/>
        <w:tabs>
          <w:tab w:val="right" w:leader="dot" w:pos="8306"/>
        </w:tabs>
      </w:pPr>
      <w:hyperlink w:anchor="_Toc26101" w:history="1">
        <w:r>
          <w:rPr>
            <w:rFonts w:ascii="仿宋" w:eastAsia="仿宋" w:hAnsi="仿宋" w:cs="仿宋" w:hint="eastAsia"/>
            <w:lang w:eastAsia="zh-CN"/>
          </w:rPr>
          <w:t>(二)、资源利用方案</w:t>
        </w:r>
        <w:r>
          <w:tab/>
        </w:r>
        <w:r>
          <w:fldChar w:fldCharType="begin"/>
        </w:r>
        <w:r>
          <w:instrText xml:space="preserve"> PAGEREF _Toc26101 \h </w:instrText>
        </w:r>
        <w:r>
          <w:fldChar w:fldCharType="separate"/>
        </w:r>
        <w:r>
          <w:t>4</w:t>
        </w:r>
        <w:r>
          <w:fldChar w:fldCharType="end"/>
        </w:r>
      </w:hyperlink>
    </w:p>
    <w:p>
      <w:pPr>
        <w:pStyle w:val="TOC2"/>
        <w:tabs>
          <w:tab w:val="right" w:leader="dot" w:pos="8306"/>
        </w:tabs>
      </w:pPr>
      <w:hyperlink w:anchor="_Toc21117" w:history="1">
        <w:r>
          <w:rPr>
            <w:rFonts w:ascii="仿宋" w:eastAsia="仿宋" w:hAnsi="仿宋" w:cs="仿宋" w:hint="eastAsia"/>
            <w:lang w:eastAsia="zh-CN"/>
          </w:rPr>
          <w:t>(三)、资源节约措施</w:t>
        </w:r>
        <w:r>
          <w:tab/>
        </w:r>
        <w:r>
          <w:fldChar w:fldCharType="begin"/>
        </w:r>
        <w:r>
          <w:instrText xml:space="preserve"> PAGEREF _Toc21117 \h </w:instrText>
        </w:r>
        <w:r>
          <w:fldChar w:fldCharType="separate"/>
        </w:r>
        <w:r>
          <w:t>5</w:t>
        </w:r>
        <w:r>
          <w:fldChar w:fldCharType="end"/>
        </w:r>
      </w:hyperlink>
    </w:p>
    <w:p>
      <w:pPr>
        <w:pStyle w:val="TOC1"/>
        <w:tabs>
          <w:tab w:val="right" w:leader="dot" w:pos="8306"/>
        </w:tabs>
      </w:pPr>
      <w:hyperlink w:anchor="_Toc10605" w:history="1">
        <w:r>
          <w:rPr>
            <w:rFonts w:ascii="仿宋" w:eastAsia="仿宋" w:hAnsi="仿宋" w:cs="仿宋" w:hint="eastAsia"/>
            <w:lang w:eastAsia="zh-CN"/>
          </w:rPr>
          <w:t>二、项目监理与质量保证</w:t>
        </w:r>
        <w:r>
          <w:tab/>
        </w:r>
        <w:r>
          <w:fldChar w:fldCharType="begin"/>
        </w:r>
        <w:r>
          <w:instrText xml:space="preserve"> PAGEREF _Toc10605 \h </w:instrText>
        </w:r>
        <w:r>
          <w:fldChar w:fldCharType="separate"/>
        </w:r>
        <w:r>
          <w:t>6</w:t>
        </w:r>
        <w:r>
          <w:fldChar w:fldCharType="end"/>
        </w:r>
      </w:hyperlink>
    </w:p>
    <w:p>
      <w:pPr>
        <w:pStyle w:val="TOC2"/>
        <w:tabs>
          <w:tab w:val="right" w:leader="dot" w:pos="8306"/>
        </w:tabs>
      </w:pPr>
      <w:hyperlink w:anchor="_Toc15732" w:history="1">
        <w:r>
          <w:rPr>
            <w:rFonts w:ascii="仿宋" w:eastAsia="仿宋" w:hAnsi="仿宋" w:cs="仿宋" w:hint="eastAsia"/>
            <w:lang w:eastAsia="zh-CN"/>
          </w:rPr>
          <w:t>(一)、监理体系构建</w:t>
        </w:r>
        <w:r>
          <w:tab/>
        </w:r>
        <w:r>
          <w:fldChar w:fldCharType="begin"/>
        </w:r>
        <w:r>
          <w:instrText xml:space="preserve"> PAGEREF _Toc15732 \h </w:instrText>
        </w:r>
        <w:r>
          <w:fldChar w:fldCharType="separate"/>
        </w:r>
        <w:r>
          <w:t>6</w:t>
        </w:r>
        <w:r>
          <w:fldChar w:fldCharType="end"/>
        </w:r>
      </w:hyperlink>
    </w:p>
    <w:p>
      <w:pPr>
        <w:pStyle w:val="TOC2"/>
        <w:tabs>
          <w:tab w:val="right" w:leader="dot" w:pos="8306"/>
        </w:tabs>
      </w:pPr>
      <w:hyperlink w:anchor="_Toc11151" w:history="1">
        <w:r>
          <w:rPr>
            <w:rFonts w:ascii="仿宋" w:eastAsia="仿宋" w:hAnsi="仿宋" w:cs="仿宋" w:hint="eastAsia"/>
            <w:lang w:eastAsia="zh-CN"/>
          </w:rPr>
          <w:t>(二)、质量保证体系实施</w:t>
        </w:r>
        <w:r>
          <w:tab/>
        </w:r>
        <w:r>
          <w:fldChar w:fldCharType="begin"/>
        </w:r>
        <w:r>
          <w:instrText xml:space="preserve"> PAGEREF _Toc11151 \h </w:instrText>
        </w:r>
        <w:r>
          <w:fldChar w:fldCharType="separate"/>
        </w:r>
        <w:r>
          <w:t>7</w:t>
        </w:r>
        <w:r>
          <w:fldChar w:fldCharType="end"/>
        </w:r>
      </w:hyperlink>
    </w:p>
    <w:p>
      <w:pPr>
        <w:pStyle w:val="TOC2"/>
        <w:tabs>
          <w:tab w:val="right" w:leader="dot" w:pos="8306"/>
        </w:tabs>
      </w:pPr>
      <w:hyperlink w:anchor="_Toc17567" w:history="1">
        <w:r>
          <w:rPr>
            <w:rFonts w:ascii="仿宋" w:eastAsia="仿宋" w:hAnsi="仿宋" w:cs="仿宋" w:hint="eastAsia"/>
            <w:lang w:eastAsia="zh-CN"/>
          </w:rPr>
          <w:t>(三)、监理与质量控制流程</w:t>
        </w:r>
        <w:r>
          <w:tab/>
        </w:r>
        <w:r>
          <w:fldChar w:fldCharType="begin"/>
        </w:r>
        <w:r>
          <w:instrText xml:space="preserve"> PAGEREF _Toc17567 \h </w:instrText>
        </w:r>
        <w:r>
          <w:fldChar w:fldCharType="separate"/>
        </w:r>
        <w:r>
          <w:t>8</w:t>
        </w:r>
        <w:r>
          <w:fldChar w:fldCharType="end"/>
        </w:r>
      </w:hyperlink>
    </w:p>
    <w:p>
      <w:pPr>
        <w:pStyle w:val="TOC1"/>
        <w:tabs>
          <w:tab w:val="right" w:leader="dot" w:pos="8306"/>
        </w:tabs>
      </w:pPr>
      <w:hyperlink w:anchor="_Toc27004" w:history="1">
        <w:r>
          <w:rPr>
            <w:rFonts w:ascii="仿宋" w:eastAsia="仿宋" w:hAnsi="仿宋" w:cs="仿宋" w:hint="eastAsia"/>
            <w:lang w:eastAsia="zh-CN"/>
          </w:rPr>
          <w:t>三、环境和生态影响分析</w:t>
        </w:r>
        <w:r>
          <w:tab/>
        </w:r>
        <w:r>
          <w:fldChar w:fldCharType="begin"/>
        </w:r>
        <w:r>
          <w:instrText xml:space="preserve"> PAGEREF _Toc27004 \h </w:instrText>
        </w:r>
        <w:r>
          <w:fldChar w:fldCharType="separate"/>
        </w:r>
        <w:r>
          <w:t>8</w:t>
        </w:r>
        <w:r>
          <w:fldChar w:fldCharType="end"/>
        </w:r>
      </w:hyperlink>
    </w:p>
    <w:p>
      <w:pPr>
        <w:pStyle w:val="TOC2"/>
        <w:tabs>
          <w:tab w:val="right" w:leader="dot" w:pos="8306"/>
        </w:tabs>
      </w:pPr>
      <w:hyperlink w:anchor="_Toc7211" w:history="1">
        <w:r>
          <w:rPr>
            <w:rFonts w:ascii="仿宋" w:eastAsia="仿宋" w:hAnsi="仿宋" w:cs="仿宋" w:hint="eastAsia"/>
            <w:lang w:eastAsia="zh-CN"/>
          </w:rPr>
          <w:t>(一)、环境和生态现状</w:t>
        </w:r>
        <w:r>
          <w:tab/>
        </w:r>
        <w:r>
          <w:fldChar w:fldCharType="begin"/>
        </w:r>
        <w:r>
          <w:instrText xml:space="preserve"> PAGEREF _Toc7211 \h </w:instrText>
        </w:r>
        <w:r>
          <w:fldChar w:fldCharType="separate"/>
        </w:r>
        <w:r>
          <w:t>8</w:t>
        </w:r>
        <w:r>
          <w:fldChar w:fldCharType="end"/>
        </w:r>
      </w:hyperlink>
    </w:p>
    <w:p>
      <w:pPr>
        <w:pStyle w:val="TOC2"/>
        <w:tabs>
          <w:tab w:val="right" w:leader="dot" w:pos="8306"/>
        </w:tabs>
      </w:pPr>
      <w:hyperlink w:anchor="_Toc3065" w:history="1">
        <w:r>
          <w:rPr>
            <w:rFonts w:ascii="仿宋" w:eastAsia="仿宋" w:hAnsi="仿宋" w:cs="仿宋" w:hint="eastAsia"/>
            <w:lang w:eastAsia="zh-CN"/>
          </w:rPr>
          <w:t>(二)、生态环境影响分析</w:t>
        </w:r>
        <w:r>
          <w:tab/>
        </w:r>
        <w:r>
          <w:fldChar w:fldCharType="begin"/>
        </w:r>
        <w:r>
          <w:instrText xml:space="preserve"> PAGEREF _Toc3065 \h </w:instrText>
        </w:r>
        <w:r>
          <w:fldChar w:fldCharType="separate"/>
        </w:r>
        <w:r>
          <w:t>10</w:t>
        </w:r>
        <w:r>
          <w:fldChar w:fldCharType="end"/>
        </w:r>
      </w:hyperlink>
    </w:p>
    <w:p>
      <w:pPr>
        <w:pStyle w:val="TOC2"/>
        <w:tabs>
          <w:tab w:val="right" w:leader="dot" w:pos="8306"/>
        </w:tabs>
      </w:pPr>
      <w:hyperlink w:anchor="_Toc8688" w:history="1">
        <w:r>
          <w:rPr>
            <w:rFonts w:ascii="仿宋" w:eastAsia="仿宋" w:hAnsi="仿宋" w:cs="仿宋" w:hint="eastAsia"/>
            <w:lang w:eastAsia="zh-CN"/>
          </w:rPr>
          <w:t>(三)、生态环境保护措施</w:t>
        </w:r>
        <w:r>
          <w:tab/>
        </w:r>
        <w:r>
          <w:fldChar w:fldCharType="begin"/>
        </w:r>
        <w:r>
          <w:instrText xml:space="preserve"> PAGEREF _Toc8688 \h </w:instrText>
        </w:r>
        <w:r>
          <w:fldChar w:fldCharType="separate"/>
        </w:r>
        <w:r>
          <w:t>11</w:t>
        </w:r>
        <w:r>
          <w:fldChar w:fldCharType="end"/>
        </w:r>
      </w:hyperlink>
    </w:p>
    <w:p>
      <w:pPr>
        <w:pStyle w:val="TOC2"/>
        <w:tabs>
          <w:tab w:val="right" w:leader="dot" w:pos="8306"/>
        </w:tabs>
      </w:pPr>
      <w:hyperlink w:anchor="_Toc31002" w:history="1">
        <w:r>
          <w:rPr>
            <w:rFonts w:ascii="仿宋" w:eastAsia="仿宋" w:hAnsi="仿宋" w:cs="仿宋" w:hint="eastAsia"/>
            <w:lang w:eastAsia="zh-CN"/>
          </w:rPr>
          <w:t>(四)、地质灾害影响分析</w:t>
        </w:r>
        <w:r>
          <w:tab/>
        </w:r>
        <w:r>
          <w:fldChar w:fldCharType="begin"/>
        </w:r>
        <w:r>
          <w:instrText xml:space="preserve"> PAGEREF _Toc31002 \h </w:instrText>
        </w:r>
        <w:r>
          <w:fldChar w:fldCharType="separate"/>
        </w:r>
        <w:r>
          <w:t>13</w:t>
        </w:r>
        <w:r>
          <w:fldChar w:fldCharType="end"/>
        </w:r>
      </w:hyperlink>
    </w:p>
    <w:p>
      <w:pPr>
        <w:pStyle w:val="TOC2"/>
        <w:tabs>
          <w:tab w:val="right" w:leader="dot" w:pos="8306"/>
        </w:tabs>
      </w:pPr>
      <w:hyperlink w:anchor="_Toc3297" w:history="1">
        <w:r>
          <w:rPr>
            <w:rFonts w:ascii="仿宋" w:eastAsia="仿宋" w:hAnsi="仿宋" w:cs="仿宋" w:hint="eastAsia"/>
            <w:lang w:eastAsia="zh-CN"/>
          </w:rPr>
          <w:t>(五)、特殊环境影响</w:t>
        </w:r>
        <w:r>
          <w:tab/>
        </w:r>
        <w:r>
          <w:fldChar w:fldCharType="begin"/>
        </w:r>
        <w:r>
          <w:instrText xml:space="preserve"> PAGEREF _Toc3297 \h </w:instrText>
        </w:r>
        <w:r>
          <w:fldChar w:fldCharType="separate"/>
        </w:r>
        <w:r>
          <w:t>14</w:t>
        </w:r>
        <w:r>
          <w:fldChar w:fldCharType="end"/>
        </w:r>
      </w:hyperlink>
    </w:p>
    <w:p>
      <w:pPr>
        <w:pStyle w:val="TOC1"/>
        <w:tabs>
          <w:tab w:val="right" w:leader="dot" w:pos="8306"/>
        </w:tabs>
      </w:pPr>
      <w:hyperlink w:anchor="_Toc6252" w:history="1">
        <w:r>
          <w:rPr>
            <w:rFonts w:ascii="仿宋" w:eastAsia="仿宋" w:hAnsi="仿宋" w:cs="仿宋" w:hint="eastAsia"/>
            <w:lang w:eastAsia="zh-CN"/>
          </w:rPr>
          <w:t>四、社会影响分析</w:t>
        </w:r>
        <w:r>
          <w:tab/>
        </w:r>
        <w:r>
          <w:fldChar w:fldCharType="begin"/>
        </w:r>
        <w:r>
          <w:instrText xml:space="preserve"> PAGEREF _Toc6252 \h </w:instrText>
        </w:r>
        <w:r>
          <w:fldChar w:fldCharType="separate"/>
        </w:r>
        <w:r>
          <w:t>16</w:t>
        </w:r>
        <w:r>
          <w:fldChar w:fldCharType="end"/>
        </w:r>
      </w:hyperlink>
    </w:p>
    <w:p>
      <w:pPr>
        <w:pStyle w:val="TOC2"/>
        <w:tabs>
          <w:tab w:val="right" w:leader="dot" w:pos="8306"/>
        </w:tabs>
      </w:pPr>
      <w:hyperlink w:anchor="_Toc10519" w:history="1">
        <w:r>
          <w:rPr>
            <w:rFonts w:ascii="仿宋" w:eastAsia="仿宋" w:hAnsi="仿宋" w:cs="仿宋" w:hint="eastAsia"/>
            <w:lang w:eastAsia="zh-CN"/>
          </w:rPr>
          <w:t>(一)、社会影响效果分析</w:t>
        </w:r>
        <w:r>
          <w:tab/>
        </w:r>
        <w:r>
          <w:fldChar w:fldCharType="begin"/>
        </w:r>
        <w:r>
          <w:instrText xml:space="preserve"> PAGEREF _Toc10519 \h </w:instrText>
        </w:r>
        <w:r>
          <w:fldChar w:fldCharType="separate"/>
        </w:r>
        <w:r>
          <w:t>16</w:t>
        </w:r>
        <w:r>
          <w:fldChar w:fldCharType="end"/>
        </w:r>
      </w:hyperlink>
    </w:p>
    <w:p>
      <w:pPr>
        <w:pStyle w:val="TOC2"/>
        <w:tabs>
          <w:tab w:val="right" w:leader="dot" w:pos="8306"/>
        </w:tabs>
      </w:pPr>
      <w:hyperlink w:anchor="_Toc1376" w:history="1">
        <w:r>
          <w:rPr>
            <w:rFonts w:ascii="仿宋" w:eastAsia="仿宋" w:hAnsi="仿宋" w:cs="仿宋" w:hint="eastAsia"/>
            <w:lang w:eastAsia="zh-CN"/>
          </w:rPr>
          <w:t>(二)、社会适应性分析</w:t>
        </w:r>
        <w:r>
          <w:tab/>
        </w:r>
        <w:r>
          <w:fldChar w:fldCharType="begin"/>
        </w:r>
        <w:r>
          <w:instrText xml:space="preserve"> PAGEREF _Toc1376 \h </w:instrText>
        </w:r>
        <w:r>
          <w:fldChar w:fldCharType="separate"/>
        </w:r>
        <w:r>
          <w:t>18</w:t>
        </w:r>
        <w:r>
          <w:fldChar w:fldCharType="end"/>
        </w:r>
      </w:hyperlink>
    </w:p>
    <w:p>
      <w:pPr>
        <w:pStyle w:val="TOC2"/>
        <w:tabs>
          <w:tab w:val="right" w:leader="dot" w:pos="8306"/>
        </w:tabs>
      </w:pPr>
      <w:hyperlink w:anchor="_Toc3349" w:history="1">
        <w:r>
          <w:rPr>
            <w:rFonts w:ascii="仿宋" w:eastAsia="仿宋" w:hAnsi="仿宋" w:cs="仿宋" w:hint="eastAsia"/>
            <w:lang w:eastAsia="zh-CN"/>
          </w:rPr>
          <w:t>(三)、社会风险及对策分析</w:t>
        </w:r>
        <w:r>
          <w:tab/>
        </w:r>
        <w:r>
          <w:fldChar w:fldCharType="begin"/>
        </w:r>
        <w:r>
          <w:instrText xml:space="preserve"> PAGEREF _Toc3349 \h </w:instrText>
        </w:r>
        <w:r>
          <w:fldChar w:fldCharType="separate"/>
        </w:r>
        <w:r>
          <w:t>20</w:t>
        </w:r>
        <w:r>
          <w:fldChar w:fldCharType="end"/>
        </w:r>
      </w:hyperlink>
    </w:p>
    <w:p>
      <w:pPr>
        <w:pStyle w:val="TOC1"/>
        <w:tabs>
          <w:tab w:val="right" w:leader="dot" w:pos="8306"/>
        </w:tabs>
      </w:pPr>
      <w:hyperlink w:anchor="_Toc2554" w:history="1">
        <w:r>
          <w:rPr>
            <w:rFonts w:ascii="仿宋" w:eastAsia="仿宋" w:hAnsi="仿宋" w:cs="仿宋" w:hint="eastAsia"/>
            <w:lang w:eastAsia="zh-CN"/>
          </w:rPr>
          <w:t>五、财务管理与成本控制</w:t>
        </w:r>
        <w:r>
          <w:tab/>
        </w:r>
        <w:r>
          <w:fldChar w:fldCharType="begin"/>
        </w:r>
        <w:r>
          <w:instrText xml:space="preserve"> PAGEREF _Toc2554 \h </w:instrText>
        </w:r>
        <w:r>
          <w:fldChar w:fldCharType="separate"/>
        </w:r>
        <w:r>
          <w:t>23</w:t>
        </w:r>
        <w:r>
          <w:fldChar w:fldCharType="end"/>
        </w:r>
      </w:hyperlink>
    </w:p>
    <w:p>
      <w:pPr>
        <w:pStyle w:val="TOC2"/>
        <w:tabs>
          <w:tab w:val="right" w:leader="dot" w:pos="8306"/>
        </w:tabs>
      </w:pPr>
      <w:hyperlink w:anchor="_Toc23086" w:history="1">
        <w:r>
          <w:rPr>
            <w:rFonts w:ascii="仿宋" w:eastAsia="仿宋" w:hAnsi="仿宋" w:cs="仿宋" w:hint="eastAsia"/>
            <w:lang w:eastAsia="zh-CN"/>
          </w:rPr>
          <w:t>(一)、财务管理体系建设</w:t>
        </w:r>
        <w:r>
          <w:tab/>
        </w:r>
        <w:r>
          <w:fldChar w:fldCharType="begin"/>
        </w:r>
        <w:r>
          <w:instrText xml:space="preserve"> PAGEREF _Toc23086 \h </w:instrText>
        </w:r>
        <w:r>
          <w:fldChar w:fldCharType="separate"/>
        </w:r>
        <w:r>
          <w:t>23</w:t>
        </w:r>
        <w:r>
          <w:fldChar w:fldCharType="end"/>
        </w:r>
      </w:hyperlink>
    </w:p>
    <w:p>
      <w:pPr>
        <w:pStyle w:val="TOC2"/>
        <w:tabs>
          <w:tab w:val="right" w:leader="dot" w:pos="8306"/>
        </w:tabs>
      </w:pPr>
      <w:hyperlink w:anchor="_Toc19479" w:history="1">
        <w:r>
          <w:rPr>
            <w:rFonts w:ascii="仿宋" w:eastAsia="仿宋" w:hAnsi="仿宋" w:cs="仿宋" w:hint="eastAsia"/>
            <w:lang w:eastAsia="zh-CN"/>
          </w:rPr>
          <w:t>(二)、成本控制措施</w:t>
        </w:r>
        <w:r>
          <w:tab/>
        </w:r>
        <w:r>
          <w:fldChar w:fldCharType="begin"/>
        </w:r>
        <w:r>
          <w:instrText xml:space="preserve"> PAGEREF _Toc19479 \h </w:instrText>
        </w:r>
        <w:r>
          <w:fldChar w:fldCharType="separate"/>
        </w:r>
        <w:r>
          <w:t>24</w:t>
        </w:r>
        <w:r>
          <w:fldChar w:fldCharType="end"/>
        </w:r>
      </w:hyperlink>
    </w:p>
    <w:p>
      <w:pPr>
        <w:pStyle w:val="TOC1"/>
        <w:tabs>
          <w:tab w:val="right" w:leader="dot" w:pos="8306"/>
        </w:tabs>
      </w:pPr>
      <w:hyperlink w:anchor="_Toc26945" w:history="1">
        <w:r>
          <w:rPr>
            <w:rFonts w:ascii="仿宋" w:eastAsia="仿宋" w:hAnsi="仿宋" w:cs="仿宋" w:hint="eastAsia"/>
            <w:lang w:eastAsia="zh-CN"/>
          </w:rPr>
          <w:t>六、项目选址研究</w:t>
        </w:r>
        <w:r>
          <w:tab/>
        </w:r>
        <w:r>
          <w:fldChar w:fldCharType="begin"/>
        </w:r>
        <w:r>
          <w:instrText xml:space="preserve"> PAGEREF _Toc26945 \h </w:instrText>
        </w:r>
        <w:r>
          <w:fldChar w:fldCharType="separate"/>
        </w:r>
        <w:r>
          <w:t>26</w:t>
        </w:r>
        <w:r>
          <w:fldChar w:fldCharType="end"/>
        </w:r>
      </w:hyperlink>
    </w:p>
    <w:p>
      <w:pPr>
        <w:pStyle w:val="TOC2"/>
        <w:tabs>
          <w:tab w:val="right" w:leader="dot" w:pos="8306"/>
        </w:tabs>
      </w:pPr>
      <w:hyperlink w:anchor="_Toc10693" w:history="1">
        <w:r>
          <w:rPr>
            <w:rFonts w:ascii="仿宋" w:eastAsia="仿宋" w:hAnsi="仿宋" w:cs="仿宋" w:hint="eastAsia"/>
            <w:lang w:eastAsia="zh-CN"/>
          </w:rPr>
          <w:t>(一)、项目选址原则</w:t>
        </w:r>
        <w:r>
          <w:tab/>
        </w:r>
        <w:r>
          <w:fldChar w:fldCharType="begin"/>
        </w:r>
        <w:r>
          <w:instrText xml:space="preserve"> PAGEREF _Toc10693 \h </w:instrText>
        </w:r>
        <w:r>
          <w:fldChar w:fldCharType="separate"/>
        </w:r>
        <w:r>
          <w:t>26</w:t>
        </w:r>
        <w:r>
          <w:fldChar w:fldCharType="end"/>
        </w:r>
      </w:hyperlink>
    </w:p>
    <w:p>
      <w:pPr>
        <w:pStyle w:val="TOC2"/>
        <w:tabs>
          <w:tab w:val="right" w:leader="dot" w:pos="8306"/>
        </w:tabs>
      </w:pPr>
      <w:hyperlink w:anchor="_Toc3617" w:history="1">
        <w:r>
          <w:rPr>
            <w:rFonts w:ascii="仿宋" w:eastAsia="仿宋" w:hAnsi="仿宋" w:cs="仿宋" w:hint="eastAsia"/>
            <w:lang w:eastAsia="zh-CN"/>
          </w:rPr>
          <w:t>(二)、项目选址</w:t>
        </w:r>
        <w:r>
          <w:tab/>
        </w:r>
        <w:r>
          <w:fldChar w:fldCharType="begin"/>
        </w:r>
        <w:r>
          <w:instrText xml:space="preserve"> PAGEREF _Toc3617 \h </w:instrText>
        </w:r>
        <w:r>
          <w:fldChar w:fldCharType="separate"/>
        </w:r>
        <w:r>
          <w:t>29</w:t>
        </w:r>
        <w:r>
          <w:fldChar w:fldCharType="end"/>
        </w:r>
      </w:hyperlink>
    </w:p>
    <w:p>
      <w:pPr>
        <w:pStyle w:val="TOC2"/>
        <w:tabs>
          <w:tab w:val="right" w:leader="dot" w:pos="8306"/>
        </w:tabs>
      </w:pPr>
      <w:hyperlink w:anchor="_Toc25989" w:history="1">
        <w:r>
          <w:rPr>
            <w:rFonts w:ascii="仿宋" w:eastAsia="仿宋" w:hAnsi="仿宋" w:cs="仿宋" w:hint="eastAsia"/>
            <w:lang w:eastAsia="zh-CN"/>
          </w:rPr>
          <w:t>(三)、建设条件分析</w:t>
        </w:r>
        <w:r>
          <w:tab/>
        </w:r>
        <w:r>
          <w:fldChar w:fldCharType="begin"/>
        </w:r>
        <w:r>
          <w:instrText xml:space="preserve"> PAGEREF _Toc25989 \h </w:instrText>
        </w:r>
        <w:r>
          <w:fldChar w:fldCharType="separate"/>
        </w:r>
        <w:r>
          <w:t>31</w:t>
        </w:r>
        <w:r>
          <w:fldChar w:fldCharType="end"/>
        </w:r>
      </w:hyperlink>
    </w:p>
    <w:p>
      <w:pPr>
        <w:pStyle w:val="TOC2"/>
        <w:tabs>
          <w:tab w:val="right" w:leader="dot" w:pos="8306"/>
        </w:tabs>
      </w:pPr>
      <w:hyperlink w:anchor="_Toc12127" w:history="1">
        <w:r>
          <w:rPr>
            <w:rFonts w:ascii="仿宋" w:eastAsia="仿宋" w:hAnsi="仿宋" w:cs="仿宋" w:hint="eastAsia"/>
            <w:lang w:eastAsia="zh-CN"/>
          </w:rPr>
          <w:t>(四)、用地控制指标</w:t>
        </w:r>
        <w:r>
          <w:tab/>
        </w:r>
        <w:r>
          <w:fldChar w:fldCharType="begin"/>
        </w:r>
        <w:r>
          <w:instrText xml:space="preserve"> PAGEREF _Toc12127 \h </w:instrText>
        </w:r>
        <w:r>
          <w:fldChar w:fldCharType="separate"/>
        </w:r>
        <w:r>
          <w:t>32</w:t>
        </w:r>
        <w:r>
          <w:fldChar w:fldCharType="end"/>
        </w:r>
      </w:hyperlink>
    </w:p>
    <w:p>
      <w:pPr>
        <w:pStyle w:val="TOC2"/>
        <w:tabs>
          <w:tab w:val="right" w:leader="dot" w:pos="8306"/>
        </w:tabs>
      </w:pPr>
      <w:hyperlink w:anchor="_Toc2415" w:history="1">
        <w:r>
          <w:rPr>
            <w:rFonts w:ascii="仿宋" w:eastAsia="仿宋" w:hAnsi="仿宋" w:cs="仿宋" w:hint="eastAsia"/>
            <w:lang w:eastAsia="zh-CN"/>
          </w:rPr>
          <w:t>(五)、地总体要求</w:t>
        </w:r>
        <w:r>
          <w:tab/>
        </w:r>
        <w:r>
          <w:fldChar w:fldCharType="begin"/>
        </w:r>
        <w:r>
          <w:instrText xml:space="preserve"> PAGEREF _Toc2415 \h </w:instrText>
        </w:r>
        <w:r>
          <w:fldChar w:fldCharType="separate"/>
        </w:r>
        <w:r>
          <w:t>34</w:t>
        </w:r>
        <w:r>
          <w:fldChar w:fldCharType="end"/>
        </w:r>
      </w:hyperlink>
    </w:p>
    <w:p>
      <w:pPr>
        <w:pStyle w:val="TOC2"/>
        <w:tabs>
          <w:tab w:val="right" w:leader="dot" w:pos="8306"/>
        </w:tabs>
      </w:pPr>
      <w:hyperlink w:anchor="_Toc7511" w:history="1">
        <w:r>
          <w:rPr>
            <w:rFonts w:ascii="仿宋" w:eastAsia="仿宋" w:hAnsi="仿宋" w:cs="仿宋" w:hint="eastAsia"/>
            <w:lang w:eastAsia="zh-CN"/>
          </w:rPr>
          <w:t>(六)、节约用地措施</w:t>
        </w:r>
        <w:r>
          <w:tab/>
        </w:r>
        <w:r>
          <w:fldChar w:fldCharType="begin"/>
        </w:r>
        <w:r>
          <w:instrText xml:space="preserve"> PAGEREF _Toc7511 \h </w:instrText>
        </w:r>
        <w:r>
          <w:fldChar w:fldCharType="separate"/>
        </w:r>
        <w:r>
          <w:t>35</w:t>
        </w:r>
        <w:r>
          <w:fldChar w:fldCharType="end"/>
        </w:r>
      </w:hyperlink>
    </w:p>
    <w:p>
      <w:pPr>
        <w:pStyle w:val="TOC2"/>
        <w:tabs>
          <w:tab w:val="right" w:leader="dot" w:pos="8306"/>
        </w:tabs>
      </w:pPr>
      <w:hyperlink w:anchor="_Toc24711" w:history="1">
        <w:r>
          <w:rPr>
            <w:rFonts w:ascii="仿宋" w:eastAsia="仿宋" w:hAnsi="仿宋" w:cs="仿宋" w:hint="eastAsia"/>
            <w:lang w:eastAsia="zh-CN"/>
          </w:rPr>
          <w:t>(七)、选址综合评价</w:t>
        </w:r>
        <w:r>
          <w:tab/>
        </w:r>
        <w:r>
          <w:fldChar w:fldCharType="begin"/>
        </w:r>
        <w:r>
          <w:instrText xml:space="preserve"> PAGEREF _Toc24711 \h </w:instrText>
        </w:r>
        <w:r>
          <w:fldChar w:fldCharType="separate"/>
        </w:r>
        <w:r>
          <w:t>36</w:t>
        </w:r>
        <w:r>
          <w:fldChar w:fldCharType="end"/>
        </w:r>
      </w:hyperlink>
    </w:p>
    <w:p>
      <w:pPr>
        <w:pStyle w:val="TOC1"/>
        <w:tabs>
          <w:tab w:val="right" w:leader="dot" w:pos="8306"/>
        </w:tabs>
      </w:pPr>
      <w:hyperlink w:anchor="_Toc10924" w:history="1">
        <w:r>
          <w:rPr>
            <w:rFonts w:ascii="仿宋" w:eastAsia="仿宋" w:hAnsi="仿宋" w:cs="仿宋" w:hint="eastAsia"/>
            <w:lang w:eastAsia="zh-CN"/>
          </w:rPr>
          <w:t>七、项目变更管理</w:t>
        </w:r>
        <w:r>
          <w:tab/>
        </w:r>
        <w:r>
          <w:fldChar w:fldCharType="begin"/>
        </w:r>
        <w:r>
          <w:instrText xml:space="preserve"> PAGEREF _Toc10924 \h </w:instrText>
        </w:r>
        <w:r>
          <w:fldChar w:fldCharType="separate"/>
        </w:r>
        <w:r>
          <w:t>37</w:t>
        </w:r>
        <w:r>
          <w:fldChar w:fldCharType="end"/>
        </w:r>
      </w:hyperlink>
    </w:p>
    <w:p>
      <w:pPr>
        <w:pStyle w:val="TOC2"/>
        <w:tabs>
          <w:tab w:val="right" w:leader="dot" w:pos="8306"/>
        </w:tabs>
      </w:pPr>
      <w:hyperlink w:anchor="_Toc8145" w:history="1">
        <w:r>
          <w:rPr>
            <w:rFonts w:ascii="仿宋" w:eastAsia="仿宋" w:hAnsi="仿宋" w:cs="仿宋" w:hint="eastAsia"/>
            <w:lang w:eastAsia="zh-CN"/>
          </w:rPr>
          <w:t>(一)、变更控制流程</w:t>
        </w:r>
        <w:r>
          <w:tab/>
        </w:r>
        <w:r>
          <w:fldChar w:fldCharType="begin"/>
        </w:r>
        <w:r>
          <w:instrText xml:space="preserve"> PAGEREF _Toc8145 \h </w:instrText>
        </w:r>
        <w:r>
          <w:fldChar w:fldCharType="separate"/>
        </w:r>
        <w:r>
          <w:t>37</w:t>
        </w:r>
        <w:r>
          <w:fldChar w:fldCharType="end"/>
        </w:r>
      </w:hyperlink>
    </w:p>
    <w:p>
      <w:pPr>
        <w:pStyle w:val="TOC2"/>
        <w:tabs>
          <w:tab w:val="right" w:leader="dot" w:pos="8306"/>
        </w:tabs>
      </w:pPr>
      <w:hyperlink w:anchor="_Toc22933" w:history="1">
        <w:r>
          <w:rPr>
            <w:rFonts w:ascii="仿宋" w:eastAsia="仿宋" w:hAnsi="仿宋" w:cs="仿宋" w:hint="eastAsia"/>
            <w:lang w:eastAsia="zh-CN"/>
          </w:rPr>
          <w:t>(二)、影响评估与处理</w:t>
        </w:r>
        <w:r>
          <w:tab/>
        </w:r>
        <w:r>
          <w:fldChar w:fldCharType="begin"/>
        </w:r>
        <w:r>
          <w:instrText xml:space="preserve"> PAGEREF _Toc22933 \h </w:instrText>
        </w:r>
        <w:r>
          <w:fldChar w:fldCharType="separate"/>
        </w:r>
        <w:r>
          <w:t>38</w:t>
        </w:r>
        <w:r>
          <w:fldChar w:fldCharType="end"/>
        </w:r>
      </w:hyperlink>
    </w:p>
    <w:p>
      <w:pPr>
        <w:pStyle w:val="TOC2"/>
        <w:tabs>
          <w:tab w:val="right" w:leader="dot" w:pos="8306"/>
        </w:tabs>
      </w:pPr>
      <w:hyperlink w:anchor="_Toc25824" w:history="1">
        <w:r>
          <w:rPr>
            <w:rFonts w:ascii="仿宋" w:eastAsia="仿宋" w:hAnsi="仿宋" w:cs="仿宋" w:hint="eastAsia"/>
            <w:lang w:eastAsia="zh-CN"/>
          </w:rPr>
          <w:t>(三)、变更记录与追踪</w:t>
        </w:r>
        <w:r>
          <w:tab/>
        </w:r>
        <w:r>
          <w:fldChar w:fldCharType="begin"/>
        </w:r>
        <w:r>
          <w:instrText xml:space="preserve"> PAGEREF _Toc25824 \h </w:instrText>
        </w:r>
        <w:r>
          <w:fldChar w:fldCharType="separate"/>
        </w:r>
        <w:r>
          <w:t>40</w:t>
        </w:r>
        <w:r>
          <w:fldChar w:fldCharType="end"/>
        </w:r>
      </w:hyperlink>
    </w:p>
    <w:p>
      <w:pPr>
        <w:pStyle w:val="TOC2"/>
        <w:tabs>
          <w:tab w:val="right" w:leader="dot" w:pos="8306"/>
        </w:tabs>
      </w:pPr>
      <w:hyperlink w:anchor="_Toc19628" w:history="1">
        <w:r>
          <w:rPr>
            <w:rFonts w:ascii="仿宋" w:eastAsia="仿宋" w:hAnsi="仿宋" w:cs="仿宋" w:hint="eastAsia"/>
            <w:lang w:eastAsia="zh-CN"/>
          </w:rPr>
          <w:t>(四)、变更管理策略</w:t>
        </w:r>
        <w:r>
          <w:tab/>
        </w:r>
        <w:r>
          <w:fldChar w:fldCharType="begin"/>
        </w:r>
        <w:r>
          <w:instrText xml:space="preserve"> PAGEREF _Toc19628 \h </w:instrText>
        </w:r>
        <w:r>
          <w:fldChar w:fldCharType="separate"/>
        </w:r>
        <w:r>
          <w:t>41</w:t>
        </w:r>
        <w:r>
          <w:fldChar w:fldCharType="end"/>
        </w:r>
      </w:hyperlink>
    </w:p>
    <w:p>
      <w:pPr>
        <w:pStyle w:val="TOC1"/>
        <w:tabs>
          <w:tab w:val="right" w:leader="dot" w:pos="8306"/>
        </w:tabs>
      </w:pPr>
      <w:hyperlink w:anchor="_Toc7664" w:history="1">
        <w:r>
          <w:rPr>
            <w:rFonts w:ascii="仿宋" w:eastAsia="仿宋" w:hAnsi="仿宋" w:cs="仿宋" w:hint="eastAsia"/>
            <w:lang w:eastAsia="zh-CN"/>
          </w:rPr>
          <w:t>八、环境保护与治理方案</w:t>
        </w:r>
        <w:r>
          <w:tab/>
        </w:r>
        <w:r>
          <w:fldChar w:fldCharType="begin"/>
        </w:r>
        <w:r>
          <w:instrText xml:space="preserve"> PAGEREF _Toc7664 \h </w:instrText>
        </w:r>
        <w:r>
          <w:fldChar w:fldCharType="separate"/>
        </w:r>
        <w:r>
          <w:t>43</w:t>
        </w:r>
        <w:r>
          <w:fldChar w:fldCharType="end"/>
        </w:r>
      </w:hyperlink>
    </w:p>
    <w:p>
      <w:pPr>
        <w:pStyle w:val="TOC2"/>
        <w:tabs>
          <w:tab w:val="right" w:leader="dot" w:pos="8306"/>
        </w:tabs>
      </w:pPr>
      <w:hyperlink w:anchor="_Toc24351" w:history="1">
        <w:r>
          <w:rPr>
            <w:rFonts w:ascii="仿宋" w:eastAsia="仿宋" w:hAnsi="仿宋" w:cs="仿宋" w:hint="eastAsia"/>
            <w:lang w:eastAsia="zh-CN"/>
          </w:rPr>
          <w:t>(一)、项目环境影响评估</w:t>
        </w:r>
        <w:r>
          <w:tab/>
        </w:r>
        <w:r>
          <w:fldChar w:fldCharType="begin"/>
        </w:r>
        <w:r>
          <w:instrText xml:space="preserve"> PAGEREF _Toc24351 \h </w:instrText>
        </w:r>
        <w:r>
          <w:fldChar w:fldCharType="separate"/>
        </w:r>
        <w:r>
          <w:t>43</w:t>
        </w:r>
        <w:r>
          <w:fldChar w:fldCharType="end"/>
        </w:r>
      </w:hyperlink>
    </w:p>
    <w:p>
      <w:pPr>
        <w:pStyle w:val="TOC2"/>
        <w:tabs>
          <w:tab w:val="right" w:leader="dot" w:pos="8306"/>
        </w:tabs>
      </w:pPr>
      <w:hyperlink w:anchor="_Toc20433" w:history="1">
        <w:r>
          <w:rPr>
            <w:rFonts w:ascii="仿宋" w:eastAsia="仿宋" w:hAnsi="仿宋" w:cs="仿宋" w:hint="eastAsia"/>
            <w:lang w:eastAsia="zh-CN"/>
          </w:rPr>
          <w:t>(二)、环境保护措施与治理方案</w:t>
        </w:r>
        <w:r>
          <w:tab/>
        </w:r>
        <w:r>
          <w:fldChar w:fldCharType="begin"/>
        </w:r>
        <w:r>
          <w:instrText xml:space="preserve"> PAGEREF _Toc20433 \h </w:instrText>
        </w:r>
        <w:r>
          <w:fldChar w:fldCharType="separate"/>
        </w:r>
        <w:r>
          <w:t>43</w:t>
        </w:r>
        <w:r>
          <w:fldChar w:fldCharType="end"/>
        </w:r>
      </w:hyperlink>
    </w:p>
    <w:p>
      <w:pPr>
        <w:pStyle w:val="TOC1"/>
        <w:tabs>
          <w:tab w:val="right" w:leader="dot" w:pos="8306"/>
        </w:tabs>
      </w:pPr>
      <w:hyperlink w:anchor="_Toc10094" w:history="1">
        <w:r>
          <w:rPr>
            <w:rFonts w:ascii="仿宋" w:eastAsia="仿宋" w:hAnsi="仿宋" w:cs="仿宋" w:hint="eastAsia"/>
            <w:lang w:eastAsia="zh-CN"/>
          </w:rPr>
          <w:t>九、项目进度计划</w:t>
        </w:r>
        <w:r>
          <w:tab/>
        </w:r>
        <w:r>
          <w:fldChar w:fldCharType="begin"/>
        </w:r>
        <w:r>
          <w:instrText xml:space="preserve"> PAGEREF _Toc10094 \h </w:instrText>
        </w:r>
        <w:r>
          <w:fldChar w:fldCharType="separate"/>
        </w:r>
        <w:r>
          <w:t>44</w:t>
        </w:r>
        <w:r>
          <w:fldChar w:fldCharType="end"/>
        </w:r>
      </w:hyperlink>
    </w:p>
    <w:p>
      <w:pPr>
        <w:pStyle w:val="TOC2"/>
        <w:tabs>
          <w:tab w:val="right" w:leader="dot" w:pos="8306"/>
        </w:tabs>
      </w:pPr>
      <w:hyperlink w:anchor="_Toc4140" w:history="1">
        <w:r>
          <w:rPr>
            <w:rFonts w:ascii="仿宋" w:eastAsia="仿宋" w:hAnsi="仿宋" w:cs="仿宋" w:hint="eastAsia"/>
            <w:lang w:eastAsia="zh-CN"/>
          </w:rPr>
          <w:t>(一)、建设周期</w:t>
        </w:r>
        <w:r>
          <w:tab/>
        </w:r>
        <w:r>
          <w:fldChar w:fldCharType="begin"/>
        </w:r>
        <w:r>
          <w:instrText xml:space="preserve"> PAGEREF _Toc4140 \h </w:instrText>
        </w:r>
        <w:r>
          <w:fldChar w:fldCharType="separate"/>
        </w:r>
        <w:r>
          <w:t>44</w:t>
        </w:r>
        <w:r>
          <w:fldChar w:fldCharType="end"/>
        </w:r>
      </w:hyperlink>
    </w:p>
    <w:p>
      <w:pPr>
        <w:pStyle w:val="TOC2"/>
        <w:tabs>
          <w:tab w:val="right" w:leader="dot" w:pos="8306"/>
        </w:tabs>
      </w:pPr>
      <w:hyperlink w:anchor="_Toc288" w:history="1">
        <w:r>
          <w:rPr>
            <w:rFonts w:ascii="仿宋" w:eastAsia="仿宋" w:hAnsi="仿宋" w:cs="仿宋" w:hint="eastAsia"/>
            <w:lang w:eastAsia="zh-CN"/>
          </w:rPr>
          <w:t>(二)、建设进度</w:t>
        </w:r>
        <w:r>
          <w:tab/>
        </w:r>
        <w:r>
          <w:fldChar w:fldCharType="begin"/>
        </w:r>
        <w:r>
          <w:instrText xml:space="preserve"> PAGEREF _Toc288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90" w:history="1">
        <w:r>
          <w:rPr>
            <w:rFonts w:ascii="仿宋" w:eastAsia="仿宋" w:hAnsi="仿宋" w:cs="仿宋" w:hint="eastAsia"/>
            <w:lang w:eastAsia="zh-CN"/>
          </w:rPr>
          <w:t>(三)、进度安排注意事项</w:t>
        </w:r>
        <w:r>
          <w:tab/>
        </w:r>
        <w:r>
          <w:fldChar w:fldCharType="begin"/>
        </w:r>
        <w:r>
          <w:instrText xml:space="preserve"> PAGEREF _Toc32490 \h </w:instrText>
        </w:r>
        <w:r>
          <w:fldChar w:fldCharType="separate"/>
        </w:r>
        <w:r>
          <w:t>46</w:t>
        </w:r>
        <w:r>
          <w:fldChar w:fldCharType="end"/>
        </w:r>
      </w:hyperlink>
    </w:p>
    <w:p>
      <w:pPr>
        <w:pStyle w:val="TOC2"/>
        <w:tabs>
          <w:tab w:val="right" w:leader="dot" w:pos="8306"/>
        </w:tabs>
      </w:pPr>
      <w:hyperlink w:anchor="_Toc23825" w:history="1">
        <w:r>
          <w:rPr>
            <w:rFonts w:ascii="仿宋" w:eastAsia="仿宋" w:hAnsi="仿宋" w:cs="仿宋" w:hint="eastAsia"/>
            <w:lang w:eastAsia="zh-CN"/>
          </w:rPr>
          <w:t>(四)、人力资源配置</w:t>
        </w:r>
        <w:r>
          <w:tab/>
        </w:r>
        <w:r>
          <w:fldChar w:fldCharType="begin"/>
        </w:r>
        <w:r>
          <w:instrText xml:space="preserve"> PAGEREF _Toc23825 \h </w:instrText>
        </w:r>
        <w:r>
          <w:fldChar w:fldCharType="separate"/>
        </w:r>
        <w:r>
          <w:t>47</w:t>
        </w:r>
        <w:r>
          <w:fldChar w:fldCharType="end"/>
        </w:r>
      </w:hyperlink>
    </w:p>
    <w:p>
      <w:pPr>
        <w:pStyle w:val="TOC2"/>
        <w:tabs>
          <w:tab w:val="right" w:leader="dot" w:pos="8306"/>
        </w:tabs>
      </w:pPr>
      <w:hyperlink w:anchor="_Toc8123" w:history="1">
        <w:r>
          <w:rPr>
            <w:rFonts w:ascii="仿宋" w:eastAsia="仿宋" w:hAnsi="仿宋" w:cs="仿宋" w:hint="eastAsia"/>
            <w:lang w:eastAsia="zh-CN"/>
          </w:rPr>
          <w:t>(五)、员工培训</w:t>
        </w:r>
        <w:r>
          <w:tab/>
        </w:r>
        <w:r>
          <w:fldChar w:fldCharType="begin"/>
        </w:r>
        <w:r>
          <w:instrText xml:space="preserve"> PAGEREF _Toc8123 \h </w:instrText>
        </w:r>
        <w:r>
          <w:fldChar w:fldCharType="separate"/>
        </w:r>
        <w:r>
          <w:t>49</w:t>
        </w:r>
        <w:r>
          <w:fldChar w:fldCharType="end"/>
        </w:r>
      </w:hyperlink>
    </w:p>
    <w:p>
      <w:pPr>
        <w:pStyle w:val="TOC2"/>
        <w:tabs>
          <w:tab w:val="right" w:leader="dot" w:pos="8306"/>
        </w:tabs>
      </w:pPr>
      <w:hyperlink w:anchor="_Toc21835" w:history="1">
        <w:r>
          <w:rPr>
            <w:rFonts w:ascii="仿宋" w:eastAsia="仿宋" w:hAnsi="仿宋" w:cs="仿宋" w:hint="eastAsia"/>
            <w:lang w:eastAsia="zh-CN"/>
          </w:rPr>
          <w:t>(六)、项目实施保障</w:t>
        </w:r>
        <w:r>
          <w:tab/>
        </w:r>
        <w:r>
          <w:fldChar w:fldCharType="begin"/>
        </w:r>
        <w:r>
          <w:instrText xml:space="preserve"> PAGEREF _Toc21835 \h </w:instrText>
        </w:r>
        <w:r>
          <w:fldChar w:fldCharType="separate"/>
        </w:r>
        <w:r>
          <w:t>50</w:t>
        </w:r>
        <w:r>
          <w:fldChar w:fldCharType="end"/>
        </w:r>
      </w:hyperlink>
    </w:p>
    <w:p>
      <w:pPr>
        <w:pStyle w:val="TOC2"/>
        <w:tabs>
          <w:tab w:val="right" w:leader="dot" w:pos="8306"/>
        </w:tabs>
      </w:pPr>
      <w:hyperlink w:anchor="_Toc15647" w:history="1">
        <w:r>
          <w:rPr>
            <w:rFonts w:ascii="仿宋" w:eastAsia="仿宋" w:hAnsi="仿宋" w:cs="仿宋" w:hint="eastAsia"/>
            <w:lang w:eastAsia="zh-CN"/>
          </w:rPr>
          <w:t>(七)、安全规范管理</w:t>
        </w:r>
        <w:r>
          <w:tab/>
        </w:r>
        <w:r>
          <w:fldChar w:fldCharType="begin"/>
        </w:r>
        <w:r>
          <w:instrText xml:space="preserve"> PAGEREF _Toc15647 \h </w:instrText>
        </w:r>
        <w:r>
          <w:fldChar w:fldCharType="separate"/>
        </w:r>
        <w:r>
          <w:t>50</w:t>
        </w:r>
        <w:r>
          <w:fldChar w:fldCharType="end"/>
        </w:r>
      </w:hyperlink>
    </w:p>
    <w:p>
      <w:pPr>
        <w:pStyle w:val="TOC1"/>
        <w:tabs>
          <w:tab w:val="right" w:leader="dot" w:pos="8306"/>
        </w:tabs>
      </w:pPr>
      <w:hyperlink w:anchor="_Toc10375" w:history="1">
        <w:r>
          <w:rPr>
            <w:rFonts w:ascii="仿宋" w:eastAsia="仿宋" w:hAnsi="仿宋" w:cs="仿宋" w:hint="eastAsia"/>
            <w:lang w:eastAsia="zh-CN"/>
          </w:rPr>
          <w:t>十、项目质量与标准</w:t>
        </w:r>
        <w:r>
          <w:tab/>
        </w:r>
        <w:r>
          <w:fldChar w:fldCharType="begin"/>
        </w:r>
        <w:r>
          <w:instrText xml:space="preserve"> PAGEREF _Toc10375 \h </w:instrText>
        </w:r>
        <w:r>
          <w:fldChar w:fldCharType="separate"/>
        </w:r>
        <w:r>
          <w:t>52</w:t>
        </w:r>
        <w:r>
          <w:fldChar w:fldCharType="end"/>
        </w:r>
      </w:hyperlink>
    </w:p>
    <w:p>
      <w:pPr>
        <w:pStyle w:val="TOC2"/>
        <w:tabs>
          <w:tab w:val="right" w:leader="dot" w:pos="8306"/>
        </w:tabs>
      </w:pPr>
      <w:hyperlink w:anchor="_Toc2134" w:history="1">
        <w:r>
          <w:rPr>
            <w:rFonts w:ascii="仿宋" w:eastAsia="仿宋" w:hAnsi="仿宋" w:cs="仿宋" w:hint="eastAsia"/>
            <w:lang w:eastAsia="zh-CN"/>
          </w:rPr>
          <w:t>(一)、质量保障体系</w:t>
        </w:r>
        <w:r>
          <w:tab/>
        </w:r>
        <w:r>
          <w:fldChar w:fldCharType="begin"/>
        </w:r>
        <w:r>
          <w:instrText xml:space="preserve"> PAGEREF _Toc2134 \h </w:instrText>
        </w:r>
        <w:r>
          <w:fldChar w:fldCharType="separate"/>
        </w:r>
        <w:r>
          <w:t>52</w:t>
        </w:r>
        <w:r>
          <w:fldChar w:fldCharType="end"/>
        </w:r>
      </w:hyperlink>
    </w:p>
    <w:p>
      <w:pPr>
        <w:pStyle w:val="TOC2"/>
        <w:tabs>
          <w:tab w:val="right" w:leader="dot" w:pos="8306"/>
        </w:tabs>
      </w:pPr>
      <w:hyperlink w:anchor="_Toc8899" w:history="1">
        <w:r>
          <w:rPr>
            <w:rFonts w:ascii="仿宋" w:eastAsia="仿宋" w:hAnsi="仿宋" w:cs="仿宋" w:hint="eastAsia"/>
            <w:lang w:eastAsia="zh-CN"/>
          </w:rPr>
          <w:t>(二)、标准化作业流程</w:t>
        </w:r>
        <w:r>
          <w:tab/>
        </w:r>
        <w:r>
          <w:fldChar w:fldCharType="begin"/>
        </w:r>
        <w:r>
          <w:instrText xml:space="preserve"> PAGEREF _Toc8899 \h </w:instrText>
        </w:r>
        <w:r>
          <w:fldChar w:fldCharType="separate"/>
        </w:r>
        <w:r>
          <w:t>53</w:t>
        </w:r>
        <w:r>
          <w:fldChar w:fldCharType="end"/>
        </w:r>
      </w:hyperlink>
    </w:p>
    <w:p>
      <w:pPr>
        <w:pStyle w:val="TOC2"/>
        <w:tabs>
          <w:tab w:val="right" w:leader="dot" w:pos="8306"/>
        </w:tabs>
      </w:pPr>
      <w:hyperlink w:anchor="_Toc1566" w:history="1">
        <w:r>
          <w:rPr>
            <w:rFonts w:ascii="仿宋" w:eastAsia="仿宋" w:hAnsi="仿宋" w:cs="仿宋" w:hint="eastAsia"/>
            <w:lang w:eastAsia="zh-CN"/>
          </w:rPr>
          <w:t>(三)、质量监控与评估</w:t>
        </w:r>
        <w:r>
          <w:tab/>
        </w:r>
        <w:r>
          <w:fldChar w:fldCharType="begin"/>
        </w:r>
        <w:r>
          <w:instrText xml:space="preserve"> PAGEREF _Toc1566 \h </w:instrText>
        </w:r>
        <w:r>
          <w:fldChar w:fldCharType="separate"/>
        </w:r>
        <w:r>
          <w:t>55</w:t>
        </w:r>
        <w:r>
          <w:fldChar w:fldCharType="end"/>
        </w:r>
      </w:hyperlink>
    </w:p>
    <w:p>
      <w:pPr>
        <w:pStyle w:val="TOC2"/>
        <w:tabs>
          <w:tab w:val="right" w:leader="dot" w:pos="8306"/>
        </w:tabs>
      </w:pPr>
      <w:hyperlink w:anchor="_Toc25497" w:history="1">
        <w:r>
          <w:rPr>
            <w:rFonts w:ascii="仿宋" w:eastAsia="仿宋" w:hAnsi="仿宋" w:cs="仿宋" w:hint="eastAsia"/>
            <w:lang w:eastAsia="zh-CN"/>
          </w:rPr>
          <w:t>(四)、质量改进计划</w:t>
        </w:r>
        <w:r>
          <w:tab/>
        </w:r>
        <w:r>
          <w:fldChar w:fldCharType="begin"/>
        </w:r>
        <w:r>
          <w:instrText xml:space="preserve"> PAGEREF _Toc25497 \h </w:instrText>
        </w:r>
        <w:r>
          <w:fldChar w:fldCharType="separate"/>
        </w:r>
        <w:r>
          <w:t>56</w:t>
        </w:r>
        <w:r>
          <w:fldChar w:fldCharType="end"/>
        </w:r>
      </w:hyperlink>
    </w:p>
    <w:p>
      <w:pPr>
        <w:pStyle w:val="TOC1"/>
        <w:tabs>
          <w:tab w:val="right" w:leader="dot" w:pos="8306"/>
        </w:tabs>
      </w:pPr>
      <w:hyperlink w:anchor="_Toc5682" w:history="1">
        <w:r>
          <w:rPr>
            <w:rFonts w:ascii="仿宋" w:eastAsia="仿宋" w:hAnsi="仿宋" w:cs="仿宋" w:hint="eastAsia"/>
            <w:lang w:eastAsia="zh-CN"/>
          </w:rPr>
          <w:t>十一、环境保护与绿色发展</w:t>
        </w:r>
        <w:r>
          <w:tab/>
        </w:r>
        <w:r>
          <w:fldChar w:fldCharType="begin"/>
        </w:r>
        <w:r>
          <w:instrText xml:space="preserve"> PAGEREF _Toc5682 \h </w:instrText>
        </w:r>
        <w:r>
          <w:fldChar w:fldCharType="separate"/>
        </w:r>
        <w:r>
          <w:t>57</w:t>
        </w:r>
        <w:r>
          <w:fldChar w:fldCharType="end"/>
        </w:r>
      </w:hyperlink>
    </w:p>
    <w:p>
      <w:pPr>
        <w:pStyle w:val="TOC2"/>
        <w:tabs>
          <w:tab w:val="right" w:leader="dot" w:pos="8306"/>
        </w:tabs>
      </w:pPr>
      <w:hyperlink w:anchor="_Toc14392" w:history="1">
        <w:r>
          <w:rPr>
            <w:rFonts w:ascii="仿宋" w:eastAsia="仿宋" w:hAnsi="仿宋" w:cs="仿宋" w:hint="eastAsia"/>
            <w:lang w:eastAsia="zh-CN"/>
          </w:rPr>
          <w:t>(一)、环境保护措施</w:t>
        </w:r>
        <w:r>
          <w:tab/>
        </w:r>
        <w:r>
          <w:fldChar w:fldCharType="begin"/>
        </w:r>
        <w:r>
          <w:instrText xml:space="preserve"> PAGEREF _Toc14392 \h </w:instrText>
        </w:r>
        <w:r>
          <w:fldChar w:fldCharType="separate"/>
        </w:r>
        <w:r>
          <w:t>57</w:t>
        </w:r>
        <w:r>
          <w:fldChar w:fldCharType="end"/>
        </w:r>
      </w:hyperlink>
    </w:p>
    <w:p>
      <w:pPr>
        <w:pStyle w:val="TOC2"/>
        <w:tabs>
          <w:tab w:val="right" w:leader="dot" w:pos="8306"/>
        </w:tabs>
      </w:pPr>
      <w:hyperlink w:anchor="_Toc5088" w:history="1">
        <w:r>
          <w:rPr>
            <w:rFonts w:ascii="仿宋" w:eastAsia="仿宋" w:hAnsi="仿宋" w:cs="仿宋" w:hint="eastAsia"/>
            <w:lang w:eastAsia="zh-CN"/>
          </w:rPr>
          <w:t>(二)、绿色发展与可持续发展策略</w:t>
        </w:r>
        <w:r>
          <w:tab/>
        </w:r>
        <w:r>
          <w:fldChar w:fldCharType="begin"/>
        </w:r>
        <w:r>
          <w:instrText xml:space="preserve"> PAGEREF _Toc5088 \h </w:instrText>
        </w:r>
        <w:r>
          <w:fldChar w:fldCharType="separate"/>
        </w:r>
        <w:r>
          <w:t>59</w:t>
        </w:r>
        <w:r>
          <w:fldChar w:fldCharType="end"/>
        </w:r>
      </w:hyperlink>
    </w:p>
    <w:p>
      <w:pPr>
        <w:pStyle w:val="TOC1"/>
        <w:tabs>
          <w:tab w:val="right" w:leader="dot" w:pos="8306"/>
        </w:tabs>
      </w:pPr>
      <w:hyperlink w:anchor="_Toc11819" w:history="1">
        <w:r>
          <w:rPr>
            <w:rFonts w:ascii="仿宋" w:eastAsia="仿宋" w:hAnsi="仿宋" w:cs="仿宋" w:hint="eastAsia"/>
            <w:lang w:eastAsia="zh-CN"/>
          </w:rPr>
          <w:t>十二、客户关系管理与市场拓展</w:t>
        </w:r>
        <w:r>
          <w:tab/>
        </w:r>
        <w:r>
          <w:fldChar w:fldCharType="begin"/>
        </w:r>
        <w:r>
          <w:instrText xml:space="preserve"> PAGEREF _Toc11819 \h </w:instrText>
        </w:r>
        <w:r>
          <w:fldChar w:fldCharType="separate"/>
        </w:r>
        <w:r>
          <w:t>60</w:t>
        </w:r>
        <w:r>
          <w:fldChar w:fldCharType="end"/>
        </w:r>
      </w:hyperlink>
    </w:p>
    <w:p>
      <w:pPr>
        <w:pStyle w:val="TOC2"/>
        <w:tabs>
          <w:tab w:val="right" w:leader="dot" w:pos="8306"/>
        </w:tabs>
      </w:pPr>
      <w:hyperlink w:anchor="_Toc16434" w:history="1">
        <w:r>
          <w:rPr>
            <w:rFonts w:ascii="仿宋" w:eastAsia="仿宋" w:hAnsi="仿宋" w:cs="仿宋" w:hint="eastAsia"/>
            <w:lang w:eastAsia="zh-CN"/>
          </w:rPr>
          <w:t>(一)、客户关系管理策略</w:t>
        </w:r>
        <w:r>
          <w:tab/>
        </w:r>
        <w:r>
          <w:fldChar w:fldCharType="begin"/>
        </w:r>
        <w:r>
          <w:instrText xml:space="preserve"> PAGEREF _Toc16434 \h </w:instrText>
        </w:r>
        <w:r>
          <w:fldChar w:fldCharType="separate"/>
        </w:r>
        <w:r>
          <w:t>60</w:t>
        </w:r>
        <w:r>
          <w:fldChar w:fldCharType="end"/>
        </w:r>
      </w:hyperlink>
    </w:p>
    <w:p>
      <w:pPr>
        <w:pStyle w:val="TOC2"/>
        <w:tabs>
          <w:tab w:val="right" w:leader="dot" w:pos="8306"/>
        </w:tabs>
      </w:pPr>
      <w:hyperlink w:anchor="_Toc27987" w:history="1">
        <w:r>
          <w:rPr>
            <w:rFonts w:ascii="仿宋" w:eastAsia="仿宋" w:hAnsi="仿宋" w:cs="仿宋" w:hint="eastAsia"/>
            <w:lang w:eastAsia="zh-CN"/>
          </w:rPr>
          <w:t>(二)、市场拓展方案</w:t>
        </w:r>
        <w:r>
          <w:tab/>
        </w:r>
        <w:r>
          <w:fldChar w:fldCharType="begin"/>
        </w:r>
        <w:r>
          <w:instrText xml:space="preserve"> PAGEREF _Toc27987 \h </w:instrText>
        </w:r>
        <w:r>
          <w:fldChar w:fldCharType="separate"/>
        </w:r>
        <w:r>
          <w:t>61</w:t>
        </w:r>
        <w:r>
          <w:fldChar w:fldCharType="end"/>
        </w:r>
      </w:hyperlink>
    </w:p>
    <w:p>
      <w:pPr>
        <w:pStyle w:val="TOC1"/>
        <w:tabs>
          <w:tab w:val="right" w:leader="dot" w:pos="8306"/>
        </w:tabs>
      </w:pPr>
      <w:hyperlink w:anchor="_Toc27262" w:history="1">
        <w:r>
          <w:rPr>
            <w:rFonts w:ascii="仿宋" w:eastAsia="仿宋" w:hAnsi="仿宋" w:cs="仿宋" w:hint="eastAsia"/>
            <w:lang w:eastAsia="zh-CN"/>
          </w:rPr>
          <w:t>十三、合作与交流机制建立</w:t>
        </w:r>
        <w:r>
          <w:tab/>
        </w:r>
        <w:r>
          <w:fldChar w:fldCharType="begin"/>
        </w:r>
        <w:r>
          <w:instrText xml:space="preserve"> PAGEREF _Toc27262 \h </w:instrText>
        </w:r>
        <w:r>
          <w:fldChar w:fldCharType="separate"/>
        </w:r>
        <w:r>
          <w:t>62</w:t>
        </w:r>
        <w:r>
          <w:fldChar w:fldCharType="end"/>
        </w:r>
      </w:hyperlink>
    </w:p>
    <w:p>
      <w:pPr>
        <w:pStyle w:val="TOC2"/>
        <w:tabs>
          <w:tab w:val="right" w:leader="dot" w:pos="8306"/>
        </w:tabs>
      </w:pPr>
      <w:hyperlink w:anchor="_Toc6850" w:history="1">
        <w:r>
          <w:rPr>
            <w:rFonts w:ascii="仿宋" w:eastAsia="仿宋" w:hAnsi="仿宋" w:cs="仿宋" w:hint="eastAsia"/>
            <w:lang w:eastAsia="zh-CN"/>
          </w:rPr>
          <w:t>(一)、合作伙伴选择与合作方式</w:t>
        </w:r>
        <w:r>
          <w:tab/>
        </w:r>
        <w:r>
          <w:fldChar w:fldCharType="begin"/>
        </w:r>
        <w:r>
          <w:instrText xml:space="preserve"> PAGEREF _Toc6850 \h </w:instrText>
        </w:r>
        <w:r>
          <w:fldChar w:fldCharType="separate"/>
        </w:r>
        <w:r>
          <w:t>62</w:t>
        </w:r>
        <w:r>
          <w:fldChar w:fldCharType="end"/>
        </w:r>
      </w:hyperlink>
    </w:p>
    <w:p>
      <w:pPr>
        <w:pStyle w:val="TOC2"/>
        <w:tabs>
          <w:tab w:val="right" w:leader="dot" w:pos="8306"/>
        </w:tabs>
      </w:pPr>
      <w:hyperlink w:anchor="_Toc12891" w:history="1">
        <w:r>
          <w:rPr>
            <w:rFonts w:ascii="仿宋" w:eastAsia="仿宋" w:hAnsi="仿宋" w:cs="仿宋" w:hint="eastAsia"/>
            <w:lang w:eastAsia="zh-CN"/>
          </w:rPr>
          <w:t>(二)、交流与合作平台搭建</w:t>
        </w:r>
        <w:r>
          <w:tab/>
        </w:r>
        <w:r>
          <w:fldChar w:fldCharType="begin"/>
        </w:r>
        <w:r>
          <w:instrText xml:space="preserve"> PAGEREF _Toc12891 \h </w:instrText>
        </w:r>
        <w:r>
          <w:fldChar w:fldCharType="separate"/>
        </w:r>
        <w:r>
          <w:t>64</w:t>
        </w:r>
        <w:r>
          <w:fldChar w:fldCharType="end"/>
        </w:r>
      </w:hyperlink>
    </w:p>
    <w:p>
      <w:pPr>
        <w:pStyle w:val="TOC1"/>
        <w:tabs>
          <w:tab w:val="right" w:leader="dot" w:pos="8306"/>
        </w:tabs>
      </w:pPr>
      <w:hyperlink w:anchor="_Toc21333" w:history="1">
        <w:r>
          <w:rPr>
            <w:rFonts w:ascii="仿宋" w:eastAsia="仿宋" w:hAnsi="仿宋" w:cs="仿宋" w:hint="eastAsia"/>
            <w:lang w:eastAsia="zh-CN"/>
          </w:rPr>
          <w:t>十四、成果转化与推广应用</w:t>
        </w:r>
        <w:r>
          <w:tab/>
        </w:r>
        <w:r>
          <w:fldChar w:fldCharType="begin"/>
        </w:r>
        <w:r>
          <w:instrText xml:space="preserve"> PAGEREF _Toc21333 \h </w:instrText>
        </w:r>
        <w:r>
          <w:fldChar w:fldCharType="separate"/>
        </w:r>
        <w:r>
          <w:t>65</w:t>
        </w:r>
        <w:r>
          <w:fldChar w:fldCharType="end"/>
        </w:r>
      </w:hyperlink>
    </w:p>
    <w:p>
      <w:pPr>
        <w:pStyle w:val="TOC2"/>
        <w:tabs>
          <w:tab w:val="right" w:leader="dot" w:pos="8306"/>
        </w:tabs>
      </w:pPr>
      <w:hyperlink w:anchor="_Toc22087" w:history="1">
        <w:r>
          <w:rPr>
            <w:rFonts w:ascii="仿宋" w:eastAsia="仿宋" w:hAnsi="仿宋" w:cs="仿宋" w:hint="eastAsia"/>
            <w:lang w:eastAsia="zh-CN"/>
          </w:rPr>
          <w:t>(一)、成果转化策略制定</w:t>
        </w:r>
        <w:r>
          <w:tab/>
        </w:r>
        <w:r>
          <w:fldChar w:fldCharType="begin"/>
        </w:r>
        <w:r>
          <w:instrText xml:space="preserve"> PAGEREF _Toc22087 \h </w:instrText>
        </w:r>
        <w:r>
          <w:fldChar w:fldCharType="separate"/>
        </w:r>
        <w:r>
          <w:t>65</w:t>
        </w:r>
        <w:r>
          <w:fldChar w:fldCharType="end"/>
        </w:r>
      </w:hyperlink>
    </w:p>
    <w:p>
      <w:pPr>
        <w:pStyle w:val="TOC2"/>
        <w:tabs>
          <w:tab w:val="right" w:leader="dot" w:pos="8306"/>
        </w:tabs>
      </w:pPr>
      <w:hyperlink w:anchor="_Toc1091" w:history="1">
        <w:r>
          <w:rPr>
            <w:rFonts w:ascii="仿宋" w:eastAsia="仿宋" w:hAnsi="仿宋" w:cs="仿宋" w:hint="eastAsia"/>
            <w:lang w:eastAsia="zh-CN"/>
          </w:rPr>
          <w:t>(二)、成果推广应用方案</w:t>
        </w:r>
        <w:r>
          <w:tab/>
        </w:r>
        <w:r>
          <w:fldChar w:fldCharType="begin"/>
        </w:r>
        <w:r>
          <w:instrText xml:space="preserve"> PAGEREF _Toc1091 \h </w:instrText>
        </w:r>
        <w:r>
          <w:fldChar w:fldCharType="separate"/>
        </w:r>
        <w:r>
          <w:t>67</w:t>
        </w:r>
        <w:r>
          <w:fldChar w:fldCharType="end"/>
        </w:r>
      </w:hyperlink>
    </w:p>
    <w:p>
      <w:pPr>
        <w:pStyle w:val="TOC1"/>
        <w:tabs>
          <w:tab w:val="right" w:leader="dot" w:pos="8306"/>
        </w:tabs>
      </w:pPr>
      <w:hyperlink w:anchor="_Toc23688" w:history="1">
        <w:r>
          <w:rPr>
            <w:rFonts w:ascii="仿宋" w:eastAsia="仿宋" w:hAnsi="仿宋" w:cs="仿宋" w:hint="eastAsia"/>
            <w:lang w:eastAsia="zh-CN"/>
          </w:rPr>
          <w:t>十五、设施与设备管理</w:t>
        </w:r>
        <w:r>
          <w:tab/>
        </w:r>
        <w:r>
          <w:fldChar w:fldCharType="begin"/>
        </w:r>
        <w:r>
          <w:instrText xml:space="preserve"> PAGEREF _Toc23688 \h </w:instrText>
        </w:r>
        <w:r>
          <w:fldChar w:fldCharType="separate"/>
        </w:r>
        <w:r>
          <w:t>68</w:t>
        </w:r>
        <w:r>
          <w:fldChar w:fldCharType="end"/>
        </w:r>
      </w:hyperlink>
    </w:p>
    <w:p>
      <w:pPr>
        <w:pStyle w:val="TOC2"/>
        <w:tabs>
          <w:tab w:val="right" w:leader="dot" w:pos="8306"/>
        </w:tabs>
      </w:pPr>
      <w:hyperlink w:anchor="_Toc22779" w:history="1">
        <w:r>
          <w:rPr>
            <w:rFonts w:ascii="仿宋" w:eastAsia="仿宋" w:hAnsi="仿宋" w:cs="仿宋" w:hint="eastAsia"/>
            <w:lang w:eastAsia="zh-CN"/>
          </w:rPr>
          <w:t>(一)、设施规划与配置</w:t>
        </w:r>
        <w:r>
          <w:tab/>
        </w:r>
        <w:r>
          <w:fldChar w:fldCharType="begin"/>
        </w:r>
        <w:r>
          <w:instrText xml:space="preserve"> PAGEREF _Toc22779 \h </w:instrText>
        </w:r>
        <w:r>
          <w:fldChar w:fldCharType="separate"/>
        </w:r>
        <w:r>
          <w:t>68</w:t>
        </w:r>
        <w:r>
          <w:fldChar w:fldCharType="end"/>
        </w:r>
      </w:hyperlink>
    </w:p>
    <w:p>
      <w:pPr>
        <w:pStyle w:val="TOC2"/>
        <w:tabs>
          <w:tab w:val="right" w:leader="dot" w:pos="8306"/>
        </w:tabs>
      </w:pPr>
      <w:hyperlink w:anchor="_Toc4111" w:history="1">
        <w:r>
          <w:rPr>
            <w:rFonts w:ascii="仿宋" w:eastAsia="仿宋" w:hAnsi="仿宋" w:cs="仿宋" w:hint="eastAsia"/>
            <w:lang w:eastAsia="zh-CN"/>
          </w:rPr>
          <w:t>(二)、设备采购与维护管理</w:t>
        </w:r>
        <w:r>
          <w:tab/>
        </w:r>
        <w:r>
          <w:fldChar w:fldCharType="begin"/>
        </w:r>
        <w:r>
          <w:instrText xml:space="preserve"> PAGEREF _Toc4111 \h </w:instrText>
        </w:r>
        <w:r>
          <w:fldChar w:fldCharType="separate"/>
        </w:r>
        <w:r>
          <w:t>69</w:t>
        </w:r>
        <w:r>
          <w:fldChar w:fldCharType="end"/>
        </w:r>
      </w:hyperlink>
    </w:p>
    <w:p>
      <w:pPr>
        <w:pStyle w:val="TOC2"/>
        <w:tabs>
          <w:tab w:val="right" w:leader="dot" w:pos="8306"/>
        </w:tabs>
      </w:pPr>
      <w:hyperlink w:anchor="_Toc28926" w:history="1">
        <w:r>
          <w:rPr>
            <w:rFonts w:ascii="仿宋" w:eastAsia="仿宋" w:hAnsi="仿宋" w:cs="仿宋" w:hint="eastAsia"/>
            <w:lang w:eastAsia="zh-CN"/>
          </w:rPr>
          <w:t>(三)、设施设备升级策略</w:t>
        </w:r>
        <w:r>
          <w:tab/>
        </w:r>
        <w:r>
          <w:fldChar w:fldCharType="begin"/>
        </w:r>
        <w:r>
          <w:instrText xml:space="preserve"> PAGEREF _Toc28926 \h </w:instrText>
        </w:r>
        <w:r>
          <w:fldChar w:fldCharType="separate"/>
        </w:r>
        <w:r>
          <w:t>70</w:t>
        </w:r>
        <w:r>
          <w:fldChar w:fldCharType="end"/>
        </w:r>
      </w:hyperlink>
    </w:p>
    <w:p>
      <w:pPr>
        <w:pStyle w:val="TOC1"/>
        <w:tabs>
          <w:tab w:val="right" w:leader="dot" w:pos="8306"/>
        </w:tabs>
      </w:pPr>
      <w:hyperlink w:anchor="_Toc22879" w:history="1">
        <w:r>
          <w:rPr>
            <w:rFonts w:ascii="仿宋" w:eastAsia="仿宋" w:hAnsi="仿宋" w:cs="仿宋" w:hint="eastAsia"/>
            <w:lang w:eastAsia="zh-CN"/>
          </w:rPr>
          <w:t>十六、创新驱动与持续发展</w:t>
        </w:r>
        <w:r>
          <w:tab/>
        </w:r>
        <w:r>
          <w:fldChar w:fldCharType="begin"/>
        </w:r>
        <w:r>
          <w:instrText xml:space="preserve"> PAGEREF _Toc22879 \h </w:instrText>
        </w:r>
        <w:r>
          <w:fldChar w:fldCharType="separate"/>
        </w:r>
        <w:r>
          <w:t>70</w:t>
        </w:r>
        <w:r>
          <w:fldChar w:fldCharType="end"/>
        </w:r>
      </w:hyperlink>
    </w:p>
    <w:p>
      <w:pPr>
        <w:pStyle w:val="TOC2"/>
        <w:tabs>
          <w:tab w:val="right" w:leader="dot" w:pos="8306"/>
        </w:tabs>
      </w:pPr>
      <w:hyperlink w:anchor="_Toc26020" w:history="1">
        <w:r>
          <w:rPr>
            <w:rFonts w:ascii="仿宋" w:eastAsia="仿宋" w:hAnsi="仿宋" w:cs="仿宋" w:hint="eastAsia"/>
            <w:lang w:eastAsia="zh-CN"/>
          </w:rPr>
          <w:t>(一)、创新驱动战略实施</w:t>
        </w:r>
        <w:r>
          <w:tab/>
        </w:r>
        <w:r>
          <w:fldChar w:fldCharType="begin"/>
        </w:r>
        <w:r>
          <w:instrText xml:space="preserve"> PAGEREF _Toc26020 \h </w:instrText>
        </w:r>
        <w:r>
          <w:fldChar w:fldCharType="separate"/>
        </w:r>
        <w:r>
          <w:t>70</w:t>
        </w:r>
        <w:r>
          <w:fldChar w:fldCharType="end"/>
        </w:r>
      </w:hyperlink>
    </w:p>
    <w:p>
      <w:pPr>
        <w:pStyle w:val="TOC2"/>
        <w:tabs>
          <w:tab w:val="right" w:leader="dot" w:pos="8306"/>
        </w:tabs>
      </w:pPr>
      <w:hyperlink w:anchor="_Toc31689" w:history="1">
        <w:r>
          <w:rPr>
            <w:rFonts w:ascii="仿宋" w:eastAsia="仿宋" w:hAnsi="仿宋" w:cs="仿宋" w:hint="eastAsia"/>
            <w:lang w:eastAsia="zh-CN"/>
          </w:rPr>
          <w:t>(二)、持续发展路径探索</w:t>
        </w:r>
        <w:r>
          <w:tab/>
        </w:r>
        <w:r>
          <w:fldChar w:fldCharType="begin"/>
        </w:r>
        <w:r>
          <w:instrText xml:space="preserve"> PAGEREF _Toc31689 \h </w:instrText>
        </w:r>
        <w:r>
          <w:fldChar w:fldCharType="separate"/>
        </w:r>
        <w:r>
          <w:t>72</w:t>
        </w:r>
        <w:r>
          <w:fldChar w:fldCharType="end"/>
        </w:r>
      </w:hyperlink>
    </w:p>
    <w:p>
      <w:pPr>
        <w:pStyle w:val="TOC1"/>
        <w:tabs>
          <w:tab w:val="right" w:leader="dot" w:pos="8306"/>
        </w:tabs>
      </w:pPr>
      <w:hyperlink w:anchor="_Toc9962" w:history="1">
        <w:r>
          <w:rPr>
            <w:rFonts w:ascii="仿宋" w:eastAsia="仿宋" w:hAnsi="仿宋" w:cs="仿宋" w:hint="eastAsia"/>
            <w:lang w:eastAsia="zh-CN"/>
          </w:rPr>
          <w:t>十七、法律法规与政策遵循</w:t>
        </w:r>
        <w:r>
          <w:tab/>
        </w:r>
        <w:r>
          <w:fldChar w:fldCharType="begin"/>
        </w:r>
        <w:r>
          <w:instrText xml:space="preserve"> PAGEREF _Toc9962 \h </w:instrText>
        </w:r>
        <w:r>
          <w:fldChar w:fldCharType="separate"/>
        </w:r>
        <w:r>
          <w:t>76</w:t>
        </w:r>
        <w:r>
          <w:fldChar w:fldCharType="end"/>
        </w:r>
      </w:hyperlink>
    </w:p>
    <w:p>
      <w:pPr>
        <w:pStyle w:val="TOC2"/>
        <w:tabs>
          <w:tab w:val="right" w:leader="dot" w:pos="8306"/>
        </w:tabs>
      </w:pPr>
      <w:hyperlink w:anchor="_Toc16771" w:history="1">
        <w:r>
          <w:rPr>
            <w:rFonts w:ascii="仿宋" w:eastAsia="仿宋" w:hAnsi="仿宋" w:cs="仿宋" w:hint="eastAsia"/>
            <w:lang w:eastAsia="zh-CN"/>
          </w:rPr>
          <w:t>(一)、法律法规遵守</w:t>
        </w:r>
        <w:r>
          <w:tab/>
        </w:r>
        <w:r>
          <w:fldChar w:fldCharType="begin"/>
        </w:r>
        <w:r>
          <w:instrText xml:space="preserve"> PAGEREF _Toc16771 \h </w:instrText>
        </w:r>
        <w:r>
          <w:fldChar w:fldCharType="separate"/>
        </w:r>
        <w:r>
          <w:t>76</w:t>
        </w:r>
        <w:r>
          <w:fldChar w:fldCharType="end"/>
        </w:r>
      </w:hyperlink>
    </w:p>
    <w:p>
      <w:pPr>
        <w:pStyle w:val="TOC2"/>
        <w:tabs>
          <w:tab w:val="right" w:leader="dot" w:pos="8306"/>
        </w:tabs>
      </w:pPr>
      <w:hyperlink w:anchor="_Toc12213" w:history="1">
        <w:r>
          <w:rPr>
            <w:rFonts w:ascii="仿宋" w:eastAsia="仿宋" w:hAnsi="仿宋" w:cs="仿宋" w:hint="eastAsia"/>
            <w:lang w:eastAsia="zh-CN"/>
          </w:rPr>
          <w:t>(二)、政策导向与利用</w:t>
        </w:r>
        <w:r>
          <w:tab/>
        </w:r>
        <w:r>
          <w:fldChar w:fldCharType="begin"/>
        </w:r>
        <w:r>
          <w:instrText xml:space="preserve"> PAGEREF _Toc12213 \h </w:instrText>
        </w:r>
        <w:r>
          <w:fldChar w:fldCharType="separate"/>
        </w:r>
        <w:r>
          <w:t>77</w:t>
        </w:r>
        <w:r>
          <w:fldChar w:fldCharType="end"/>
        </w:r>
      </w:hyperlink>
    </w:p>
    <w:p>
      <w:pPr>
        <w:pStyle w:val="TOC1"/>
        <w:tabs>
          <w:tab w:val="right" w:leader="dot" w:pos="8306"/>
        </w:tabs>
      </w:pPr>
      <w:hyperlink w:anchor="_Toc13657" w:history="1">
        <w:r>
          <w:rPr>
            <w:rFonts w:ascii="仿宋" w:eastAsia="仿宋" w:hAnsi="仿宋" w:cs="仿宋" w:hint="eastAsia"/>
            <w:lang w:eastAsia="zh-CN"/>
          </w:rPr>
          <w:t>十八、企业合规与伦理</w:t>
        </w:r>
        <w:r>
          <w:tab/>
        </w:r>
        <w:r>
          <w:fldChar w:fldCharType="begin"/>
        </w:r>
        <w:r>
          <w:instrText xml:space="preserve"> PAGEREF _Toc13657 \h </w:instrText>
        </w:r>
        <w:r>
          <w:fldChar w:fldCharType="separate"/>
        </w:r>
        <w:r>
          <w:t>78</w:t>
        </w:r>
        <w:r>
          <w:fldChar w:fldCharType="end"/>
        </w:r>
      </w:hyperlink>
    </w:p>
    <w:p>
      <w:pPr>
        <w:pStyle w:val="TOC2"/>
        <w:tabs>
          <w:tab w:val="right" w:leader="dot" w:pos="8306"/>
        </w:tabs>
      </w:pPr>
      <w:hyperlink w:anchor="_Toc21810" w:history="1">
        <w:r>
          <w:rPr>
            <w:rFonts w:ascii="仿宋" w:eastAsia="仿宋" w:hAnsi="仿宋" w:cs="仿宋" w:hint="eastAsia"/>
            <w:lang w:eastAsia="zh-CN"/>
          </w:rPr>
          <w:t>(一)、合规政策与程序</w:t>
        </w:r>
        <w:r>
          <w:tab/>
        </w:r>
        <w:r>
          <w:fldChar w:fldCharType="begin"/>
        </w:r>
        <w:r>
          <w:instrText xml:space="preserve"> PAGEREF _Toc21810 \h </w:instrText>
        </w:r>
        <w:r>
          <w:fldChar w:fldCharType="separate"/>
        </w:r>
        <w:r>
          <w:t>78</w:t>
        </w:r>
        <w:r>
          <w:fldChar w:fldCharType="end"/>
        </w:r>
      </w:hyperlink>
    </w:p>
    <w:p>
      <w:pPr>
        <w:pStyle w:val="TOC2"/>
        <w:tabs>
          <w:tab w:val="right" w:leader="dot" w:pos="8306"/>
        </w:tabs>
      </w:pPr>
      <w:hyperlink w:anchor="_Toc16139" w:history="1">
        <w:r>
          <w:rPr>
            <w:rFonts w:ascii="仿宋" w:eastAsia="仿宋" w:hAnsi="仿宋" w:cs="仿宋" w:hint="eastAsia"/>
            <w:lang w:eastAsia="zh-CN"/>
          </w:rPr>
          <w:t>(二)、伦理规范与培训</w:t>
        </w:r>
        <w:r>
          <w:tab/>
        </w:r>
        <w:r>
          <w:fldChar w:fldCharType="begin"/>
        </w:r>
        <w:r>
          <w:instrText xml:space="preserve"> PAGEREF _Toc16139 \h </w:instrText>
        </w:r>
        <w:r>
          <w:fldChar w:fldCharType="separate"/>
        </w:r>
        <w:r>
          <w:t>79</w:t>
        </w:r>
        <w:r>
          <w:fldChar w:fldCharType="end"/>
        </w:r>
      </w:hyperlink>
    </w:p>
    <w:p>
      <w:pPr>
        <w:pStyle w:val="TOC2"/>
        <w:tabs>
          <w:tab w:val="right" w:leader="dot" w:pos="8306"/>
        </w:tabs>
      </w:pPr>
      <w:hyperlink w:anchor="_Toc21053" w:history="1">
        <w:r>
          <w:rPr>
            <w:rFonts w:ascii="仿宋" w:eastAsia="仿宋" w:hAnsi="仿宋" w:cs="仿宋" w:hint="eastAsia"/>
            <w:lang w:eastAsia="zh-CN"/>
          </w:rPr>
          <w:t>(三)、合规风险评估</w:t>
        </w:r>
        <w:r>
          <w:tab/>
        </w:r>
        <w:r>
          <w:fldChar w:fldCharType="begin"/>
        </w:r>
        <w:r>
          <w:instrText xml:space="preserve"> PAGEREF _Toc21053 \h </w:instrText>
        </w:r>
        <w:r>
          <w:fldChar w:fldCharType="separate"/>
        </w:r>
        <w:r>
          <w:t>80</w:t>
        </w:r>
        <w:r>
          <w:fldChar w:fldCharType="end"/>
        </w:r>
      </w:hyperlink>
    </w:p>
    <w:p>
      <w:pPr>
        <w:pStyle w:val="TOC2"/>
        <w:tabs>
          <w:tab w:val="right" w:leader="dot" w:pos="8306"/>
        </w:tabs>
      </w:pPr>
      <w:hyperlink w:anchor="_Toc24483" w:history="1">
        <w:r>
          <w:rPr>
            <w:rFonts w:ascii="仿宋" w:eastAsia="仿宋" w:hAnsi="仿宋" w:cs="仿宋" w:hint="eastAsia"/>
            <w:lang w:eastAsia="zh-CN"/>
          </w:rPr>
          <w:t>(四)、合规监督与执行</w:t>
        </w:r>
        <w:r>
          <w:tab/>
        </w:r>
        <w:r>
          <w:fldChar w:fldCharType="begin"/>
        </w:r>
        <w:r>
          <w:instrText xml:space="preserve"> PAGEREF _Toc24483 \h </w:instrText>
        </w:r>
        <w:r>
          <w:fldChar w:fldCharType="separate"/>
        </w:r>
        <w:r>
          <w:t>81</w:t>
        </w:r>
        <w:r>
          <w:fldChar w:fldCharType="end"/>
        </w:r>
      </w:hyperlink>
    </w:p>
    <w:p>
      <w:pPr>
        <w:pStyle w:val="TOC1"/>
        <w:tabs>
          <w:tab w:val="right" w:leader="dot" w:pos="8306"/>
        </w:tabs>
      </w:pPr>
      <w:hyperlink w:anchor="_Toc30449" w:history="1">
        <w:r>
          <w:rPr>
            <w:rFonts w:ascii="仿宋" w:eastAsia="仿宋" w:hAnsi="仿宋" w:cs="仿宋" w:hint="eastAsia"/>
            <w:lang w:eastAsia="zh-CN"/>
          </w:rPr>
          <w:t>十九、产业协同与集群发展</w:t>
        </w:r>
        <w:r>
          <w:tab/>
        </w:r>
        <w:r>
          <w:fldChar w:fldCharType="begin"/>
        </w:r>
        <w:r>
          <w:instrText xml:space="preserve"> PAGEREF _Toc30449 \h </w:instrText>
        </w:r>
        <w:r>
          <w:fldChar w:fldCharType="separate"/>
        </w:r>
        <w:r>
          <w:t>82</w:t>
        </w:r>
        <w:r>
          <w:fldChar w:fldCharType="end"/>
        </w:r>
      </w:hyperlink>
    </w:p>
    <w:p>
      <w:pPr>
        <w:pStyle w:val="TOC2"/>
        <w:tabs>
          <w:tab w:val="right" w:leader="dot" w:pos="8306"/>
        </w:tabs>
      </w:pPr>
      <w:hyperlink w:anchor="_Toc30004" w:history="1">
        <w:r>
          <w:rPr>
            <w:rFonts w:ascii="仿宋" w:eastAsia="仿宋" w:hAnsi="仿宋" w:cs="仿宋" w:hint="eastAsia"/>
            <w:lang w:eastAsia="zh-CN"/>
          </w:rPr>
          <w:t>(一)、产业协同机制建设</w:t>
        </w:r>
        <w:r>
          <w:tab/>
        </w:r>
        <w:r>
          <w:fldChar w:fldCharType="begin"/>
        </w:r>
        <w:r>
          <w:instrText xml:space="preserve"> PAGEREF _Toc30004 \h </w:instrText>
        </w:r>
        <w:r>
          <w:fldChar w:fldCharType="separate"/>
        </w:r>
        <w:r>
          <w:t>82</w:t>
        </w:r>
        <w:r>
          <w:fldChar w:fldCharType="end"/>
        </w:r>
      </w:hyperlink>
    </w:p>
    <w:p>
      <w:pPr>
        <w:pStyle w:val="TOC2"/>
        <w:tabs>
          <w:tab w:val="right" w:leader="dot" w:pos="8306"/>
        </w:tabs>
      </w:pPr>
      <w:hyperlink w:anchor="_Toc26069" w:history="1">
        <w:r>
          <w:rPr>
            <w:rFonts w:ascii="仿宋" w:eastAsia="仿宋" w:hAnsi="仿宋" w:cs="仿宋" w:hint="eastAsia"/>
            <w:lang w:eastAsia="zh-CN"/>
          </w:rPr>
          <w:t>(二)、产业集群培育与发展</w:t>
        </w:r>
        <w:r>
          <w:tab/>
        </w:r>
        <w:r>
          <w:fldChar w:fldCharType="begin"/>
        </w:r>
        <w:r>
          <w:instrText xml:space="preserve"> PAGEREF _Toc26069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2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55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一、同位素产品及制品项目的技术资源开发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二、同位素产品及制品项目的人力资源管理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同位素产品及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三、同位素产品及制品项目的资金资源筹措与优化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同位素产品及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10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同位素产品及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同位素产品及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同位素产品及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11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同位素产品及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同位素产品及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同位素产品及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60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573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115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756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7004"/>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7211"/>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产品及制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同位素产品及制品项目将积极采用可持续材料，如再生塑料和生物降解材料，以减少对环境的影响。项目还将推行废物减量和回收计划，例如通过再利用工业废料或建立回收系统。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3065"/>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和水体生态影响：同位素产品及制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同位素产品及制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同位素产品及制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8688"/>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同位素产品及制品项目将采用绿色屋顶和生态墙等环境友好型建筑设计，这些设计不仅有助于改善空气质量，还能为城市野生动植物提供栖息地。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https://d.book118.com/628130102131006042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同位素产品及制品项目建设方案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F324A7"/>
    <w:rsid w:val="26F324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130102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2024-02-24T12:08:00Z</dcterms:created>
  <dcterms:modified xsi:type="dcterms:W3CDTF">2024-02-24T12:09:45Z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69FA6C57E68641D787DFAD6ECD9D718C_11</vt:lpwstr>
  </property>
  <property fmtid="{D5CDD505-2E9C-101B-9397-08002B2CF9AE}" pid="3" name="KSOProductBuildVer">
    <vt:lpwstr>2052-12.1.0.16250</vt:lpwstr>
  </property>
</Properties>
</file>