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22" w:history="1">
        <w:r>
          <w:rPr>
            <w:rFonts w:ascii="仿宋" w:eastAsia="仿宋" w:hAnsi="仿宋" w:cs="仿宋" w:hint="eastAsia"/>
            <w:lang w:eastAsia="zh-CN"/>
          </w:rPr>
          <w:t>序言</w:t>
        </w:r>
        <w:r>
          <w:tab/>
        </w:r>
        <w:r>
          <w:fldChar w:fldCharType="begin"/>
        </w:r>
        <w:r>
          <w:instrText xml:space="preserve"> PAGEREF _Toc14622 \h </w:instrText>
        </w:r>
        <w:r>
          <w:fldChar w:fldCharType="separate"/>
        </w:r>
        <w:r>
          <w:t>3</w:t>
        </w:r>
        <w:r>
          <w:fldChar w:fldCharType="end"/>
        </w:r>
      </w:hyperlink>
    </w:p>
    <w:p>
      <w:pPr>
        <w:pStyle w:val="TOC1"/>
        <w:tabs>
          <w:tab w:val="right" w:leader="dot" w:pos="8306"/>
        </w:tabs>
      </w:pPr>
      <w:hyperlink w:anchor="_Toc12850" w:history="1">
        <w:r>
          <w:rPr>
            <w:rFonts w:ascii="仿宋" w:eastAsia="仿宋" w:hAnsi="仿宋" w:cs="仿宋" w:hint="eastAsia"/>
            <w:lang w:eastAsia="zh-CN"/>
          </w:rPr>
          <w:t>一、橡胶漆项目概论</w:t>
        </w:r>
        <w:r>
          <w:tab/>
        </w:r>
        <w:r>
          <w:fldChar w:fldCharType="begin"/>
        </w:r>
        <w:r>
          <w:instrText xml:space="preserve"> PAGEREF _Toc12850 \h </w:instrText>
        </w:r>
        <w:r>
          <w:fldChar w:fldCharType="separate"/>
        </w:r>
        <w:r>
          <w:t>3</w:t>
        </w:r>
        <w:r>
          <w:fldChar w:fldCharType="end"/>
        </w:r>
      </w:hyperlink>
    </w:p>
    <w:p>
      <w:pPr>
        <w:pStyle w:val="TOC2"/>
        <w:tabs>
          <w:tab w:val="right" w:leader="dot" w:pos="8306"/>
        </w:tabs>
      </w:pPr>
      <w:hyperlink w:anchor="_Toc8717" w:history="1">
        <w:r>
          <w:rPr>
            <w:rFonts w:ascii="仿宋" w:eastAsia="仿宋" w:hAnsi="仿宋" w:cs="仿宋" w:hint="eastAsia"/>
            <w:lang w:eastAsia="zh-CN"/>
          </w:rPr>
          <w:t>(一)、橡胶漆项目概况</w:t>
        </w:r>
        <w:r>
          <w:tab/>
        </w:r>
        <w:r>
          <w:fldChar w:fldCharType="begin"/>
        </w:r>
        <w:r>
          <w:instrText xml:space="preserve"> PAGEREF _Toc8717 \h </w:instrText>
        </w:r>
        <w:r>
          <w:fldChar w:fldCharType="separate"/>
        </w:r>
        <w:r>
          <w:t>3</w:t>
        </w:r>
        <w:r>
          <w:fldChar w:fldCharType="end"/>
        </w:r>
      </w:hyperlink>
    </w:p>
    <w:p>
      <w:pPr>
        <w:pStyle w:val="TOC2"/>
        <w:tabs>
          <w:tab w:val="right" w:leader="dot" w:pos="8306"/>
        </w:tabs>
      </w:pPr>
      <w:hyperlink w:anchor="_Toc25192" w:history="1">
        <w:r>
          <w:rPr>
            <w:rFonts w:ascii="仿宋" w:eastAsia="仿宋" w:hAnsi="仿宋" w:cs="仿宋" w:hint="eastAsia"/>
            <w:lang w:eastAsia="zh-CN"/>
          </w:rPr>
          <w:t>(二)、橡胶漆项目目标</w:t>
        </w:r>
        <w:r>
          <w:tab/>
        </w:r>
        <w:r>
          <w:fldChar w:fldCharType="begin"/>
        </w:r>
        <w:r>
          <w:instrText xml:space="preserve"> PAGEREF _Toc25192 \h </w:instrText>
        </w:r>
        <w:r>
          <w:fldChar w:fldCharType="separate"/>
        </w:r>
        <w:r>
          <w:t>5</w:t>
        </w:r>
        <w:r>
          <w:fldChar w:fldCharType="end"/>
        </w:r>
      </w:hyperlink>
    </w:p>
    <w:p>
      <w:pPr>
        <w:pStyle w:val="TOC2"/>
        <w:tabs>
          <w:tab w:val="right" w:leader="dot" w:pos="8306"/>
        </w:tabs>
      </w:pPr>
      <w:hyperlink w:anchor="_Toc19969" w:history="1">
        <w:r>
          <w:rPr>
            <w:rFonts w:ascii="仿宋" w:eastAsia="仿宋" w:hAnsi="仿宋" w:cs="仿宋" w:hint="eastAsia"/>
            <w:lang w:eastAsia="zh-CN"/>
          </w:rPr>
          <w:t>(三)、橡胶漆项目提出的理由</w:t>
        </w:r>
        <w:r>
          <w:tab/>
        </w:r>
        <w:r>
          <w:fldChar w:fldCharType="begin"/>
        </w:r>
        <w:r>
          <w:instrText xml:space="preserve"> PAGEREF _Toc19969 \h </w:instrText>
        </w:r>
        <w:r>
          <w:fldChar w:fldCharType="separate"/>
        </w:r>
        <w:r>
          <w:t>6</w:t>
        </w:r>
        <w:r>
          <w:fldChar w:fldCharType="end"/>
        </w:r>
      </w:hyperlink>
    </w:p>
    <w:p>
      <w:pPr>
        <w:pStyle w:val="TOC2"/>
        <w:tabs>
          <w:tab w:val="right" w:leader="dot" w:pos="8306"/>
        </w:tabs>
      </w:pPr>
      <w:hyperlink w:anchor="_Toc12263" w:history="1">
        <w:r>
          <w:rPr>
            <w:rFonts w:ascii="仿宋" w:eastAsia="仿宋" w:hAnsi="仿宋" w:cs="仿宋" w:hint="eastAsia"/>
            <w:lang w:eastAsia="zh-CN"/>
          </w:rPr>
          <w:t>(四)、橡胶漆项目意义</w:t>
        </w:r>
        <w:r>
          <w:tab/>
        </w:r>
        <w:r>
          <w:fldChar w:fldCharType="begin"/>
        </w:r>
        <w:r>
          <w:instrText xml:space="preserve"> PAGEREF _Toc12263 \h </w:instrText>
        </w:r>
        <w:r>
          <w:fldChar w:fldCharType="separate"/>
        </w:r>
        <w:r>
          <w:t>8</w:t>
        </w:r>
        <w:r>
          <w:fldChar w:fldCharType="end"/>
        </w:r>
      </w:hyperlink>
    </w:p>
    <w:p>
      <w:pPr>
        <w:pStyle w:val="TOC2"/>
        <w:tabs>
          <w:tab w:val="right" w:leader="dot" w:pos="8306"/>
        </w:tabs>
      </w:pPr>
      <w:hyperlink w:anchor="_Toc23576" w:history="1">
        <w:r>
          <w:rPr>
            <w:rFonts w:ascii="仿宋" w:eastAsia="仿宋" w:hAnsi="仿宋" w:cs="仿宋" w:hint="eastAsia"/>
            <w:lang w:eastAsia="zh-CN"/>
          </w:rPr>
          <w:t>(五)、橡胶漆项目背景</w:t>
        </w:r>
        <w:r>
          <w:tab/>
        </w:r>
        <w:r>
          <w:fldChar w:fldCharType="begin"/>
        </w:r>
        <w:r>
          <w:instrText xml:space="preserve"> PAGEREF _Toc23576 \h </w:instrText>
        </w:r>
        <w:r>
          <w:fldChar w:fldCharType="separate"/>
        </w:r>
        <w:r>
          <w:t>8</w:t>
        </w:r>
        <w:r>
          <w:fldChar w:fldCharType="end"/>
        </w:r>
      </w:hyperlink>
    </w:p>
    <w:p>
      <w:pPr>
        <w:pStyle w:val="TOC1"/>
        <w:tabs>
          <w:tab w:val="right" w:leader="dot" w:pos="8306"/>
        </w:tabs>
      </w:pPr>
      <w:hyperlink w:anchor="_Toc25101" w:history="1">
        <w:r>
          <w:rPr>
            <w:rFonts w:ascii="仿宋" w:eastAsia="仿宋" w:hAnsi="仿宋" w:cs="仿宋" w:hint="eastAsia"/>
            <w:lang w:eastAsia="zh-CN"/>
          </w:rPr>
          <w:t>二、橡胶漆项目绩效评估</w:t>
        </w:r>
        <w:r>
          <w:tab/>
        </w:r>
        <w:r>
          <w:fldChar w:fldCharType="begin"/>
        </w:r>
        <w:r>
          <w:instrText xml:space="preserve"> PAGEREF _Toc25101 \h </w:instrText>
        </w:r>
        <w:r>
          <w:fldChar w:fldCharType="separate"/>
        </w:r>
        <w:r>
          <w:t>9</w:t>
        </w:r>
        <w:r>
          <w:fldChar w:fldCharType="end"/>
        </w:r>
      </w:hyperlink>
    </w:p>
    <w:p>
      <w:pPr>
        <w:pStyle w:val="TOC2"/>
        <w:tabs>
          <w:tab w:val="right" w:leader="dot" w:pos="8306"/>
        </w:tabs>
      </w:pPr>
      <w:hyperlink w:anchor="_Toc28675" w:history="1">
        <w:r>
          <w:rPr>
            <w:rFonts w:ascii="仿宋" w:eastAsia="仿宋" w:hAnsi="仿宋" w:cs="仿宋" w:hint="eastAsia"/>
            <w:lang w:eastAsia="zh-CN"/>
          </w:rPr>
          <w:t>(一)、绩效评估指标</w:t>
        </w:r>
        <w:r>
          <w:tab/>
        </w:r>
        <w:r>
          <w:fldChar w:fldCharType="begin"/>
        </w:r>
        <w:r>
          <w:instrText xml:space="preserve"> PAGEREF _Toc28675 \h </w:instrText>
        </w:r>
        <w:r>
          <w:fldChar w:fldCharType="separate"/>
        </w:r>
        <w:r>
          <w:t>9</w:t>
        </w:r>
        <w:r>
          <w:fldChar w:fldCharType="end"/>
        </w:r>
      </w:hyperlink>
    </w:p>
    <w:p>
      <w:pPr>
        <w:pStyle w:val="TOC2"/>
        <w:tabs>
          <w:tab w:val="right" w:leader="dot" w:pos="8306"/>
        </w:tabs>
      </w:pPr>
      <w:hyperlink w:anchor="_Toc26706" w:history="1">
        <w:r>
          <w:rPr>
            <w:rFonts w:ascii="仿宋" w:eastAsia="仿宋" w:hAnsi="仿宋" w:cs="仿宋" w:hint="eastAsia"/>
            <w:lang w:eastAsia="zh-CN"/>
          </w:rPr>
          <w:t>(二)、绩效评估方法</w:t>
        </w:r>
        <w:r>
          <w:tab/>
        </w:r>
        <w:r>
          <w:fldChar w:fldCharType="begin"/>
        </w:r>
        <w:r>
          <w:instrText xml:space="preserve"> PAGEREF _Toc26706 \h </w:instrText>
        </w:r>
        <w:r>
          <w:fldChar w:fldCharType="separate"/>
        </w:r>
        <w:r>
          <w:t>10</w:t>
        </w:r>
        <w:r>
          <w:fldChar w:fldCharType="end"/>
        </w:r>
      </w:hyperlink>
    </w:p>
    <w:p>
      <w:pPr>
        <w:pStyle w:val="TOC2"/>
        <w:tabs>
          <w:tab w:val="right" w:leader="dot" w:pos="8306"/>
        </w:tabs>
      </w:pPr>
      <w:hyperlink w:anchor="_Toc21441" w:history="1">
        <w:r>
          <w:rPr>
            <w:rFonts w:ascii="仿宋" w:eastAsia="仿宋" w:hAnsi="仿宋" w:cs="仿宋" w:hint="eastAsia"/>
            <w:lang w:eastAsia="zh-CN"/>
          </w:rPr>
          <w:t>(三)、绩效评估周期</w:t>
        </w:r>
        <w:r>
          <w:tab/>
        </w:r>
        <w:r>
          <w:fldChar w:fldCharType="begin"/>
        </w:r>
        <w:r>
          <w:instrText xml:space="preserve"> PAGEREF _Toc21441 \h </w:instrText>
        </w:r>
        <w:r>
          <w:fldChar w:fldCharType="separate"/>
        </w:r>
        <w:r>
          <w:t>11</w:t>
        </w:r>
        <w:r>
          <w:fldChar w:fldCharType="end"/>
        </w:r>
      </w:hyperlink>
    </w:p>
    <w:p>
      <w:pPr>
        <w:pStyle w:val="TOC1"/>
        <w:tabs>
          <w:tab w:val="right" w:leader="dot" w:pos="8306"/>
        </w:tabs>
      </w:pPr>
      <w:hyperlink w:anchor="_Toc9109" w:history="1">
        <w:r>
          <w:rPr>
            <w:rFonts w:ascii="仿宋" w:eastAsia="仿宋" w:hAnsi="仿宋" w:cs="仿宋" w:hint="eastAsia"/>
            <w:lang w:eastAsia="zh-CN"/>
          </w:rPr>
          <w:t>三、橡胶漆项目土建工程</w:t>
        </w:r>
        <w:r>
          <w:tab/>
        </w:r>
        <w:r>
          <w:fldChar w:fldCharType="begin"/>
        </w:r>
        <w:r>
          <w:instrText xml:space="preserve"> PAGEREF _Toc9109 \h </w:instrText>
        </w:r>
        <w:r>
          <w:fldChar w:fldCharType="separate"/>
        </w:r>
        <w:r>
          <w:t>12</w:t>
        </w:r>
        <w:r>
          <w:fldChar w:fldCharType="end"/>
        </w:r>
      </w:hyperlink>
    </w:p>
    <w:p>
      <w:pPr>
        <w:pStyle w:val="TOC2"/>
        <w:tabs>
          <w:tab w:val="right" w:leader="dot" w:pos="8306"/>
        </w:tabs>
      </w:pPr>
      <w:hyperlink w:anchor="_Toc4129" w:history="1">
        <w:r>
          <w:rPr>
            <w:rFonts w:ascii="仿宋" w:eastAsia="仿宋" w:hAnsi="仿宋" w:cs="仿宋" w:hint="eastAsia"/>
            <w:lang w:eastAsia="zh-CN"/>
          </w:rPr>
          <w:t>(一)、建筑工程设计原则</w:t>
        </w:r>
        <w:r>
          <w:tab/>
        </w:r>
        <w:r>
          <w:fldChar w:fldCharType="begin"/>
        </w:r>
        <w:r>
          <w:instrText xml:space="preserve"> PAGEREF _Toc4129 \h </w:instrText>
        </w:r>
        <w:r>
          <w:fldChar w:fldCharType="separate"/>
        </w:r>
        <w:r>
          <w:t>12</w:t>
        </w:r>
        <w:r>
          <w:fldChar w:fldCharType="end"/>
        </w:r>
      </w:hyperlink>
    </w:p>
    <w:p>
      <w:pPr>
        <w:pStyle w:val="TOC2"/>
        <w:tabs>
          <w:tab w:val="right" w:leader="dot" w:pos="8306"/>
        </w:tabs>
      </w:pPr>
      <w:hyperlink w:anchor="_Toc16142" w:history="1">
        <w:r>
          <w:rPr>
            <w:rFonts w:ascii="仿宋" w:eastAsia="仿宋" w:hAnsi="仿宋" w:cs="仿宋" w:hint="eastAsia"/>
            <w:lang w:eastAsia="zh-CN"/>
          </w:rPr>
          <w:t>(二)、土建工程设计年限及安全等级</w:t>
        </w:r>
        <w:r>
          <w:tab/>
        </w:r>
        <w:r>
          <w:fldChar w:fldCharType="begin"/>
        </w:r>
        <w:r>
          <w:instrText xml:space="preserve"> PAGEREF _Toc16142 \h </w:instrText>
        </w:r>
        <w:r>
          <w:fldChar w:fldCharType="separate"/>
        </w:r>
        <w:r>
          <w:t>14</w:t>
        </w:r>
        <w:r>
          <w:fldChar w:fldCharType="end"/>
        </w:r>
      </w:hyperlink>
    </w:p>
    <w:p>
      <w:pPr>
        <w:pStyle w:val="TOC2"/>
        <w:tabs>
          <w:tab w:val="right" w:leader="dot" w:pos="8306"/>
        </w:tabs>
      </w:pPr>
      <w:hyperlink w:anchor="_Toc31366" w:history="1">
        <w:r>
          <w:rPr>
            <w:rFonts w:ascii="仿宋" w:eastAsia="仿宋" w:hAnsi="仿宋" w:cs="仿宋" w:hint="eastAsia"/>
            <w:lang w:eastAsia="zh-CN"/>
          </w:rPr>
          <w:t>(三)、建筑工程设计总体要求</w:t>
        </w:r>
        <w:r>
          <w:tab/>
        </w:r>
        <w:r>
          <w:fldChar w:fldCharType="begin"/>
        </w:r>
        <w:r>
          <w:instrText xml:space="preserve"> PAGEREF _Toc31366 \h </w:instrText>
        </w:r>
        <w:r>
          <w:fldChar w:fldCharType="separate"/>
        </w:r>
        <w:r>
          <w:t>15</w:t>
        </w:r>
        <w:r>
          <w:fldChar w:fldCharType="end"/>
        </w:r>
      </w:hyperlink>
    </w:p>
    <w:p>
      <w:pPr>
        <w:pStyle w:val="TOC2"/>
        <w:tabs>
          <w:tab w:val="right" w:leader="dot" w:pos="8306"/>
        </w:tabs>
      </w:pPr>
      <w:hyperlink w:anchor="_Toc15764" w:history="1">
        <w:r>
          <w:rPr>
            <w:rFonts w:ascii="仿宋" w:eastAsia="仿宋" w:hAnsi="仿宋" w:cs="仿宋" w:hint="eastAsia"/>
            <w:lang w:eastAsia="zh-CN"/>
          </w:rPr>
          <w:t>(四)、土建工程建设指标</w:t>
        </w:r>
        <w:r>
          <w:tab/>
        </w:r>
        <w:r>
          <w:fldChar w:fldCharType="begin"/>
        </w:r>
        <w:r>
          <w:instrText xml:space="preserve"> PAGEREF _Toc15764 \h </w:instrText>
        </w:r>
        <w:r>
          <w:fldChar w:fldCharType="separate"/>
        </w:r>
        <w:r>
          <w:t>15</w:t>
        </w:r>
        <w:r>
          <w:fldChar w:fldCharType="end"/>
        </w:r>
      </w:hyperlink>
    </w:p>
    <w:p>
      <w:pPr>
        <w:pStyle w:val="TOC1"/>
        <w:tabs>
          <w:tab w:val="right" w:leader="dot" w:pos="8306"/>
        </w:tabs>
      </w:pPr>
      <w:hyperlink w:anchor="_Toc26999" w:history="1">
        <w:r>
          <w:rPr>
            <w:rFonts w:ascii="仿宋" w:eastAsia="仿宋" w:hAnsi="仿宋" w:cs="仿宋" w:hint="eastAsia"/>
            <w:lang w:eastAsia="zh-CN"/>
          </w:rPr>
          <w:t>四、橡胶漆项目文档管理</w:t>
        </w:r>
        <w:r>
          <w:tab/>
        </w:r>
        <w:r>
          <w:fldChar w:fldCharType="begin"/>
        </w:r>
        <w:r>
          <w:instrText xml:space="preserve"> PAGEREF _Toc26999 \h </w:instrText>
        </w:r>
        <w:r>
          <w:fldChar w:fldCharType="separate"/>
        </w:r>
        <w:r>
          <w:t>16</w:t>
        </w:r>
        <w:r>
          <w:fldChar w:fldCharType="end"/>
        </w:r>
      </w:hyperlink>
    </w:p>
    <w:p>
      <w:pPr>
        <w:pStyle w:val="TOC2"/>
        <w:tabs>
          <w:tab w:val="right" w:leader="dot" w:pos="8306"/>
        </w:tabs>
      </w:pPr>
      <w:hyperlink w:anchor="_Toc18009" w:history="1">
        <w:r>
          <w:rPr>
            <w:rFonts w:ascii="仿宋" w:eastAsia="仿宋" w:hAnsi="仿宋" w:cs="仿宋" w:hint="eastAsia"/>
            <w:lang w:eastAsia="zh-CN"/>
          </w:rPr>
          <w:t>(一)、文档编制与审查</w:t>
        </w:r>
        <w:r>
          <w:tab/>
        </w:r>
        <w:r>
          <w:fldChar w:fldCharType="begin"/>
        </w:r>
        <w:r>
          <w:instrText xml:space="preserve"> PAGEREF _Toc18009 \h </w:instrText>
        </w:r>
        <w:r>
          <w:fldChar w:fldCharType="separate"/>
        </w:r>
        <w:r>
          <w:t>16</w:t>
        </w:r>
        <w:r>
          <w:fldChar w:fldCharType="end"/>
        </w:r>
      </w:hyperlink>
    </w:p>
    <w:p>
      <w:pPr>
        <w:pStyle w:val="TOC2"/>
        <w:tabs>
          <w:tab w:val="right" w:leader="dot" w:pos="8306"/>
        </w:tabs>
      </w:pPr>
      <w:hyperlink w:anchor="_Toc3842" w:history="1">
        <w:r>
          <w:rPr>
            <w:rFonts w:ascii="仿宋" w:eastAsia="仿宋" w:hAnsi="仿宋" w:cs="仿宋" w:hint="eastAsia"/>
            <w:lang w:eastAsia="zh-CN"/>
          </w:rPr>
          <w:t>(二)、文档发布与分发</w:t>
        </w:r>
        <w:r>
          <w:tab/>
        </w:r>
        <w:r>
          <w:fldChar w:fldCharType="begin"/>
        </w:r>
        <w:r>
          <w:instrText xml:space="preserve"> PAGEREF _Toc3842 \h </w:instrText>
        </w:r>
        <w:r>
          <w:fldChar w:fldCharType="separate"/>
        </w:r>
        <w:r>
          <w:t>17</w:t>
        </w:r>
        <w:r>
          <w:fldChar w:fldCharType="end"/>
        </w:r>
      </w:hyperlink>
    </w:p>
    <w:p>
      <w:pPr>
        <w:pStyle w:val="TOC2"/>
        <w:tabs>
          <w:tab w:val="right" w:leader="dot" w:pos="8306"/>
        </w:tabs>
      </w:pPr>
      <w:hyperlink w:anchor="_Toc21582" w:history="1">
        <w:r>
          <w:rPr>
            <w:rFonts w:ascii="仿宋" w:eastAsia="仿宋" w:hAnsi="仿宋" w:cs="仿宋" w:hint="eastAsia"/>
            <w:lang w:eastAsia="zh-CN"/>
          </w:rPr>
          <w:t>(三)、文档存档与归档</w:t>
        </w:r>
        <w:r>
          <w:tab/>
        </w:r>
        <w:r>
          <w:fldChar w:fldCharType="begin"/>
        </w:r>
        <w:r>
          <w:instrText xml:space="preserve"> PAGEREF _Toc21582 \h </w:instrText>
        </w:r>
        <w:r>
          <w:fldChar w:fldCharType="separate"/>
        </w:r>
        <w:r>
          <w:t>18</w:t>
        </w:r>
        <w:r>
          <w:fldChar w:fldCharType="end"/>
        </w:r>
      </w:hyperlink>
    </w:p>
    <w:p>
      <w:pPr>
        <w:pStyle w:val="TOC1"/>
        <w:tabs>
          <w:tab w:val="right" w:leader="dot" w:pos="8306"/>
        </w:tabs>
      </w:pPr>
      <w:hyperlink w:anchor="_Toc12035" w:history="1">
        <w:r>
          <w:rPr>
            <w:rFonts w:ascii="仿宋" w:eastAsia="仿宋" w:hAnsi="仿宋" w:cs="仿宋" w:hint="eastAsia"/>
            <w:lang w:eastAsia="zh-CN"/>
          </w:rPr>
          <w:t>五、工艺说明</w:t>
        </w:r>
        <w:r>
          <w:tab/>
        </w:r>
        <w:r>
          <w:fldChar w:fldCharType="begin"/>
        </w:r>
        <w:r>
          <w:instrText xml:space="preserve"> PAGEREF _Toc12035 \h </w:instrText>
        </w:r>
        <w:r>
          <w:fldChar w:fldCharType="separate"/>
        </w:r>
        <w:r>
          <w:t>19</w:t>
        </w:r>
        <w:r>
          <w:fldChar w:fldCharType="end"/>
        </w:r>
      </w:hyperlink>
    </w:p>
    <w:p>
      <w:pPr>
        <w:pStyle w:val="TOC2"/>
        <w:tabs>
          <w:tab w:val="right" w:leader="dot" w:pos="8306"/>
        </w:tabs>
      </w:pPr>
      <w:hyperlink w:anchor="_Toc17861" w:history="1">
        <w:r>
          <w:rPr>
            <w:rFonts w:ascii="仿宋" w:eastAsia="仿宋" w:hAnsi="仿宋" w:cs="仿宋" w:hint="eastAsia"/>
            <w:lang w:eastAsia="zh-CN"/>
          </w:rPr>
          <w:t>(一)、技术管理特点</w:t>
        </w:r>
        <w:r>
          <w:tab/>
        </w:r>
        <w:r>
          <w:fldChar w:fldCharType="begin"/>
        </w:r>
        <w:r>
          <w:instrText xml:space="preserve"> PAGEREF _Toc17861 \h </w:instrText>
        </w:r>
        <w:r>
          <w:fldChar w:fldCharType="separate"/>
        </w:r>
        <w:r>
          <w:t>19</w:t>
        </w:r>
        <w:r>
          <w:fldChar w:fldCharType="end"/>
        </w:r>
      </w:hyperlink>
    </w:p>
    <w:p>
      <w:pPr>
        <w:pStyle w:val="TOC2"/>
        <w:tabs>
          <w:tab w:val="right" w:leader="dot" w:pos="8306"/>
        </w:tabs>
      </w:pPr>
      <w:hyperlink w:anchor="_Toc22729" w:history="1">
        <w:r>
          <w:rPr>
            <w:rFonts w:ascii="仿宋" w:eastAsia="仿宋" w:hAnsi="仿宋" w:cs="仿宋" w:hint="eastAsia"/>
            <w:lang w:eastAsia="zh-CN"/>
          </w:rPr>
          <w:t>(二)、橡胶漆项目工艺技术设计方案</w:t>
        </w:r>
        <w:r>
          <w:tab/>
        </w:r>
        <w:r>
          <w:fldChar w:fldCharType="begin"/>
        </w:r>
        <w:r>
          <w:instrText xml:space="preserve"> PAGEREF _Toc22729 \h </w:instrText>
        </w:r>
        <w:r>
          <w:fldChar w:fldCharType="separate"/>
        </w:r>
        <w:r>
          <w:t>20</w:t>
        </w:r>
        <w:r>
          <w:fldChar w:fldCharType="end"/>
        </w:r>
      </w:hyperlink>
    </w:p>
    <w:p>
      <w:pPr>
        <w:pStyle w:val="TOC2"/>
        <w:tabs>
          <w:tab w:val="right" w:leader="dot" w:pos="8306"/>
        </w:tabs>
      </w:pPr>
      <w:hyperlink w:anchor="_Toc30225" w:history="1">
        <w:r>
          <w:rPr>
            <w:rFonts w:ascii="仿宋" w:eastAsia="仿宋" w:hAnsi="仿宋" w:cs="仿宋" w:hint="eastAsia"/>
            <w:lang w:eastAsia="zh-CN"/>
          </w:rPr>
          <w:t>(三)、设备选型方案</w:t>
        </w:r>
        <w:r>
          <w:tab/>
        </w:r>
        <w:r>
          <w:fldChar w:fldCharType="begin"/>
        </w:r>
        <w:r>
          <w:instrText xml:space="preserve"> PAGEREF _Toc30225 \h </w:instrText>
        </w:r>
        <w:r>
          <w:fldChar w:fldCharType="separate"/>
        </w:r>
        <w:r>
          <w:t>21</w:t>
        </w:r>
        <w:r>
          <w:fldChar w:fldCharType="end"/>
        </w:r>
      </w:hyperlink>
    </w:p>
    <w:p>
      <w:pPr>
        <w:pStyle w:val="TOC1"/>
        <w:tabs>
          <w:tab w:val="right" w:leader="dot" w:pos="8306"/>
        </w:tabs>
      </w:pPr>
      <w:hyperlink w:anchor="_Toc18092" w:history="1">
        <w:r>
          <w:rPr>
            <w:rFonts w:ascii="仿宋" w:eastAsia="仿宋" w:hAnsi="仿宋" w:cs="仿宋" w:hint="eastAsia"/>
            <w:lang w:eastAsia="zh-CN"/>
          </w:rPr>
          <w:t>六、产品规划分析</w:t>
        </w:r>
        <w:r>
          <w:tab/>
        </w:r>
        <w:r>
          <w:fldChar w:fldCharType="begin"/>
        </w:r>
        <w:r>
          <w:instrText xml:space="preserve"> PAGEREF _Toc18092 \h </w:instrText>
        </w:r>
        <w:r>
          <w:fldChar w:fldCharType="separate"/>
        </w:r>
        <w:r>
          <w:t>23</w:t>
        </w:r>
        <w:r>
          <w:fldChar w:fldCharType="end"/>
        </w:r>
      </w:hyperlink>
    </w:p>
    <w:p>
      <w:pPr>
        <w:pStyle w:val="TOC2"/>
        <w:tabs>
          <w:tab w:val="right" w:leader="dot" w:pos="8306"/>
        </w:tabs>
      </w:pPr>
      <w:hyperlink w:anchor="_Toc6449" w:history="1">
        <w:r>
          <w:rPr>
            <w:rFonts w:ascii="仿宋" w:eastAsia="仿宋" w:hAnsi="仿宋" w:cs="仿宋" w:hint="eastAsia"/>
            <w:lang w:eastAsia="zh-CN"/>
          </w:rPr>
          <w:t>(一)、产品规划</w:t>
        </w:r>
        <w:r>
          <w:tab/>
        </w:r>
        <w:r>
          <w:fldChar w:fldCharType="begin"/>
        </w:r>
        <w:r>
          <w:instrText xml:space="preserve"> PAGEREF _Toc6449 \h </w:instrText>
        </w:r>
        <w:r>
          <w:fldChar w:fldCharType="separate"/>
        </w:r>
        <w:r>
          <w:t>23</w:t>
        </w:r>
        <w:r>
          <w:fldChar w:fldCharType="end"/>
        </w:r>
      </w:hyperlink>
    </w:p>
    <w:p>
      <w:pPr>
        <w:pStyle w:val="TOC2"/>
        <w:tabs>
          <w:tab w:val="right" w:leader="dot" w:pos="8306"/>
        </w:tabs>
      </w:pPr>
      <w:hyperlink w:anchor="_Toc23444" w:history="1">
        <w:r>
          <w:rPr>
            <w:rFonts w:ascii="仿宋" w:eastAsia="仿宋" w:hAnsi="仿宋" w:cs="仿宋" w:hint="eastAsia"/>
            <w:lang w:eastAsia="zh-CN"/>
          </w:rPr>
          <w:t>(二)、建设规模</w:t>
        </w:r>
        <w:r>
          <w:tab/>
        </w:r>
        <w:r>
          <w:fldChar w:fldCharType="begin"/>
        </w:r>
        <w:r>
          <w:instrText xml:space="preserve"> PAGEREF _Toc23444 \h </w:instrText>
        </w:r>
        <w:r>
          <w:fldChar w:fldCharType="separate"/>
        </w:r>
        <w:r>
          <w:t>23</w:t>
        </w:r>
        <w:r>
          <w:fldChar w:fldCharType="end"/>
        </w:r>
      </w:hyperlink>
    </w:p>
    <w:p>
      <w:pPr>
        <w:pStyle w:val="TOC1"/>
        <w:tabs>
          <w:tab w:val="right" w:leader="dot" w:pos="8306"/>
        </w:tabs>
      </w:pPr>
      <w:hyperlink w:anchor="_Toc4553" w:history="1">
        <w:r>
          <w:rPr>
            <w:rFonts w:ascii="仿宋" w:eastAsia="仿宋" w:hAnsi="仿宋" w:cs="仿宋" w:hint="eastAsia"/>
            <w:lang w:eastAsia="zh-CN"/>
          </w:rPr>
          <w:t>七、橡胶漆项目投资规划</w:t>
        </w:r>
        <w:r>
          <w:tab/>
        </w:r>
        <w:r>
          <w:fldChar w:fldCharType="begin"/>
        </w:r>
        <w:r>
          <w:instrText xml:space="preserve"> PAGEREF _Toc4553 \h </w:instrText>
        </w:r>
        <w:r>
          <w:fldChar w:fldCharType="separate"/>
        </w:r>
        <w:r>
          <w:t>25</w:t>
        </w:r>
        <w:r>
          <w:fldChar w:fldCharType="end"/>
        </w:r>
      </w:hyperlink>
    </w:p>
    <w:p>
      <w:pPr>
        <w:pStyle w:val="TOC2"/>
        <w:tabs>
          <w:tab w:val="right" w:leader="dot" w:pos="8306"/>
        </w:tabs>
      </w:pPr>
      <w:hyperlink w:anchor="_Toc13699" w:history="1">
        <w:r>
          <w:rPr>
            <w:rFonts w:ascii="仿宋" w:eastAsia="仿宋" w:hAnsi="仿宋" w:cs="仿宋" w:hint="eastAsia"/>
            <w:lang w:eastAsia="zh-CN"/>
          </w:rPr>
          <w:t>(一)、橡胶漆项目总投资估算</w:t>
        </w:r>
        <w:r>
          <w:tab/>
        </w:r>
        <w:r>
          <w:fldChar w:fldCharType="begin"/>
        </w:r>
        <w:r>
          <w:instrText xml:space="preserve"> PAGEREF _Toc13699 \h </w:instrText>
        </w:r>
        <w:r>
          <w:fldChar w:fldCharType="separate"/>
        </w:r>
        <w:r>
          <w:t>25</w:t>
        </w:r>
        <w:r>
          <w:fldChar w:fldCharType="end"/>
        </w:r>
      </w:hyperlink>
    </w:p>
    <w:p>
      <w:pPr>
        <w:pStyle w:val="TOC2"/>
        <w:tabs>
          <w:tab w:val="right" w:leader="dot" w:pos="8306"/>
        </w:tabs>
      </w:pPr>
      <w:hyperlink w:anchor="_Toc31736" w:history="1">
        <w:r>
          <w:rPr>
            <w:rFonts w:ascii="仿宋" w:eastAsia="仿宋" w:hAnsi="仿宋" w:cs="仿宋" w:hint="eastAsia"/>
            <w:lang w:eastAsia="zh-CN"/>
          </w:rPr>
          <w:t>(二)、资金筹措</w:t>
        </w:r>
        <w:r>
          <w:tab/>
        </w:r>
        <w:r>
          <w:fldChar w:fldCharType="begin"/>
        </w:r>
        <w:r>
          <w:instrText xml:space="preserve"> PAGEREF _Toc31736 \h </w:instrText>
        </w:r>
        <w:r>
          <w:fldChar w:fldCharType="separate"/>
        </w:r>
        <w:r>
          <w:t>26</w:t>
        </w:r>
        <w:r>
          <w:fldChar w:fldCharType="end"/>
        </w:r>
      </w:hyperlink>
    </w:p>
    <w:p>
      <w:pPr>
        <w:pStyle w:val="TOC1"/>
        <w:tabs>
          <w:tab w:val="right" w:leader="dot" w:pos="8306"/>
        </w:tabs>
      </w:pPr>
      <w:hyperlink w:anchor="_Toc17822" w:history="1">
        <w:r>
          <w:rPr>
            <w:rFonts w:ascii="仿宋" w:eastAsia="仿宋" w:hAnsi="仿宋" w:cs="仿宋" w:hint="eastAsia"/>
            <w:lang w:eastAsia="zh-CN"/>
          </w:rPr>
          <w:t>八、橡胶漆项目人力资源管理</w:t>
        </w:r>
        <w:r>
          <w:tab/>
        </w:r>
        <w:r>
          <w:fldChar w:fldCharType="begin"/>
        </w:r>
        <w:r>
          <w:instrText xml:space="preserve"> PAGEREF _Toc17822 \h </w:instrText>
        </w:r>
        <w:r>
          <w:fldChar w:fldCharType="separate"/>
        </w:r>
        <w:r>
          <w:t>27</w:t>
        </w:r>
        <w:r>
          <w:fldChar w:fldCharType="end"/>
        </w:r>
      </w:hyperlink>
    </w:p>
    <w:p>
      <w:pPr>
        <w:pStyle w:val="TOC2"/>
        <w:tabs>
          <w:tab w:val="right" w:leader="dot" w:pos="8306"/>
        </w:tabs>
      </w:pPr>
      <w:hyperlink w:anchor="_Toc15310" w:history="1">
        <w:r>
          <w:rPr>
            <w:rFonts w:ascii="仿宋" w:eastAsia="仿宋" w:hAnsi="仿宋" w:cs="仿宋" w:hint="eastAsia"/>
            <w:lang w:eastAsia="zh-CN"/>
          </w:rPr>
          <w:t>(一)、建立健全的预算管理制度</w:t>
        </w:r>
        <w:r>
          <w:tab/>
        </w:r>
        <w:r>
          <w:fldChar w:fldCharType="begin"/>
        </w:r>
        <w:r>
          <w:instrText xml:space="preserve"> PAGEREF _Toc15310 \h </w:instrText>
        </w:r>
        <w:r>
          <w:fldChar w:fldCharType="separate"/>
        </w:r>
        <w:r>
          <w:t>27</w:t>
        </w:r>
        <w:r>
          <w:fldChar w:fldCharType="end"/>
        </w:r>
      </w:hyperlink>
    </w:p>
    <w:p>
      <w:pPr>
        <w:pStyle w:val="TOC2"/>
        <w:tabs>
          <w:tab w:val="right" w:leader="dot" w:pos="8306"/>
        </w:tabs>
      </w:pPr>
      <w:hyperlink w:anchor="_Toc8520" w:history="1">
        <w:r>
          <w:rPr>
            <w:rFonts w:ascii="仿宋" w:eastAsia="仿宋" w:hAnsi="仿宋" w:cs="仿宋" w:hint="eastAsia"/>
            <w:lang w:eastAsia="zh-CN"/>
          </w:rPr>
          <w:t>(二)、加强资金流动监控</w:t>
        </w:r>
        <w:r>
          <w:tab/>
        </w:r>
        <w:r>
          <w:fldChar w:fldCharType="begin"/>
        </w:r>
        <w:r>
          <w:instrText xml:space="preserve"> PAGEREF _Toc8520 \h </w:instrText>
        </w:r>
        <w:r>
          <w:fldChar w:fldCharType="separate"/>
        </w:r>
        <w:r>
          <w:t>28</w:t>
        </w:r>
        <w:r>
          <w:fldChar w:fldCharType="end"/>
        </w:r>
      </w:hyperlink>
    </w:p>
    <w:p>
      <w:pPr>
        <w:pStyle w:val="TOC2"/>
        <w:tabs>
          <w:tab w:val="right" w:leader="dot" w:pos="8306"/>
        </w:tabs>
      </w:pPr>
      <w:hyperlink w:anchor="_Toc5224" w:history="1">
        <w:r>
          <w:rPr>
            <w:rFonts w:ascii="仿宋" w:eastAsia="仿宋" w:hAnsi="仿宋" w:cs="仿宋" w:hint="eastAsia"/>
            <w:lang w:eastAsia="zh-CN"/>
          </w:rPr>
          <w:t>(三)、制定完善的风险控制机制</w:t>
        </w:r>
        <w:r>
          <w:tab/>
        </w:r>
        <w:r>
          <w:fldChar w:fldCharType="begin"/>
        </w:r>
        <w:r>
          <w:instrText xml:space="preserve"> PAGEREF _Toc5224 \h </w:instrText>
        </w:r>
        <w:r>
          <w:fldChar w:fldCharType="separate"/>
        </w:r>
        <w:r>
          <w:t>29</w:t>
        </w:r>
        <w:r>
          <w:fldChar w:fldCharType="end"/>
        </w:r>
      </w:hyperlink>
    </w:p>
    <w:p>
      <w:pPr>
        <w:pStyle w:val="TOC2"/>
        <w:tabs>
          <w:tab w:val="right" w:leader="dot" w:pos="8306"/>
        </w:tabs>
      </w:pPr>
      <w:hyperlink w:anchor="_Toc7501" w:history="1">
        <w:r>
          <w:rPr>
            <w:rFonts w:ascii="仿宋" w:eastAsia="仿宋" w:hAnsi="仿宋" w:cs="仿宋" w:hint="eastAsia"/>
            <w:lang w:eastAsia="zh-CN"/>
          </w:rPr>
          <w:t>(四)、优化成本管理</w:t>
        </w:r>
        <w:r>
          <w:tab/>
        </w:r>
        <w:r>
          <w:fldChar w:fldCharType="begin"/>
        </w:r>
        <w:r>
          <w:instrText xml:space="preserve"> PAGEREF _Toc7501 \h </w:instrText>
        </w:r>
        <w:r>
          <w:fldChar w:fldCharType="separate"/>
        </w:r>
        <w:r>
          <w:t>31</w:t>
        </w:r>
        <w:r>
          <w:fldChar w:fldCharType="end"/>
        </w:r>
      </w:hyperlink>
    </w:p>
    <w:p>
      <w:pPr>
        <w:pStyle w:val="TOC1"/>
        <w:tabs>
          <w:tab w:val="right" w:leader="dot" w:pos="8306"/>
        </w:tabs>
      </w:pPr>
      <w:hyperlink w:anchor="_Toc13568" w:history="1">
        <w:r>
          <w:rPr>
            <w:rFonts w:ascii="仿宋" w:eastAsia="仿宋" w:hAnsi="仿宋" w:cs="仿宋" w:hint="eastAsia"/>
            <w:lang w:eastAsia="zh-CN"/>
          </w:rPr>
          <w:t>九、橡胶漆项目人力资源培养与发展</w:t>
        </w:r>
        <w:r>
          <w:tab/>
        </w:r>
        <w:r>
          <w:fldChar w:fldCharType="begin"/>
        </w:r>
        <w:r>
          <w:instrText xml:space="preserve"> PAGEREF _Toc13568 \h </w:instrText>
        </w:r>
        <w:r>
          <w:fldChar w:fldCharType="separate"/>
        </w:r>
        <w:r>
          <w:t>32</w:t>
        </w:r>
        <w:r>
          <w:fldChar w:fldCharType="end"/>
        </w:r>
      </w:hyperlink>
    </w:p>
    <w:p>
      <w:pPr>
        <w:pStyle w:val="TOC2"/>
        <w:tabs>
          <w:tab w:val="right" w:leader="dot" w:pos="8306"/>
        </w:tabs>
      </w:pPr>
      <w:hyperlink w:anchor="_Toc2864" w:history="1">
        <w:r>
          <w:rPr>
            <w:rFonts w:ascii="仿宋" w:eastAsia="仿宋" w:hAnsi="仿宋" w:cs="仿宋" w:hint="eastAsia"/>
            <w:lang w:eastAsia="zh-CN"/>
          </w:rPr>
          <w:t>(一)、人才需求与规划</w:t>
        </w:r>
        <w:r>
          <w:tab/>
        </w:r>
        <w:r>
          <w:fldChar w:fldCharType="begin"/>
        </w:r>
        <w:r>
          <w:instrText xml:space="preserve"> PAGEREF _Toc2864 \h </w:instrText>
        </w:r>
        <w:r>
          <w:fldChar w:fldCharType="separate"/>
        </w:r>
        <w:r>
          <w:t>32</w:t>
        </w:r>
        <w:r>
          <w:fldChar w:fldCharType="end"/>
        </w:r>
      </w:hyperlink>
    </w:p>
    <w:p>
      <w:pPr>
        <w:pStyle w:val="TOC2"/>
        <w:tabs>
          <w:tab w:val="right" w:leader="dot" w:pos="8306"/>
        </w:tabs>
      </w:pPr>
      <w:hyperlink w:anchor="_Toc21366" w:history="1">
        <w:r>
          <w:rPr>
            <w:rFonts w:ascii="仿宋" w:eastAsia="仿宋" w:hAnsi="仿宋" w:cs="仿宋" w:hint="eastAsia"/>
            <w:lang w:eastAsia="zh-CN"/>
          </w:rPr>
          <w:t>(二)、培训与发展计划</w:t>
        </w:r>
        <w:r>
          <w:tab/>
        </w:r>
        <w:r>
          <w:fldChar w:fldCharType="begin"/>
        </w:r>
        <w:r>
          <w:instrText xml:space="preserve"> PAGEREF _Toc21366 \h </w:instrText>
        </w:r>
        <w:r>
          <w:fldChar w:fldCharType="separate"/>
        </w:r>
        <w:r>
          <w:t>32</w:t>
        </w:r>
        <w:r>
          <w:fldChar w:fldCharType="end"/>
        </w:r>
      </w:hyperlink>
    </w:p>
    <w:p>
      <w:pPr>
        <w:pStyle w:val="TOC1"/>
        <w:tabs>
          <w:tab w:val="right" w:leader="dot" w:pos="8306"/>
        </w:tabs>
      </w:pPr>
      <w:hyperlink w:anchor="_Toc29205" w:history="1">
        <w:r>
          <w:rPr>
            <w:rFonts w:ascii="仿宋" w:eastAsia="仿宋" w:hAnsi="仿宋" w:cs="仿宋" w:hint="eastAsia"/>
            <w:lang w:eastAsia="zh-CN"/>
          </w:rPr>
          <w:t>十、生产安全保护</w:t>
        </w:r>
        <w:r>
          <w:tab/>
        </w:r>
        <w:r>
          <w:fldChar w:fldCharType="begin"/>
        </w:r>
        <w:r>
          <w:instrText xml:space="preserve"> PAGEREF _Toc29205 \h </w:instrText>
        </w:r>
        <w:r>
          <w:fldChar w:fldCharType="separate"/>
        </w:r>
        <w:r>
          <w:t>33</w:t>
        </w:r>
        <w:r>
          <w:fldChar w:fldCharType="end"/>
        </w:r>
      </w:hyperlink>
    </w:p>
    <w:p>
      <w:pPr>
        <w:pStyle w:val="TOC2"/>
        <w:tabs>
          <w:tab w:val="right" w:leader="dot" w:pos="8306"/>
        </w:tabs>
      </w:pPr>
      <w:hyperlink w:anchor="_Toc26646" w:history="1">
        <w:r>
          <w:rPr>
            <w:rFonts w:ascii="仿宋" w:eastAsia="仿宋" w:hAnsi="仿宋" w:cs="仿宋" w:hint="eastAsia"/>
            <w:lang w:eastAsia="zh-CN"/>
          </w:rPr>
          <w:t>(一)、消防安全</w:t>
        </w:r>
        <w:r>
          <w:tab/>
        </w:r>
        <w:r>
          <w:fldChar w:fldCharType="begin"/>
        </w:r>
        <w:r>
          <w:instrText xml:space="preserve"> PAGEREF _Toc26646 \h </w:instrText>
        </w:r>
        <w:r>
          <w:fldChar w:fldCharType="separate"/>
        </w:r>
        <w:r>
          <w:t>33</w:t>
        </w:r>
        <w:r>
          <w:fldChar w:fldCharType="end"/>
        </w:r>
      </w:hyperlink>
    </w:p>
    <w:p>
      <w:pPr>
        <w:pStyle w:val="TOC2"/>
        <w:tabs>
          <w:tab w:val="right" w:leader="dot" w:pos="8306"/>
        </w:tabs>
      </w:pPr>
      <w:hyperlink w:anchor="_Toc10213" w:history="1">
        <w:r>
          <w:rPr>
            <w:rFonts w:ascii="仿宋" w:eastAsia="仿宋" w:hAnsi="仿宋" w:cs="仿宋" w:hint="eastAsia"/>
            <w:lang w:eastAsia="zh-CN"/>
          </w:rPr>
          <w:t>(二)、防火防爆总图布置措施</w:t>
        </w:r>
        <w:r>
          <w:tab/>
        </w:r>
        <w:r>
          <w:fldChar w:fldCharType="begin"/>
        </w:r>
        <w:r>
          <w:instrText xml:space="preserve"> PAGEREF _Toc10213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19" w:history="1">
        <w:r>
          <w:rPr>
            <w:rFonts w:ascii="仿宋" w:eastAsia="仿宋" w:hAnsi="仿宋" w:cs="仿宋" w:hint="eastAsia"/>
            <w:lang w:eastAsia="zh-CN"/>
          </w:rPr>
          <w:t>(三)、自然灾害防范措施</w:t>
        </w:r>
        <w:r>
          <w:tab/>
        </w:r>
        <w:r>
          <w:fldChar w:fldCharType="begin"/>
        </w:r>
        <w:r>
          <w:instrText xml:space="preserve"> PAGEREF _Toc31919 \h </w:instrText>
        </w:r>
        <w:r>
          <w:fldChar w:fldCharType="separate"/>
        </w:r>
        <w:r>
          <w:t>35</w:t>
        </w:r>
        <w:r>
          <w:fldChar w:fldCharType="end"/>
        </w:r>
      </w:hyperlink>
    </w:p>
    <w:p>
      <w:pPr>
        <w:pStyle w:val="TOC2"/>
        <w:tabs>
          <w:tab w:val="right" w:leader="dot" w:pos="8306"/>
        </w:tabs>
      </w:pPr>
      <w:hyperlink w:anchor="_Toc5274" w:history="1">
        <w:r>
          <w:rPr>
            <w:rFonts w:ascii="仿宋" w:eastAsia="仿宋" w:hAnsi="仿宋" w:cs="仿宋" w:hint="eastAsia"/>
            <w:lang w:eastAsia="zh-CN"/>
          </w:rPr>
          <w:t>(四)、安全色及安全标志使用要求</w:t>
        </w:r>
        <w:r>
          <w:tab/>
        </w:r>
        <w:r>
          <w:fldChar w:fldCharType="begin"/>
        </w:r>
        <w:r>
          <w:instrText xml:space="preserve"> PAGEREF _Toc5274 \h </w:instrText>
        </w:r>
        <w:r>
          <w:fldChar w:fldCharType="separate"/>
        </w:r>
        <w:r>
          <w:t>36</w:t>
        </w:r>
        <w:r>
          <w:fldChar w:fldCharType="end"/>
        </w:r>
      </w:hyperlink>
    </w:p>
    <w:p>
      <w:pPr>
        <w:pStyle w:val="TOC2"/>
        <w:tabs>
          <w:tab w:val="right" w:leader="dot" w:pos="8306"/>
        </w:tabs>
      </w:pPr>
      <w:hyperlink w:anchor="_Toc20787" w:history="1">
        <w:r>
          <w:rPr>
            <w:rFonts w:ascii="仿宋" w:eastAsia="仿宋" w:hAnsi="仿宋" w:cs="仿宋" w:hint="eastAsia"/>
            <w:lang w:eastAsia="zh-CN"/>
          </w:rPr>
          <w:t>(五)、防尘防毒措施</w:t>
        </w:r>
        <w:r>
          <w:tab/>
        </w:r>
        <w:r>
          <w:fldChar w:fldCharType="begin"/>
        </w:r>
        <w:r>
          <w:instrText xml:space="preserve"> PAGEREF _Toc20787 \h </w:instrText>
        </w:r>
        <w:r>
          <w:fldChar w:fldCharType="separate"/>
        </w:r>
        <w:r>
          <w:t>37</w:t>
        </w:r>
        <w:r>
          <w:fldChar w:fldCharType="end"/>
        </w:r>
      </w:hyperlink>
    </w:p>
    <w:p>
      <w:pPr>
        <w:pStyle w:val="TOC2"/>
        <w:tabs>
          <w:tab w:val="right" w:leader="dot" w:pos="8306"/>
        </w:tabs>
      </w:pPr>
      <w:hyperlink w:anchor="_Toc30927" w:history="1">
        <w:r>
          <w:rPr>
            <w:rFonts w:ascii="仿宋" w:eastAsia="仿宋" w:hAnsi="仿宋" w:cs="仿宋" w:hint="eastAsia"/>
            <w:lang w:eastAsia="zh-CN"/>
          </w:rPr>
          <w:t>(六)、防静电、触电防护及防雷措施</w:t>
        </w:r>
        <w:r>
          <w:tab/>
        </w:r>
        <w:r>
          <w:fldChar w:fldCharType="begin"/>
        </w:r>
        <w:r>
          <w:instrText xml:space="preserve"> PAGEREF _Toc30927 \h </w:instrText>
        </w:r>
        <w:r>
          <w:fldChar w:fldCharType="separate"/>
        </w:r>
        <w:r>
          <w:t>38</w:t>
        </w:r>
        <w:r>
          <w:fldChar w:fldCharType="end"/>
        </w:r>
      </w:hyperlink>
    </w:p>
    <w:p>
      <w:pPr>
        <w:pStyle w:val="TOC2"/>
        <w:tabs>
          <w:tab w:val="right" w:leader="dot" w:pos="8306"/>
        </w:tabs>
      </w:pPr>
      <w:hyperlink w:anchor="_Toc27250" w:history="1">
        <w:r>
          <w:rPr>
            <w:rFonts w:ascii="仿宋" w:eastAsia="仿宋" w:hAnsi="仿宋" w:cs="仿宋" w:hint="eastAsia"/>
            <w:lang w:eastAsia="zh-CN"/>
          </w:rPr>
          <w:t>(七)、机械设备安全保障措施</w:t>
        </w:r>
        <w:r>
          <w:tab/>
        </w:r>
        <w:r>
          <w:fldChar w:fldCharType="begin"/>
        </w:r>
        <w:r>
          <w:instrText xml:space="preserve"> PAGEREF _Toc27250 \h </w:instrText>
        </w:r>
        <w:r>
          <w:fldChar w:fldCharType="separate"/>
        </w:r>
        <w:r>
          <w:t>39</w:t>
        </w:r>
        <w:r>
          <w:fldChar w:fldCharType="end"/>
        </w:r>
      </w:hyperlink>
    </w:p>
    <w:p>
      <w:pPr>
        <w:pStyle w:val="TOC1"/>
        <w:tabs>
          <w:tab w:val="right" w:leader="dot" w:pos="8306"/>
        </w:tabs>
      </w:pPr>
      <w:hyperlink w:anchor="_Toc6676" w:history="1">
        <w:r>
          <w:rPr>
            <w:rFonts w:ascii="仿宋" w:eastAsia="仿宋" w:hAnsi="仿宋" w:cs="仿宋" w:hint="eastAsia"/>
            <w:lang w:eastAsia="zh-CN"/>
          </w:rPr>
          <w:t>十一、橡胶漆项目社会影响</w:t>
        </w:r>
        <w:r>
          <w:tab/>
        </w:r>
        <w:r>
          <w:fldChar w:fldCharType="begin"/>
        </w:r>
        <w:r>
          <w:instrText xml:space="preserve"> PAGEREF _Toc6676 \h </w:instrText>
        </w:r>
        <w:r>
          <w:fldChar w:fldCharType="separate"/>
        </w:r>
        <w:r>
          <w:t>41</w:t>
        </w:r>
        <w:r>
          <w:fldChar w:fldCharType="end"/>
        </w:r>
      </w:hyperlink>
    </w:p>
    <w:p>
      <w:pPr>
        <w:pStyle w:val="TOC2"/>
        <w:tabs>
          <w:tab w:val="right" w:leader="dot" w:pos="8306"/>
        </w:tabs>
      </w:pPr>
      <w:hyperlink w:anchor="_Toc954" w:history="1">
        <w:r>
          <w:rPr>
            <w:rFonts w:ascii="仿宋" w:eastAsia="仿宋" w:hAnsi="仿宋" w:cs="仿宋" w:hint="eastAsia"/>
            <w:lang w:eastAsia="zh-CN"/>
          </w:rPr>
          <w:t>(一)、社会责任与义务</w:t>
        </w:r>
        <w:r>
          <w:tab/>
        </w:r>
        <w:r>
          <w:fldChar w:fldCharType="begin"/>
        </w:r>
        <w:r>
          <w:instrText xml:space="preserve"> PAGEREF _Toc954 \h </w:instrText>
        </w:r>
        <w:r>
          <w:fldChar w:fldCharType="separate"/>
        </w:r>
        <w:r>
          <w:t>41</w:t>
        </w:r>
        <w:r>
          <w:fldChar w:fldCharType="end"/>
        </w:r>
      </w:hyperlink>
    </w:p>
    <w:p>
      <w:pPr>
        <w:pStyle w:val="TOC2"/>
        <w:tabs>
          <w:tab w:val="right" w:leader="dot" w:pos="8306"/>
        </w:tabs>
      </w:pPr>
      <w:hyperlink w:anchor="_Toc2706" w:history="1">
        <w:r>
          <w:rPr>
            <w:rFonts w:ascii="仿宋" w:eastAsia="仿宋" w:hAnsi="仿宋" w:cs="仿宋" w:hint="eastAsia"/>
            <w:lang w:eastAsia="zh-CN"/>
          </w:rPr>
          <w:t>(二)、社会参与与沟通</w:t>
        </w:r>
        <w:r>
          <w:tab/>
        </w:r>
        <w:r>
          <w:fldChar w:fldCharType="begin"/>
        </w:r>
        <w:r>
          <w:instrText xml:space="preserve"> PAGEREF _Toc2706 \h </w:instrText>
        </w:r>
        <w:r>
          <w:fldChar w:fldCharType="separate"/>
        </w:r>
        <w:r>
          <w:t>42</w:t>
        </w:r>
        <w:r>
          <w:fldChar w:fldCharType="end"/>
        </w:r>
      </w:hyperlink>
    </w:p>
    <w:p>
      <w:pPr>
        <w:pStyle w:val="TOC1"/>
        <w:tabs>
          <w:tab w:val="right" w:leader="dot" w:pos="8306"/>
        </w:tabs>
      </w:pPr>
      <w:hyperlink w:anchor="_Toc25181" w:history="1">
        <w:r>
          <w:rPr>
            <w:rFonts w:ascii="仿宋" w:eastAsia="仿宋" w:hAnsi="仿宋" w:cs="仿宋" w:hint="eastAsia"/>
            <w:lang w:eastAsia="zh-CN"/>
          </w:rPr>
          <w:t>十二、橡胶漆项目经营效益</w:t>
        </w:r>
        <w:r>
          <w:tab/>
        </w:r>
        <w:r>
          <w:fldChar w:fldCharType="begin"/>
        </w:r>
        <w:r>
          <w:instrText xml:space="preserve"> PAGEREF _Toc25181 \h </w:instrText>
        </w:r>
        <w:r>
          <w:fldChar w:fldCharType="separate"/>
        </w:r>
        <w:r>
          <w:t>42</w:t>
        </w:r>
        <w:r>
          <w:fldChar w:fldCharType="end"/>
        </w:r>
      </w:hyperlink>
    </w:p>
    <w:p>
      <w:pPr>
        <w:pStyle w:val="TOC2"/>
        <w:tabs>
          <w:tab w:val="right" w:leader="dot" w:pos="8306"/>
        </w:tabs>
      </w:pPr>
      <w:hyperlink w:anchor="_Toc12024" w:history="1">
        <w:r>
          <w:rPr>
            <w:rFonts w:ascii="仿宋" w:eastAsia="仿宋" w:hAnsi="仿宋" w:cs="仿宋" w:hint="eastAsia"/>
            <w:lang w:eastAsia="zh-CN"/>
          </w:rPr>
          <w:t>(一)、经济评价财务测算</w:t>
        </w:r>
        <w:r>
          <w:tab/>
        </w:r>
        <w:r>
          <w:fldChar w:fldCharType="begin"/>
        </w:r>
        <w:r>
          <w:instrText xml:space="preserve"> PAGEREF _Toc12024 \h </w:instrText>
        </w:r>
        <w:r>
          <w:fldChar w:fldCharType="separate"/>
        </w:r>
        <w:r>
          <w:t>42</w:t>
        </w:r>
        <w:r>
          <w:fldChar w:fldCharType="end"/>
        </w:r>
      </w:hyperlink>
    </w:p>
    <w:p>
      <w:pPr>
        <w:pStyle w:val="TOC2"/>
        <w:tabs>
          <w:tab w:val="right" w:leader="dot" w:pos="8306"/>
        </w:tabs>
      </w:pPr>
      <w:hyperlink w:anchor="_Toc16996" w:history="1">
        <w:r>
          <w:rPr>
            <w:rFonts w:ascii="仿宋" w:eastAsia="仿宋" w:hAnsi="仿宋" w:cs="仿宋" w:hint="eastAsia"/>
            <w:lang w:eastAsia="zh-CN"/>
          </w:rPr>
          <w:t>(二)、橡胶漆项目盈利能力分析</w:t>
        </w:r>
        <w:r>
          <w:tab/>
        </w:r>
        <w:r>
          <w:fldChar w:fldCharType="begin"/>
        </w:r>
        <w:r>
          <w:instrText xml:space="preserve"> PAGEREF _Toc16996 \h </w:instrText>
        </w:r>
        <w:r>
          <w:fldChar w:fldCharType="separate"/>
        </w:r>
        <w:r>
          <w:t>44</w:t>
        </w:r>
        <w:r>
          <w:fldChar w:fldCharType="end"/>
        </w:r>
      </w:hyperlink>
    </w:p>
    <w:p>
      <w:pPr>
        <w:pStyle w:val="TOC1"/>
        <w:tabs>
          <w:tab w:val="right" w:leader="dot" w:pos="8306"/>
        </w:tabs>
      </w:pPr>
      <w:hyperlink w:anchor="_Toc31960" w:history="1">
        <w:r>
          <w:rPr>
            <w:rFonts w:ascii="仿宋" w:eastAsia="仿宋" w:hAnsi="仿宋" w:cs="仿宋" w:hint="eastAsia"/>
            <w:lang w:eastAsia="zh-CN"/>
          </w:rPr>
          <w:t>十三、利益相关者分析与沟通计划</w:t>
        </w:r>
        <w:r>
          <w:tab/>
        </w:r>
        <w:r>
          <w:fldChar w:fldCharType="begin"/>
        </w:r>
        <w:r>
          <w:instrText xml:space="preserve"> PAGEREF _Toc31960 \h </w:instrText>
        </w:r>
        <w:r>
          <w:fldChar w:fldCharType="separate"/>
        </w:r>
        <w:r>
          <w:t>44</w:t>
        </w:r>
        <w:r>
          <w:fldChar w:fldCharType="end"/>
        </w:r>
      </w:hyperlink>
    </w:p>
    <w:p>
      <w:pPr>
        <w:pStyle w:val="TOC2"/>
        <w:tabs>
          <w:tab w:val="right" w:leader="dot" w:pos="8306"/>
        </w:tabs>
      </w:pPr>
      <w:hyperlink w:anchor="_Toc3589" w:history="1">
        <w:r>
          <w:rPr>
            <w:rFonts w:ascii="仿宋" w:eastAsia="仿宋" w:hAnsi="仿宋" w:cs="仿宋" w:hint="eastAsia"/>
            <w:lang w:eastAsia="zh-CN"/>
          </w:rPr>
          <w:t>(一)、利益相关者分析</w:t>
        </w:r>
        <w:r>
          <w:tab/>
        </w:r>
        <w:r>
          <w:fldChar w:fldCharType="begin"/>
        </w:r>
        <w:r>
          <w:instrText xml:space="preserve"> PAGEREF _Toc3589 \h </w:instrText>
        </w:r>
        <w:r>
          <w:fldChar w:fldCharType="separate"/>
        </w:r>
        <w:r>
          <w:t>44</w:t>
        </w:r>
        <w:r>
          <w:fldChar w:fldCharType="end"/>
        </w:r>
      </w:hyperlink>
    </w:p>
    <w:p>
      <w:pPr>
        <w:pStyle w:val="TOC2"/>
        <w:tabs>
          <w:tab w:val="right" w:leader="dot" w:pos="8306"/>
        </w:tabs>
      </w:pPr>
      <w:hyperlink w:anchor="_Toc31957" w:history="1">
        <w:r>
          <w:rPr>
            <w:rFonts w:ascii="仿宋" w:eastAsia="仿宋" w:hAnsi="仿宋" w:cs="仿宋" w:hint="eastAsia"/>
            <w:lang w:eastAsia="zh-CN"/>
          </w:rPr>
          <w:t>(二)、沟通计划</w:t>
        </w:r>
        <w:r>
          <w:tab/>
        </w:r>
        <w:r>
          <w:fldChar w:fldCharType="begin"/>
        </w:r>
        <w:r>
          <w:instrText xml:space="preserve"> PAGEREF _Toc31957 \h </w:instrText>
        </w:r>
        <w:r>
          <w:fldChar w:fldCharType="separate"/>
        </w:r>
        <w:r>
          <w:t>46</w:t>
        </w:r>
        <w:r>
          <w:fldChar w:fldCharType="end"/>
        </w:r>
      </w:hyperlink>
    </w:p>
    <w:p>
      <w:pPr>
        <w:pStyle w:val="TOC1"/>
        <w:tabs>
          <w:tab w:val="right" w:leader="dot" w:pos="8306"/>
        </w:tabs>
      </w:pPr>
      <w:hyperlink w:anchor="_Toc23952" w:history="1">
        <w:r>
          <w:rPr>
            <w:rFonts w:ascii="仿宋" w:eastAsia="仿宋" w:hAnsi="仿宋" w:cs="仿宋" w:hint="eastAsia"/>
            <w:lang w:eastAsia="zh-CN"/>
          </w:rPr>
          <w:t>十四、橡胶漆项目实施时间节点</w:t>
        </w:r>
        <w:r>
          <w:tab/>
        </w:r>
        <w:r>
          <w:fldChar w:fldCharType="begin"/>
        </w:r>
        <w:r>
          <w:instrText xml:space="preserve"> PAGEREF _Toc23952 \h </w:instrText>
        </w:r>
        <w:r>
          <w:fldChar w:fldCharType="separate"/>
        </w:r>
        <w:r>
          <w:t>47</w:t>
        </w:r>
        <w:r>
          <w:fldChar w:fldCharType="end"/>
        </w:r>
      </w:hyperlink>
    </w:p>
    <w:p>
      <w:pPr>
        <w:pStyle w:val="TOC2"/>
        <w:tabs>
          <w:tab w:val="right" w:leader="dot" w:pos="8306"/>
        </w:tabs>
      </w:pPr>
      <w:hyperlink w:anchor="_Toc14160" w:history="1">
        <w:r>
          <w:rPr>
            <w:rFonts w:ascii="仿宋" w:eastAsia="仿宋" w:hAnsi="仿宋" w:cs="仿宋" w:hint="eastAsia"/>
            <w:lang w:eastAsia="zh-CN"/>
          </w:rPr>
          <w:t>(一)、橡胶漆项目启动阶段时间节点</w:t>
        </w:r>
        <w:r>
          <w:tab/>
        </w:r>
        <w:r>
          <w:fldChar w:fldCharType="begin"/>
        </w:r>
        <w:r>
          <w:instrText xml:space="preserve"> PAGEREF _Toc14160 \h </w:instrText>
        </w:r>
        <w:r>
          <w:fldChar w:fldCharType="separate"/>
        </w:r>
        <w:r>
          <w:t>47</w:t>
        </w:r>
        <w:r>
          <w:fldChar w:fldCharType="end"/>
        </w:r>
      </w:hyperlink>
    </w:p>
    <w:p>
      <w:pPr>
        <w:pStyle w:val="TOC2"/>
        <w:tabs>
          <w:tab w:val="right" w:leader="dot" w:pos="8306"/>
        </w:tabs>
      </w:pPr>
      <w:hyperlink w:anchor="_Toc27626" w:history="1">
        <w:r>
          <w:rPr>
            <w:rFonts w:ascii="仿宋" w:eastAsia="仿宋" w:hAnsi="仿宋" w:cs="仿宋" w:hint="eastAsia"/>
            <w:lang w:eastAsia="zh-CN"/>
          </w:rPr>
          <w:t>(二)、橡胶漆项目执行阶段时间节点</w:t>
        </w:r>
        <w:r>
          <w:tab/>
        </w:r>
        <w:r>
          <w:fldChar w:fldCharType="begin"/>
        </w:r>
        <w:r>
          <w:instrText xml:space="preserve"> PAGEREF _Toc27626 \h </w:instrText>
        </w:r>
        <w:r>
          <w:fldChar w:fldCharType="separate"/>
        </w:r>
        <w:r>
          <w:t>48</w:t>
        </w:r>
        <w:r>
          <w:fldChar w:fldCharType="end"/>
        </w:r>
      </w:hyperlink>
    </w:p>
    <w:p>
      <w:pPr>
        <w:pStyle w:val="TOC2"/>
        <w:tabs>
          <w:tab w:val="right" w:leader="dot" w:pos="8306"/>
        </w:tabs>
      </w:pPr>
      <w:hyperlink w:anchor="_Toc10107" w:history="1">
        <w:r>
          <w:rPr>
            <w:rFonts w:ascii="仿宋" w:eastAsia="仿宋" w:hAnsi="仿宋" w:cs="仿宋" w:hint="eastAsia"/>
            <w:lang w:eastAsia="zh-CN"/>
          </w:rPr>
          <w:t>(三)、橡胶漆项目完成阶段时间节点</w:t>
        </w:r>
        <w:r>
          <w:tab/>
        </w:r>
        <w:r>
          <w:fldChar w:fldCharType="begin"/>
        </w:r>
        <w:r>
          <w:instrText xml:space="preserve"> PAGEREF _Toc10107 \h </w:instrText>
        </w:r>
        <w:r>
          <w:fldChar w:fldCharType="separate"/>
        </w:r>
        <w:r>
          <w:t>49</w:t>
        </w:r>
        <w:r>
          <w:fldChar w:fldCharType="end"/>
        </w:r>
      </w:hyperlink>
    </w:p>
    <w:p>
      <w:pPr>
        <w:pStyle w:val="TOC1"/>
        <w:tabs>
          <w:tab w:val="right" w:leader="dot" w:pos="8306"/>
        </w:tabs>
      </w:pPr>
      <w:hyperlink w:anchor="_Toc19418" w:history="1">
        <w:r>
          <w:rPr>
            <w:rFonts w:ascii="仿宋" w:eastAsia="仿宋" w:hAnsi="仿宋" w:cs="仿宋" w:hint="eastAsia"/>
            <w:lang w:eastAsia="zh-CN"/>
          </w:rPr>
          <w:t>十五、供应链管理</w:t>
        </w:r>
        <w:r>
          <w:tab/>
        </w:r>
        <w:r>
          <w:fldChar w:fldCharType="begin"/>
        </w:r>
        <w:r>
          <w:instrText xml:space="preserve"> PAGEREF _Toc19418 \h </w:instrText>
        </w:r>
        <w:r>
          <w:fldChar w:fldCharType="separate"/>
        </w:r>
        <w:r>
          <w:t>50</w:t>
        </w:r>
        <w:r>
          <w:fldChar w:fldCharType="end"/>
        </w:r>
      </w:hyperlink>
    </w:p>
    <w:p>
      <w:pPr>
        <w:pStyle w:val="TOC2"/>
        <w:tabs>
          <w:tab w:val="right" w:leader="dot" w:pos="8306"/>
        </w:tabs>
      </w:pPr>
      <w:hyperlink w:anchor="_Toc28663" w:history="1">
        <w:r>
          <w:rPr>
            <w:rFonts w:ascii="仿宋" w:eastAsia="仿宋" w:hAnsi="仿宋" w:cs="仿宋" w:hint="eastAsia"/>
            <w:lang w:eastAsia="zh-CN"/>
          </w:rPr>
          <w:t>(一)、供应链战略规划</w:t>
        </w:r>
        <w:r>
          <w:tab/>
        </w:r>
        <w:r>
          <w:fldChar w:fldCharType="begin"/>
        </w:r>
        <w:r>
          <w:instrText xml:space="preserve"> PAGEREF _Toc28663 \h </w:instrText>
        </w:r>
        <w:r>
          <w:fldChar w:fldCharType="separate"/>
        </w:r>
        <w:r>
          <w:t>50</w:t>
        </w:r>
        <w:r>
          <w:fldChar w:fldCharType="end"/>
        </w:r>
      </w:hyperlink>
    </w:p>
    <w:p>
      <w:pPr>
        <w:pStyle w:val="TOC2"/>
        <w:tabs>
          <w:tab w:val="right" w:leader="dot" w:pos="8306"/>
        </w:tabs>
      </w:pPr>
      <w:hyperlink w:anchor="_Toc19626" w:history="1">
        <w:r>
          <w:rPr>
            <w:rFonts w:ascii="仿宋" w:eastAsia="仿宋" w:hAnsi="仿宋" w:cs="仿宋" w:hint="eastAsia"/>
            <w:lang w:eastAsia="zh-CN"/>
          </w:rPr>
          <w:t>(二)、供应商选择与合作</w:t>
        </w:r>
        <w:r>
          <w:tab/>
        </w:r>
        <w:r>
          <w:fldChar w:fldCharType="begin"/>
        </w:r>
        <w:r>
          <w:instrText xml:space="preserve"> PAGEREF _Toc19626 \h </w:instrText>
        </w:r>
        <w:r>
          <w:fldChar w:fldCharType="separate"/>
        </w:r>
        <w:r>
          <w:t>51</w:t>
        </w:r>
        <w:r>
          <w:fldChar w:fldCharType="end"/>
        </w:r>
      </w:hyperlink>
    </w:p>
    <w:p>
      <w:pPr>
        <w:pStyle w:val="TOC2"/>
        <w:tabs>
          <w:tab w:val="right" w:leader="dot" w:pos="8306"/>
        </w:tabs>
      </w:pPr>
      <w:hyperlink w:anchor="_Toc9571" w:history="1">
        <w:r>
          <w:rPr>
            <w:rFonts w:ascii="仿宋" w:eastAsia="仿宋" w:hAnsi="仿宋" w:cs="仿宋" w:hint="eastAsia"/>
            <w:lang w:eastAsia="zh-CN"/>
          </w:rPr>
          <w:t>(三)、物流与库存管理</w:t>
        </w:r>
        <w:r>
          <w:tab/>
        </w:r>
        <w:r>
          <w:fldChar w:fldCharType="begin"/>
        </w:r>
        <w:r>
          <w:instrText xml:space="preserve"> PAGEREF _Toc9571 \h </w:instrText>
        </w:r>
        <w:r>
          <w:fldChar w:fldCharType="separate"/>
        </w:r>
        <w:r>
          <w:t>53</w:t>
        </w:r>
        <w:r>
          <w:fldChar w:fldCharType="end"/>
        </w:r>
      </w:hyperlink>
    </w:p>
    <w:p>
      <w:pPr>
        <w:pStyle w:val="TOC1"/>
        <w:tabs>
          <w:tab w:val="right" w:leader="dot" w:pos="8306"/>
        </w:tabs>
      </w:pPr>
      <w:hyperlink w:anchor="_Toc12526" w:history="1">
        <w:r>
          <w:rPr>
            <w:rFonts w:ascii="仿宋" w:eastAsia="仿宋" w:hAnsi="仿宋" w:cs="仿宋" w:hint="eastAsia"/>
            <w:lang w:eastAsia="zh-CN"/>
          </w:rPr>
          <w:t>十六、橡胶漆项目变更管理</w:t>
        </w:r>
        <w:r>
          <w:tab/>
        </w:r>
        <w:r>
          <w:fldChar w:fldCharType="begin"/>
        </w:r>
        <w:r>
          <w:instrText xml:space="preserve"> PAGEREF _Toc12526 \h </w:instrText>
        </w:r>
        <w:r>
          <w:fldChar w:fldCharType="separate"/>
        </w:r>
        <w:r>
          <w:t>54</w:t>
        </w:r>
        <w:r>
          <w:fldChar w:fldCharType="end"/>
        </w:r>
      </w:hyperlink>
    </w:p>
    <w:p>
      <w:pPr>
        <w:pStyle w:val="TOC2"/>
        <w:tabs>
          <w:tab w:val="right" w:leader="dot" w:pos="8306"/>
        </w:tabs>
      </w:pPr>
      <w:hyperlink w:anchor="_Toc26262" w:history="1">
        <w:r>
          <w:rPr>
            <w:rFonts w:ascii="仿宋" w:eastAsia="仿宋" w:hAnsi="仿宋" w:cs="仿宋" w:hint="eastAsia"/>
            <w:lang w:eastAsia="zh-CN"/>
          </w:rPr>
          <w:t>(一)、变更申请与评估</w:t>
        </w:r>
        <w:r>
          <w:tab/>
        </w:r>
        <w:r>
          <w:fldChar w:fldCharType="begin"/>
        </w:r>
        <w:r>
          <w:instrText xml:space="preserve"> PAGEREF _Toc26262 \h </w:instrText>
        </w:r>
        <w:r>
          <w:fldChar w:fldCharType="separate"/>
        </w:r>
        <w:r>
          <w:t>54</w:t>
        </w:r>
        <w:r>
          <w:fldChar w:fldCharType="end"/>
        </w:r>
      </w:hyperlink>
    </w:p>
    <w:p>
      <w:pPr>
        <w:pStyle w:val="TOC2"/>
        <w:tabs>
          <w:tab w:val="right" w:leader="dot" w:pos="8306"/>
        </w:tabs>
      </w:pPr>
      <w:hyperlink w:anchor="_Toc12404" w:history="1">
        <w:r>
          <w:rPr>
            <w:rFonts w:ascii="仿宋" w:eastAsia="仿宋" w:hAnsi="仿宋" w:cs="仿宋" w:hint="eastAsia"/>
            <w:lang w:eastAsia="zh-CN"/>
          </w:rPr>
          <w:t>(二)、变更实施与控制</w:t>
        </w:r>
        <w:r>
          <w:tab/>
        </w:r>
        <w:r>
          <w:fldChar w:fldCharType="begin"/>
        </w:r>
        <w:r>
          <w:instrText xml:space="preserve"> PAGEREF _Toc12404 \h </w:instrText>
        </w:r>
        <w:r>
          <w:fldChar w:fldCharType="separate"/>
        </w:r>
        <w:r>
          <w:t>54</w:t>
        </w:r>
        <w:r>
          <w:fldChar w:fldCharType="end"/>
        </w:r>
      </w:hyperlink>
    </w:p>
    <w:p>
      <w:pPr>
        <w:pStyle w:val="TOC1"/>
        <w:tabs>
          <w:tab w:val="right" w:leader="dot" w:pos="8306"/>
        </w:tabs>
      </w:pPr>
      <w:hyperlink w:anchor="_Toc30539" w:history="1">
        <w:r>
          <w:rPr>
            <w:rFonts w:ascii="仿宋" w:eastAsia="仿宋" w:hAnsi="仿宋" w:cs="仿宋" w:hint="eastAsia"/>
            <w:lang w:eastAsia="zh-CN"/>
          </w:rPr>
          <w:t>十七、风险识别与分类</w:t>
        </w:r>
        <w:r>
          <w:tab/>
        </w:r>
        <w:r>
          <w:fldChar w:fldCharType="begin"/>
        </w:r>
        <w:r>
          <w:instrText xml:space="preserve"> PAGEREF _Toc30539 \h </w:instrText>
        </w:r>
        <w:r>
          <w:fldChar w:fldCharType="separate"/>
        </w:r>
        <w:r>
          <w:t>55</w:t>
        </w:r>
        <w:r>
          <w:fldChar w:fldCharType="end"/>
        </w:r>
      </w:hyperlink>
    </w:p>
    <w:p>
      <w:pPr>
        <w:pStyle w:val="TOC2"/>
        <w:tabs>
          <w:tab w:val="right" w:leader="dot" w:pos="8306"/>
        </w:tabs>
      </w:pPr>
      <w:hyperlink w:anchor="_Toc18079" w:history="1">
        <w:r>
          <w:rPr>
            <w:rFonts w:ascii="仿宋" w:eastAsia="仿宋" w:hAnsi="仿宋" w:cs="仿宋" w:hint="eastAsia"/>
            <w:lang w:eastAsia="zh-CN"/>
          </w:rPr>
          <w:t>(一)、风险识别</w:t>
        </w:r>
        <w:r>
          <w:tab/>
        </w:r>
        <w:r>
          <w:fldChar w:fldCharType="begin"/>
        </w:r>
        <w:r>
          <w:instrText xml:space="preserve"> PAGEREF _Toc18079 \h </w:instrText>
        </w:r>
        <w:r>
          <w:fldChar w:fldCharType="separate"/>
        </w:r>
        <w:r>
          <w:t>55</w:t>
        </w:r>
        <w:r>
          <w:fldChar w:fldCharType="end"/>
        </w:r>
      </w:hyperlink>
    </w:p>
    <w:p>
      <w:pPr>
        <w:pStyle w:val="TOC2"/>
        <w:tabs>
          <w:tab w:val="right" w:leader="dot" w:pos="8306"/>
        </w:tabs>
      </w:pPr>
      <w:hyperlink w:anchor="_Toc31115" w:history="1">
        <w:r>
          <w:rPr>
            <w:rFonts w:ascii="仿宋" w:eastAsia="仿宋" w:hAnsi="仿宋" w:cs="仿宋" w:hint="eastAsia"/>
            <w:lang w:eastAsia="zh-CN"/>
          </w:rPr>
          <w:t>(二)、风险分类</w:t>
        </w:r>
        <w:r>
          <w:tab/>
        </w:r>
        <w:r>
          <w:fldChar w:fldCharType="begin"/>
        </w:r>
        <w:r>
          <w:instrText xml:space="preserve"> PAGEREF _Toc31115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850"/>
      <w:r>
        <w:rPr>
          <w:rFonts w:ascii="仿宋" w:eastAsia="仿宋" w:hAnsi="仿宋" w:cs="仿宋" w:hint="eastAsia"/>
          <w:sz w:val="28"/>
          <w:lang w:eastAsia="zh-CN"/>
        </w:rPr>
        <w:t>一、橡胶漆项目概论</w:t>
      </w:r>
      <w:bookmarkEnd w:id="2"/>
    </w:p>
    <w:p>
      <w:pPr>
        <w:pStyle w:val="Heading2"/>
        <w:rPr>
          <w:rFonts w:ascii="仿宋" w:eastAsia="仿宋" w:hAnsi="仿宋" w:cs="仿宋" w:hint="eastAsia"/>
          <w:lang w:eastAsia="zh-CN"/>
        </w:rPr>
      </w:pPr>
      <w:bookmarkStart w:id="3" w:name="_Toc8717"/>
      <w:r>
        <w:rPr>
          <w:rFonts w:ascii="仿宋" w:eastAsia="仿宋" w:hAnsi="仿宋" w:cs="仿宋" w:hint="eastAsia"/>
          <w:lang w:eastAsia="zh-CN"/>
        </w:rPr>
        <w:t>(一)、橡胶漆项目概况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起源追溯至对市场的深入洞察。市场的不断演变与变革为橡胶漆项目提供了难得的机遇。当前市场存在的需求缺口和变革的大环境共同构成了橡胶漆项目的背景。这个橡胶漆项目旨在充分利用市场机遇，填补行业中尚未满足的需求，为客户提供全新的解决方案。市场的变革和需求的增长使得这个橡胶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橡胶漆项目名称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正式命名为橡胶漆。这个名称不仅仅是一个标识，更代表了橡胶漆项目的核心理念和愿景。它蕴含着橡胶漆项目所要解决问题的关键字，具有强烈的表达和辨识度，为橡胶漆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橡胶漆项目目标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核心目标是提供一种全新、高效的解决方案，满足客户日益增长的需求。橡胶漆项目追求的不仅仅是满足市场需求，更是在市场中获得卓越的竞争优势。通过不断提升产品或服务的质量和创新水平，橡胶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橡胶漆项目范围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全面涵盖了产品研发、制造、市场推广和售后服务，确保从产品设计到最终用户体验的全方位关注。这一全面的橡胶漆项目范围是为了确保橡胶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橡胶漆项目时间表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橡胶漆项目计划在未来18个月内完成，包括研发、测试、市场试点和正式推出等不同阶段。这个时间表的合理设计是为了确保橡胶漆项目各个阶段的顺利推进，以便按时交付高质量的成果。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橡胶漆项目预算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橡胶漆项目总预算估算为XX百万美元，主要分配在研发、市场推广、人员培训和运营等方面。这一充足的预算为橡胶漆项目提供了充足的资源，确保橡胶漆项目在各个方面都能取得优异的表现。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橡胶漆项目风险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橡胶漆项目可能面临的风险包括市场接受度低、技术难题、竞争激烈等。橡胶漆项目团队已经制定了相应的风险应对计划，通过前瞻性的风险管理，确保橡胶漆项目在面对不确定性时能够迅速做出应对。</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1.8 橡胶漆项目团队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橡胶漆项目汇聚了一支经验丰富、多领域专业素养的核心团队，确保橡胶漆项目在各个方面都能拥有高水平的执行力。团队的协同作战是橡胶漆项目成功的关键因素之一。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橡胶漆项目背景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橡胶漆项目的背景根植于市场对更高效、创新产品的渴望，同时也受到科技发展对行业格局的深刻改变的影响。这为橡胶漆项目提供了广阔的发展空间和市场需求。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橡胶漆项目现状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截至目前，橡胶漆项目已完成市场调研和技术验证，取得了初步的成功。这为橡胶漆项目在未来的发展奠定了坚实的基础，为更远大的目标打下了坚实的基石。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192"/>
      <w:r>
        <w:rPr>
          <w:rFonts w:ascii="仿宋" w:eastAsia="仿宋" w:hAnsi="仿宋" w:cs="仿宋" w:hint="eastAsia"/>
          <w:sz w:val="28"/>
          <w:lang w:eastAsia="zh-CN"/>
        </w:rPr>
        <w:t>(二)、橡胶漆项目目标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keyword》橡胶漆项目首要业务目标是在市场中占据有利地位，实现产品/服务的成功推广和销售。通过不断提升产品质量、创新性，橡胶漆项目追求成为行业中的领导者，赢得更多客户的青睐。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在科技迅速发展的时代，橡胶漆项目着眼于技术创新。通过持续的研发和技术升级，橡胶漆项目旨在推出更具创新性的产品或服务，以满足市场对新鲜、先进解决方案的需求。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为了建立可持续的客户关系，橡胶漆项目设定了客户满意度目标。通过提供卓越的产品质量和优质的客户服务，橡胶漆项目追求赢得客户的信任和忠诚度，确保他们的满意度达到行业领先水平。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橡胶漆项目注重社会责任和可持续发展。通过实施环保、社会责任橡胶漆项目，橡胶漆项目致力于在经济发展的同时保护环境，促进社会公平，实现可持续经营。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橡胶漆项目的团队是实现目标的核心驱动力。因此，橡胶漆项目设定了团队发展目标，包括提升团队成员的专业技能、培养领导力，以及搭建协同高效的团队工作氛围。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969"/>
      <w:r>
        <w:rPr>
          <w:rFonts w:ascii="仿宋" w:eastAsia="仿宋" w:hAnsi="仿宋" w:cs="仿宋" w:hint="eastAsia"/>
          <w:sz w:val="28"/>
          <w:lang w:eastAsia="zh-CN"/>
        </w:rPr>
        <w:t>(三)、橡胶漆项目提出的理由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橡胶漆项目提出的理由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源于对市场机遇的深刻洞察。当前市场中存在的需求缺口和行业发展趋势表明，有巨大的商业机会等待被开发。通过准确捕捉市场机遇，橡胶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理念基于对技术创新的信仰。通过持续的研发和技术投入，橡胶漆项目有望推出更具创新性的产品或服务。在科技飞速发展的当下，橡胶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是为了增强企业的行业竞争力。通过提升产品或服务的质量和独特性，橡胶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响应了消费者需求的变化。随着社会和科技的不断发展，消费者对产品和服务的需求也在发生变化。通过深入了解并及时回应消费者的新需求，橡胶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橡胶漆项目的提出是企业战略发展规划的一部分。在面对日益激烈的市场竞争和不断变化的商业环境中，橡胶漆项目作为企业战略的一环，旨在为企业开辟新的增长领域，巩固企业在行业中的地位。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橡胶漆项目的提出不仅仅是基于商业考量，还注重社会责任。通过推出环保、社会责任等方面的橡胶漆项目，橡胶漆企业可以在社会中树立积极形象，为社会做出积极贡献，实现经济效益和社会效益的双赢。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橡胶漆项目的提出反映了对利益相关者期望的关注。包括客户、员工、投资者等利益相关者在企业发展中都有着各自的期望，橡胶漆项目力求在满足这些期望的同时，取得更大的共赢。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2263"/>
      <w:r>
        <w:rPr>
          <w:rFonts w:ascii="仿宋" w:eastAsia="仿宋" w:hAnsi="仿宋" w:cs="仿宋" w:hint="eastAsia"/>
          <w:sz w:val="28"/>
          <w:lang w:eastAsia="zh-CN"/>
        </w:rPr>
        <w:t>(四)、橡胶漆项目意义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在实施橡胶漆项目的过程中，我们不仅仅是在追逐商业成功，更是为企业和社会的多个层面创造了深远的意义。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的首要意义在于提升企业的市场竞争力。通过持续的创新和对产品质量的高标准要求，橡胶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橡胶漆项目的推进将促使行业技术水平的提升。通过引入先进技术和创新性解决方案，橡胶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在社会层面，橡胶漆项目不仅创造了大量就业机会，提高了就业水平，还注重社会责任和环保。通过参与社会公益事业和推动环保橡胶漆项目，橡胶漆项目为社会贡献了一份力量，体现了企业对社会的积极回馈。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综合而言，橡胶漆项目意义重大，不仅推动了企业的发展，也为行业和社会的进步贡献了积极力量。这是一个全面而深刻的影响，将在未来产生可持续的正面效应。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576"/>
      <w:r>
        <w:rPr>
          <w:rFonts w:ascii="仿宋" w:eastAsia="仿宋" w:hAnsi="仿宋" w:cs="仿宋" w:hint="eastAsia"/>
          <w:sz w:val="28"/>
          <w:lang w:eastAsia="zh-CN"/>
        </w:rPr>
        <w:t>(五)、橡胶漆项目背景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在当今迅猛发展的商业环境中，橡胶漆项目的动因根植于对多方面因素的审慎考量。这个橡胶漆项目的提出并非孤立的决策，而是对企业所处背景深入思考的产物。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市场的不断演变是橡胶漆项目背后的首要原因。科技的迅速发展和全球市场的快速变化使得企业必须灵活应对。橡胶漆项目应运而生，旨在通过创新性的解决方案迎合市场的多变需求，赢得竞争中的先机。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竞争的激烈程度也是橡胶漆项目背景中不可忽视的一环。企业需要在激烈竞争中脱颖而出，为此，橡胶漆项目致力于打破常规，提供独特的价值主张，以吸引客户并确保市场份额的增长。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技术的迅速发展为企业带来了机遇与挑战。作为橡胶漆项目启动的背景之一，对新兴技术的应用将有助于提升企业的技术水平，使其在不断演进的商业环境中保持竞争优势。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此外，社会对企业责任的期望也在逐渐升高。橡胶漆项目充分融入了社会责任的理念，通过可持续经营和社会公益橡胶漆项目，企图为社会贡献一份力量，在商业成功的同时关注社会价值。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5101"/>
      <w:r>
        <w:rPr>
          <w:rFonts w:ascii="仿宋" w:eastAsia="仿宋" w:hAnsi="仿宋" w:cs="仿宋" w:hint="eastAsia"/>
          <w:sz w:val="28"/>
          <w:lang w:eastAsia="zh-CN"/>
        </w:rPr>
        <w:t>二、橡胶漆项目绩效评估</w:t>
      </w:r>
      <w:bookmarkEnd w:id="8"/>
    </w:p>
    <w:p>
      <w:pPr>
        <w:pStyle w:val="Heading2"/>
        <w:rPr>
          <w:rFonts w:ascii="仿宋" w:eastAsia="仿宋" w:hAnsi="仿宋" w:cs="仿宋" w:hint="eastAsia"/>
          <w:lang w:eastAsia="zh-CN"/>
        </w:rPr>
      </w:pPr>
      <w:bookmarkStart w:id="9" w:name="_Toc2867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在橡胶漆项目中，我们设计了一套全面的绩效评估指标，以确保橡胶漆项目的可控和成功交付。这些指标跨足橡胶漆项目目标、成本、进度和质量等多个维度，为我们提供了全面洞察橡胶漆项目的健康状况。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目标达成率是我们关注的首要指标。我们设定了明确的目标，并通过定期监测和评估，迅速发现并应对潜在的目标偏差。这为橡胶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成本绩效是另一个核心关注点。通过实际成本与预算成本的对比分析，我们深入了解成本差异的原因，及时调整资源分配，保持橡胶漆项目在经济效益方面的合理水平。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进度作为关键的绩效指标之一，得到了精心的关注。我们制定了详细的橡胶漆项目进度计划，并设立了进度符合度指标，确保实际进度与计划进度保持一致。这使我们能够快速发现和解决潜在的进度问题，保持橡胶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橡胶漆项目绩效的不可或缺的一环。我们引入了一系列的质量标准和客户满意度指标，以确保橡胶漆项目交付的成果在质量上达到或超越预期水平。通过持续监测这些指标，我们努力提升橡胶漆项目整体质量水平，为橡胶漆项目的成功交付提供有力保障。通过这些科学且全面的绩效评估，我们能够更好地引导橡胶漆项目的持续改进，确保橡胶漆项目目标的顺利达成。</w:t>
      </w:r>
    </w:p>
    <w:p>
      <w:pPr>
        <w:pStyle w:val="Heading2"/>
        <w:ind w:firstLine="560" w:firstLineChars="200"/>
        <w:rPr>
          <w:rFonts w:ascii="仿宋" w:eastAsia="仿宋" w:hAnsi="仿宋" w:cs="仿宋" w:hint="eastAsia"/>
          <w:sz w:val="28"/>
          <w:lang w:eastAsia="zh-CN"/>
        </w:rPr>
      </w:pPr>
      <w:bookmarkStart w:id="10" w:name="_Toc2670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绩效评估是橡胶漆项目中的关键环节，为确保橡胶漆项目达到预期目标，我们采用了多层次、多维度的绩效评估方法。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橡胶漆项目的战略目标对齐，确保每个决策和行动都与橡胶漆项目整体目标保持一致。团队会定期召开战略对齐会议，审视当前工作与橡胶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橡胶漆项目进度、质量、成本和风险等方面。这些指标通过数据收集和分析，为橡胶漆项目管理团队提供了客观的评估依据。例如，我们通过橡胶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绩效评估不仅仅停留在橡胶漆项目内部，还考虑了橡胶漆项目对外部环境的影响。我们定期进行干系人满意度调查，以了解各利益相关方对橡胶漆项目的期望和满意度，并及时做出调整。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这种多层次、多角度的绩效评估方法，使得我们能够全面了解橡胶漆项目的运行状态，及时做出调整，确保橡胶漆项目在不断变化的环境中保持稳健前行。</w:t>
      </w:r>
    </w:p>
    <w:p>
      <w:pPr>
        <w:pStyle w:val="Heading2"/>
        <w:ind w:firstLine="560" w:firstLineChars="200"/>
        <w:rPr>
          <w:rFonts w:ascii="仿宋" w:eastAsia="仿宋" w:hAnsi="仿宋" w:cs="仿宋" w:hint="eastAsia"/>
          <w:sz w:val="28"/>
          <w:lang w:eastAsia="zh-CN"/>
        </w:rPr>
      </w:pPr>
      <w:bookmarkStart w:id="11" w:name="_Toc2144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为了确保橡胶漆项目的有效管理和不断优化，我们采用了精心设计的绩效评估周期。这个周期旨在实现灵活、实时和全面的评估，以适应橡胶漆项目执行中的各种挑战。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橡胶漆项目的不同需求，分为短期、中期和长期。短期评估关注每个迭代或工作周期，以及时发现和解决当前任务中的问题。中期评估涵盖几个迭代，深入了解整体橡胶漆项目的趋势和性能。长期评估则着眼于整个橡胶漆项目阶段，确保橡胶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橡胶漆项目管理工具和协作平台，团队成员能够随时更新和分享橡胶漆项目数据。这种实时性的反馈机制使我们能够及时察觉潜在问题，快速调整，保持橡胶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橡胶漆项目的决策制定密不可分。每个周期的橡胶漆项目回顾会议成为集体总结经验、识别问题深层次原因并找到创新解决方案的平台。这种定期的反思与调整机制使橡胶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9109"/>
      <w:r>
        <w:rPr>
          <w:rFonts w:ascii="仿宋" w:eastAsia="仿宋" w:hAnsi="仿宋" w:cs="仿宋" w:hint="eastAsia"/>
          <w:sz w:val="28"/>
          <w:lang w:eastAsia="zh-CN"/>
        </w:rPr>
        <w:t>三、橡胶漆项目土建工程</w:t>
      </w:r>
      <w:bookmarkEnd w:id="12"/>
    </w:p>
    <w:p>
      <w:pPr>
        <w:pStyle w:val="Heading2"/>
        <w:rPr>
          <w:rFonts w:ascii="仿宋" w:eastAsia="仿宋" w:hAnsi="仿宋" w:cs="仿宋" w:hint="eastAsia"/>
          <w:lang w:eastAsia="zh-CN"/>
        </w:rPr>
      </w:pPr>
      <w:bookmarkStart w:id="13" w:name="_Toc412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在橡胶漆项目的建筑工程设计中，我们将秉承一系列重要的设计原则，以确保橡胶漆项目建筑在功能、美观、可持续性等方面达到最佳效果。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首要原则是确保建筑的功能性得到最大化的发挥。我们将充分理解橡胶漆项目的实际需求，合理布局各个功能区域，保证建筑在满足业务需求的同时，提供高效的工作环境。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在建筑设计中，我们将综合考虑建设和运营成本。通过精细的经济效益分析，确保设计方案在高效利用资源的同时，对橡胶漆项目的长期盈利能力有积极的贡献。</w:t>
      </w:r>
    </w:p>
    <w:p>
      <w:pPr>
        <w:pStyle w:val="Heading2"/>
        <w:ind w:firstLine="560" w:firstLineChars="200"/>
        <w:rPr>
          <w:rFonts w:ascii="仿宋" w:eastAsia="仿宋" w:hAnsi="仿宋" w:cs="仿宋" w:hint="eastAsia"/>
          <w:sz w:val="28"/>
          <w:lang w:eastAsia="zh-CN"/>
        </w:rPr>
      </w:pPr>
      <w:bookmarkStart w:id="14" w:name="_Toc1614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漆项目的土建工程设计中，我们将精准设定设计年限，结合橡胶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橡胶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1366"/>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橡胶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橡胶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橡胶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576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本期工程橡胶漆项目预计总建筑面积XXX平方米，其中：计容建筑面积XXX平方米，计划建筑工程投资XX万元，占橡胶漆项目总投资的XX%。</w:t>
      </w:r>
    </w:p>
    <w:p>
      <w:pPr>
        <w:pStyle w:val="Heading1"/>
        <w:ind w:firstLine="560" w:firstLineChars="200"/>
        <w:rPr>
          <w:rFonts w:ascii="仿宋" w:eastAsia="仿宋" w:hAnsi="仿宋" w:cs="仿宋" w:hint="eastAsia"/>
          <w:sz w:val="28"/>
          <w:lang w:eastAsia="zh-CN"/>
        </w:rPr>
      </w:pPr>
      <w:bookmarkStart w:id="17" w:name="_Toc26999"/>
      <w:r>
        <w:rPr>
          <w:rFonts w:ascii="仿宋" w:eastAsia="仿宋" w:hAnsi="仿宋" w:cs="仿宋" w:hint="eastAsia"/>
          <w:sz w:val="28"/>
          <w:lang w:eastAsia="zh-CN"/>
        </w:rPr>
        <w:t>四、橡胶漆项目文档管理</w:t>
      </w:r>
      <w:bookmarkEnd w:id="17"/>
    </w:p>
    <w:p>
      <w:pPr>
        <w:pStyle w:val="Heading2"/>
        <w:rPr>
          <w:rFonts w:ascii="仿宋" w:eastAsia="仿宋" w:hAnsi="仿宋" w:cs="仿宋" w:hint="eastAsia"/>
          <w:lang w:eastAsia="zh-CN"/>
        </w:rPr>
      </w:pPr>
      <w:bookmarkStart w:id="18" w:name="_Toc1800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橡胶漆项目高度重视文档的质量和准确性，以支持橡胶漆项目的各项活动和决策。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漆项目文档的编制始于橡胶漆项目计划的初期，我们制定了详细的文档编制计划，明确了每个文档的内容、格式和编写责任人。在橡胶漆项目启动阶段，我们首先编制了橡胶漆项目章程，明确定义了橡胶漆项目的目标、范围、风险等关键要素。随后，橡胶漆项目团队根据计划陆续编制了需求文档、设计文档、测试文档等各类文档，确保橡胶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橡胶漆项目管理中的重要环节，旨在确保橡胶漆项目文档符合质量标准和橡胶漆项目需求。在橡胶漆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https://d.book118.com/628137050107006032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C42202"/>
    <w:rsid w:val="6AC422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13705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2024-01-29T14:22:00Z</dcterms:created>
  <dcterms:modified xsi:type="dcterms:W3CDTF">2024-01-29T14:22:56Z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D40052E1B5824A74BB42E1750581B3C4_11</vt:lpwstr>
  </property>
  <property fmtid="{D5CDD505-2E9C-101B-9397-08002B2CF9AE}" pid="3" name="KSOProductBuildVer">
    <vt:lpwstr>2052-12.1.0.16250</vt:lpwstr>
  </property>
</Properties>
</file>