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775A5" w14:paraId="3F9C4F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75A5" w14:paraId="40C60B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75A5" w14:paraId="12B6D9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75A5" w:rsidRPr="005775A5" w14:paraId="3658D97A" w14:textId="44D1DB5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75A5">
        <w:rPr>
          <w:rFonts w:ascii="宋体" w:eastAsia="宋体" w:hAnsi="宋体" w:hint="eastAsia"/>
          <w:b/>
          <w:sz w:val="60"/>
        </w:rPr>
        <w:t>工业级珠光材料项目安全评估报告</w:t>
      </w:r>
    </w:p>
    <w:p w:rsidR="005775A5" w:rsidP="005775A5" w14:paraId="70CAE310" w14:textId="57A6D57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775A5">
        <w:rPr>
          <w:rFonts w:ascii="仿宋" w:eastAsia="仿宋" w:hAnsi="仿宋" w:hint="eastAsia"/>
          <w:b/>
          <w:sz w:val="40"/>
        </w:rPr>
        <w:t>目录</w:t>
      </w:r>
    </w:p>
    <w:p w:rsidR="005775A5" w14:paraId="627B151B" w14:textId="334A66F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775A5" w14:paraId="26E595DC" w14:textId="22B085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75A5" w14:paraId="50B2E5B9" w14:textId="4C4878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75A5" w14:paraId="7A23CB03" w14:textId="52DDA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775A5" w14:paraId="4A302601" w14:textId="263A8A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75A5" w14:paraId="342ECE34" w14:textId="4F261D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75A5" w14:paraId="02A97291" w14:textId="5B5505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75A5" w14:paraId="399CD7B4" w14:textId="0667F5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75A5" w14:paraId="510BE29E" w14:textId="26CC46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775A5" w14:paraId="5001AA27" w14:textId="560812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75A5" w14:paraId="6AE98371" w14:textId="6E64C3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775A5" w14:paraId="1B6467C3" w14:textId="434FB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775A5" w14:paraId="75ED51EB" w14:textId="5803B8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775A5" w14:paraId="2C6C9969" w14:textId="7C08F6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775A5" w14:paraId="5D46207E" w14:textId="485D3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775A5" w14:paraId="66596953" w14:textId="7E6A33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775A5" w14:paraId="0F2A700B" w14:textId="4465E2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775A5" w14:paraId="6A191622" w14:textId="54D544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775A5" w14:paraId="5F7302C5" w14:textId="79FC9D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775A5" w14:paraId="5A3E3966" w14:textId="5815FE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_Toc157347669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775A5" w14:paraId="202CE53C" w14:textId="0E2DD39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775A5" w14:paraId="7562E6D7" w14:textId="0DAE9A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775A5" w14:paraId="6E3EC136" w14:textId="03FF2F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775A5" w14:paraId="78871F3D" w14:textId="0CF3E1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775A5" w14:paraId="72C65347" w14:textId="22A89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775A5" w14:paraId="3D75CF31" w14:textId="465CC1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775A5" w14:paraId="6B9A6324" w14:textId="066902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775A5" w14:paraId="1CDA3BD7" w14:textId="4B302A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775A5" w14:paraId="7B365FF9" w14:textId="5692A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775A5" w14:paraId="700CCE7D" w14:textId="44C2A6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_Toc157347679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775A5" w14:paraId="365A7524" w14:textId="41F757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775A5" w14:paraId="474CB6ED" w14:textId="4C134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775A5" w14:paraId="65127B8F" w14:textId="23B71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5775A5" w14:paraId="111B1882" w14:textId="17DA54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5775A5" w14:paraId="5787FADB" w14:textId="3E212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5775A5" w14:paraId="16AF9647" w14:textId="25EF5F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775A5" w14:paraId="6924D8CA" w14:textId="77EA9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775A5" w14:paraId="459DA3A9" w14:textId="181C9C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775A5" w14:paraId="4B9C61E9" w14:textId="13232F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775A5" w14:paraId="4965077A" w14:textId="07DFC7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_Toc157347689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775A5" w14:paraId="43DCB95F" w14:textId="780DC1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5775A5" w14:paraId="05C05A7D" w14:textId="3D713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775A5" w14:paraId="3F5C333E" w14:textId="0C55880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775A5" w14:paraId="4F26B674" w14:textId="690C4D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775A5" w14:paraId="1B324D52" w14:textId="71F177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775A5" w14:paraId="73CCF9B5" w14:textId="584FE0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775A5" w14:paraId="19949A6E" w14:textId="778063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775A5" w14:paraId="74F5233B" w14:textId="6C4E7C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5775A5" w14:paraId="7B559441" w14:textId="1CD258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775A5" w14:paraId="1D256B57" w14:textId="71433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_Toc157347699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775A5" w14:paraId="3F93A778" w14:textId="17686C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775A5" w14:paraId="1E8C8FA5" w14:textId="16DF46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775A5" w14:paraId="116F79BF" w14:textId="2ACB2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775A5" w14:paraId="7C9E4ED4" w14:textId="337CB8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_Toc157347703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775A5" w14:paraId="60430EEE" w14:textId="61CE5C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5775A5" w14:paraId="07A09A4E" w14:textId="1FC51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775A5" w14:paraId="374C4DA5" w14:textId="2AFEA9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5775A5" w14:paraId="054B8C56" w14:textId="7AF0E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5775A5" w14:paraId="3E53671B" w14:textId="16C304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5775A5" w14:paraId="20A74290" w14:textId="10320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_Toc157347709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5775A5" w14:paraId="4BB15A4A" w14:textId="7D7135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_Toc157347710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5775A5" w14:paraId="6DE1A9C3" w14:textId="78C812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_Toc157347711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5775A5" w14:paraId="053A98BA" w14:textId="43EDC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_Toc157347712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5775A5" w14:paraId="3401C6DA" w14:textId="1E6C4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_Toc157347713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5775A5" w14:paraId="43366446" w14:textId="12DAC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_Toc157347714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https://d.book118.com/635113000231011101</w:t>
        </w:r>
      </w:hyperlink>
    </w:p>
    <w:p w:rsidR="005775A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paraId="7E5C48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75A5" w14:paraId="2D1B9E0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35A058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paraId="3554F890" w14:textId="35A058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775A5" w14:paraId="4AD3240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paraId="7C95A32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35A058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P="001E2A87" w14:textId="35A058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775A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paraId="34E426F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RPr="005775A5" w:rsidP="005775A5" w14:textId="13A013EA">
    <w:pPr>
      <w:pStyle w:val="Header"/>
      <w:rPr>
        <w:rFonts w:ascii="仿宋" w:eastAsia="仿宋" w:hAnsi="仿宋"/>
      </w:rPr>
    </w:pPr>
    <w:r w:rsidRPr="005775A5">
      <w:rPr>
        <w:rFonts w:ascii="仿宋" w:eastAsia="仿宋" w:hAnsi="仿宋" w:hint="eastAsia"/>
      </w:rPr>
      <w:t>工业级珠光材料项目安全评估报告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RPr="005775A5" w:rsidP="005775A5" w14:paraId="558012A6" w14:textId="13A013EA">
    <w:pPr>
      <w:pStyle w:val="Header"/>
      <w:rPr>
        <w:rFonts w:ascii="仿宋" w:eastAsia="仿宋" w:hAnsi="仿宋"/>
      </w:rPr>
    </w:pPr>
    <w:r w:rsidRPr="005775A5">
      <w:rPr>
        <w:rFonts w:ascii="仿宋" w:eastAsia="仿宋" w:hAnsi="仿宋" w:hint="eastAsia"/>
      </w:rPr>
      <w:t>工业级珠光材料项目安全评估报告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paraId="1852149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RPr="005775A5" w:rsidP="005775A5" w14:textId="13A013EA">
    <w:pPr>
      <w:pStyle w:val="Header"/>
      <w:rPr>
        <w:rFonts w:ascii="仿宋" w:eastAsia="仿宋" w:hAnsi="仿宋"/>
      </w:rPr>
    </w:pPr>
    <w:r w:rsidRPr="005775A5">
      <w:rPr>
        <w:rFonts w:ascii="仿宋" w:eastAsia="仿宋" w:hAnsi="仿宋" w:hint="eastAsia"/>
      </w:rPr>
      <w:t>工业级珠光材料项目安全评估报告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:rsidRPr="005775A5" w:rsidP="005775A5" w14:textId="13A013EA">
    <w:pPr>
      <w:pStyle w:val="Header"/>
      <w:rPr>
        <w:rFonts w:ascii="仿宋" w:eastAsia="仿宋" w:hAnsi="仿宋"/>
      </w:rPr>
    </w:pPr>
    <w:r w:rsidRPr="005775A5">
      <w:rPr>
        <w:rFonts w:ascii="仿宋" w:eastAsia="仿宋" w:hAnsi="仿宋" w:hint="eastAsia"/>
      </w:rPr>
      <w:t>工业级珠光材料项目安全评估报告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75A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A5"/>
    <w:rsid w:val="001E2A87"/>
    <w:rsid w:val="005775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381BD2"/>
  <w15:chartTrackingRefBased/>
  <w15:docId w15:val="{265DC82C-52BE-482D-94A6-CDD542F5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77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775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775A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775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77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775A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77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775A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775A5"/>
  </w:style>
  <w:style w:type="paragraph" w:styleId="TOC1">
    <w:name w:val="toc 1"/>
    <w:basedOn w:val="Normal"/>
    <w:next w:val="Normal"/>
    <w:autoRedefine/>
    <w:uiPriority w:val="39"/>
    <w:unhideWhenUsed/>
    <w:rsid w:val="005775A5"/>
  </w:style>
  <w:style w:type="paragraph" w:styleId="TOC2">
    <w:name w:val="toc 2"/>
    <w:basedOn w:val="Normal"/>
    <w:next w:val="Normal"/>
    <w:autoRedefine/>
    <w:uiPriority w:val="39"/>
    <w:unhideWhenUsed/>
    <w:rsid w:val="005775A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635113000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7271</Words>
  <Characters>41447</Characters>
  <Application>Microsoft Office Word</Application>
  <DocSecurity>0</DocSecurity>
  <Lines>345</Lines>
  <Paragraphs>97</Paragraphs>
  <ScaleCrop>false</ScaleCrop>
  <Company/>
  <LinksUpToDate>false</LinksUpToDate>
  <CharactersWithSpaces>48621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2024-01-28T07:19:00Z</dcterms:created>
  <dcterms:modified xsi:type="dcterms:W3CDTF">2024-01-28T07:20:00Z</dcterms:modified>
</cp:coreProperties>
</file>