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695" w:right="253" w:hanging="242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农作物种子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高效加工设备项目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商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86219715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(二)、农作物种子高效加工设备项目总平面设计要求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三、农作物种子高效加工设备项目可行性研究报告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四、农作物种子高效加工设备项目概论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农作物种子高效加工设备项目承办单位基本情况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二)、农作物种子高效加工设备项目概况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(三)、农作物种子高效加工设备项目评价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(一)、农作物种子高效加工设备项目建设期原辅材料供应情况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)、农作物种子高效加工设备项目运营期原辅材料供应及质量管理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一)、农作物种子高效加工设备项目进度安排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)、农作物种子高效加工设备项目实施保障措施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一)、农作物种子高效加工设备项目风险分析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二)、农作物种子高效加工设备项目风险对策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48411796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57830375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十四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农作物种子高效加工设备项目管理与团队协作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(一)、农作物种子高效加工设备项目管理方法论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二)、农作物种子高效加工设备项目计划与进度管理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五)、农作物种子高效加工设备项目风险管理与应对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6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3" w:right="5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项目商业计划书旨在全面介绍和规划一个创新性的农作物种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子</w:t>
      </w:r>
      <w:r>
        <w:rPr>
          <w:rFonts w:ascii="FangSong" w:eastAsia="FangSong" w:hAnsi="FangSong" w:cs="FangSong"/>
          <w:spacing w:val="-8"/>
          <w:sz w:val="28"/>
          <w:szCs w:val="28"/>
        </w:rPr>
        <w:t>高效加工设备项目，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以满足需求。该方案的目的是为了提供农作物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种</w:t>
      </w:r>
      <w:r>
        <w:rPr>
          <w:rFonts w:ascii="FangSong" w:eastAsia="FangSong" w:hAnsi="FangSong" w:cs="FangSong"/>
          <w:spacing w:val="-8"/>
          <w:sz w:val="28"/>
          <w:szCs w:val="28"/>
        </w:rPr>
        <w:t>子高效加工设备项目的全面概览，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益</w:t>
      </w:r>
      <w:r>
        <w:rPr>
          <w:rFonts w:ascii="FangSong" w:eastAsia="FangSong" w:hAnsi="FangSong" w:cs="FangSong"/>
          <w:spacing w:val="-8"/>
          <w:sz w:val="28"/>
          <w:szCs w:val="28"/>
        </w:rPr>
        <w:t>相关者和实施计划。通过本方案的学习交流，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供一个深入了解项目</w:t>
      </w:r>
      <w:r>
        <w:rPr>
          <w:rFonts w:ascii="FangSong" w:eastAsia="FangSong" w:hAnsi="FangSong" w:cs="FangSong"/>
          <w:spacing w:val="-2"/>
          <w:sz w:val="28"/>
          <w:szCs w:val="28"/>
        </w:rPr>
        <w:t>的平台，以促进进一步的合作和研究。请注意，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本方案不可做为</w:t>
      </w:r>
      <w:r>
        <w:rPr>
          <w:rFonts w:ascii="FangSong" w:eastAsia="FangSong" w:hAnsi="FangSong" w:cs="FangSong"/>
          <w:spacing w:val="-2"/>
          <w:sz w:val="28"/>
          <w:szCs w:val="28"/>
        </w:rPr>
        <w:t>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0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0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在农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物种子高效加工设备项目的建筑工程设计过程中，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遵</w:t>
      </w:r>
      <w:r>
        <w:rPr>
          <w:rFonts w:ascii="FangSong" w:eastAsia="FangSong" w:hAnsi="FangSong" w:cs="FangSong"/>
          <w:spacing w:val="-8"/>
          <w:sz w:val="28"/>
          <w:szCs w:val="28"/>
        </w:rPr>
        <w:t>循以下基本设计原则，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以确保农作物种子高效加工设备项目的可持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发</w:t>
      </w:r>
      <w:r>
        <w:rPr>
          <w:rFonts w:ascii="FangSong" w:eastAsia="FangSong" w:hAnsi="FangSong" w:cs="FangSong"/>
          <w:spacing w:val="-5"/>
          <w:sz w:val="28"/>
          <w:szCs w:val="28"/>
        </w:rPr>
        <w:t>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footerReference w:type="default" r:id="rId6"/>
          <w:pgSz w:w="11906" w:h="16839"/>
          <w:pgMar w:top="1431" w:right="1785" w:bottom="40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(二)、农作物种子高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效加工设备项目总平面设计要求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61" w:right="20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农作物种子高效加工设备</w:t>
      </w:r>
      <w:r>
        <w:rPr>
          <w:rFonts w:ascii="FangSong" w:eastAsia="FangSong" w:hAnsi="FangSong" w:cs="FangSong"/>
          <w:spacing w:val="-2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</w:t>
      </w:r>
      <w:r>
        <w:rPr>
          <w:rFonts w:ascii="FangSong" w:eastAsia="FangSong" w:hAnsi="FangSong" w:cs="FangSong"/>
          <w:spacing w:val="-5"/>
          <w:sz w:val="28"/>
          <w:szCs w:val="28"/>
        </w:rPr>
        <w:t>体</w:t>
      </w:r>
      <w:r>
        <w:rPr>
          <w:rFonts w:ascii="FangSong" w:eastAsia="FangSong" w:hAnsi="FangSong" w:cs="FangSong"/>
          <w:spacing w:val="-4"/>
          <w:sz w:val="28"/>
          <w:szCs w:val="28"/>
        </w:rPr>
        <w:t>设计满足工程的需要并符合相关规范：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footerReference w:type="default" r:id="rId7"/>
          <w:pgSz w:w="11906" w:h="16839"/>
          <w:pgMar w:top="1431" w:right="1743" w:bottom="40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适应农作物种子高效加工设备项目的实际使用需要。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34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考</w:t>
      </w:r>
      <w:r>
        <w:rPr>
          <w:rFonts w:ascii="FangSong" w:eastAsia="FangSong" w:hAnsi="FangSong" w:cs="FangSong"/>
          <w:spacing w:val="6"/>
          <w:sz w:val="28"/>
          <w:szCs w:val="28"/>
        </w:rPr>
        <w:t>虑农作物种子高效加工设备项目所处地区的地质条件和地震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风</w:t>
      </w:r>
      <w:r>
        <w:rPr>
          <w:rFonts w:ascii="FangSong" w:eastAsia="FangSong" w:hAnsi="FangSong" w:cs="FangSong"/>
          <w:spacing w:val="-8"/>
          <w:sz w:val="28"/>
          <w:szCs w:val="28"/>
        </w:rPr>
        <w:t>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确定适当的抗震设防烈度。结构将被设计以保证在地震发生时</w:t>
      </w:r>
    </w:p>
    <w:p>
      <w:pPr>
        <w:sectPr>
          <w:footerReference w:type="default" r:id="rId8"/>
          <w:pgSz w:w="11906" w:h="16839"/>
          <w:pgMar w:top="1431" w:right="1718" w:bottom="400" w:left="1785" w:header="0" w:footer="0" w:gutter="0"/>
          <w:pgNumType w:start="14"/>
          <w:cols w:space="708"/>
        </w:sectPr>
      </w:pPr>
    </w:p>
    <w:p>
      <w:pPr>
        <w:spacing w:before="183" w:line="219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能够安</w:t>
      </w:r>
      <w:r>
        <w:rPr>
          <w:rFonts w:ascii="FangSong" w:eastAsia="FangSong" w:hAnsi="FangSong" w:cs="FangSong"/>
          <w:spacing w:val="-4"/>
          <w:sz w:val="28"/>
          <w:szCs w:val="28"/>
        </w:rPr>
        <w:t>全稳定地承受地震作用。</w:t>
      </w:r>
    </w:p>
    <w:p>
      <w:pPr>
        <w:spacing w:before="2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414" w:lineRule="auto"/>
        <w:ind w:left="34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结合农作物种子高效加工设备项目的实际需求和环境条件，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土</w:t>
      </w:r>
      <w:r>
        <w:rPr>
          <w:rFonts w:ascii="FangSong" w:eastAsia="FangSong" w:hAnsi="FangSong" w:cs="FangSong"/>
          <w:spacing w:val="-8"/>
          <w:sz w:val="28"/>
          <w:szCs w:val="28"/>
        </w:rPr>
        <w:t>建工程的耐久性和使用寿命。采用合适的材料和工艺，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在长时间内能</w:t>
      </w:r>
      <w:r>
        <w:rPr>
          <w:rFonts w:ascii="FangSong" w:eastAsia="FangSong" w:hAnsi="FangSong" w:cs="FangSong"/>
          <w:spacing w:val="-2"/>
          <w:sz w:val="28"/>
          <w:szCs w:val="28"/>
        </w:rPr>
        <w:t>够保持良好的结构性能和外观状态。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7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筑工程的设计总体要求是确保农作物种子高效加工设备项目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</w:t>
      </w:r>
      <w:r>
        <w:rPr>
          <w:rFonts w:ascii="FangSong" w:eastAsia="FangSong" w:hAnsi="FangSong" w:cs="FangSong"/>
          <w:spacing w:val="-10"/>
          <w:sz w:val="28"/>
          <w:szCs w:val="28"/>
        </w:rPr>
        <w:t>现</w:t>
      </w:r>
      <w:r>
        <w:rPr>
          <w:rFonts w:ascii="FangSong" w:eastAsia="FangSong" w:hAnsi="FangSong" w:cs="FangSong"/>
          <w:spacing w:val="-8"/>
          <w:sz w:val="28"/>
          <w:szCs w:val="28"/>
        </w:rPr>
        <w:t>预期功能、安全稳定、符合法规标准，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性</w:t>
      </w:r>
      <w:r>
        <w:rPr>
          <w:rFonts w:ascii="FangSong" w:eastAsia="FangSong" w:hAnsi="FangSong" w:cs="FangSong"/>
          <w:spacing w:val="-3"/>
          <w:sz w:val="28"/>
          <w:szCs w:val="28"/>
        </w:rPr>
        <w:t>等方面取得平衡。下面是我们对建筑工程设计的总体要求：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确保</w:t>
      </w:r>
      <w:r>
        <w:rPr>
          <w:rFonts w:ascii="FangSong" w:eastAsia="FangSong" w:hAnsi="FangSong" w:cs="FangSong"/>
          <w:spacing w:val="10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筑的功能布局满足农作物种子高效加工设备项目需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求，各功能区域合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footerReference w:type="default" r:id="rId9"/>
          <w:pgSz w:w="11906" w:h="16839"/>
          <w:pgMar w:top="1431" w:right="1704" w:bottom="400" w:left="1785" w:header="0" w:footer="0" w:gutter="0"/>
          <w:pgNumType w:start="15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footerReference w:type="default" r:id="rId10"/>
          <w:pgSz w:w="11906" w:h="16839"/>
          <w:pgMar w:top="1431" w:right="1724" w:bottom="40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7" w:right="196" w:firstLine="1116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5" w:lineRule="auto"/>
        <w:ind w:lef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能够达到高标准，满足农作物种子高效加工设备项目的长期发展需求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3" w:right="9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农作物种子高效加</w:t>
      </w:r>
      <w:r>
        <w:rPr>
          <w:rFonts w:ascii="FangSong" w:eastAsia="FangSong" w:hAnsi="FangSong" w:cs="FangSong"/>
          <w:sz w:val="28"/>
          <w:szCs w:val="28"/>
        </w:rPr>
        <w:t>工设备项目规划的总建筑面积为XXXX平方米，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充</w:t>
      </w:r>
      <w:r>
        <w:rPr>
          <w:rFonts w:ascii="FangSong" w:eastAsia="FangSong" w:hAnsi="FangSong" w:cs="FangSong"/>
          <w:spacing w:val="-8"/>
          <w:sz w:val="28"/>
          <w:szCs w:val="28"/>
        </w:rPr>
        <w:t>分考虑到农作物种子高效加工设备项目的功能布局和需求，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</w:t>
      </w:r>
      <w:r>
        <w:rPr>
          <w:rFonts w:ascii="FangSong" w:eastAsia="FangSong" w:hAnsi="FangSong" w:cs="FangSong"/>
          <w:spacing w:val="-5"/>
          <w:sz w:val="28"/>
          <w:szCs w:val="28"/>
        </w:rPr>
        <w:t>能</w:t>
      </w:r>
      <w:r>
        <w:rPr>
          <w:rFonts w:ascii="FangSong" w:eastAsia="FangSong" w:hAnsi="FangSong" w:cs="FangSong"/>
          <w:spacing w:val="-4"/>
          <w:sz w:val="28"/>
          <w:szCs w:val="28"/>
        </w:rPr>
        <w:t>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9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6"/>
          <w:sz w:val="28"/>
          <w:szCs w:val="28"/>
        </w:rPr>
        <w:t>农作物种子高效加工设备项目总投资比例：</w:t>
      </w:r>
    </w:p>
    <w:p>
      <w:pPr>
        <w:spacing w:before="291" w:line="426" w:lineRule="auto"/>
        <w:ind w:left="20" w:right="26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建筑工程投</w:t>
      </w:r>
      <w:r>
        <w:rPr>
          <w:rFonts w:ascii="FangSong" w:eastAsia="FangSong" w:hAnsi="FangSong" w:cs="FangSong"/>
          <w:spacing w:val="4"/>
          <w:sz w:val="28"/>
          <w:szCs w:val="28"/>
        </w:rPr>
        <w:t>资</w:t>
      </w:r>
      <w:r>
        <w:rPr>
          <w:rFonts w:ascii="FangSong" w:eastAsia="FangSong" w:hAnsi="FangSong" w:cs="FangSong"/>
          <w:spacing w:val="3"/>
          <w:sz w:val="28"/>
          <w:szCs w:val="28"/>
        </w:rPr>
        <w:t>占农作物种子高效加工设备项目总投资的比例为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>%，在整体投资结构中占</w:t>
      </w:r>
      <w:r>
        <w:rPr>
          <w:rFonts w:ascii="FangSong" w:eastAsia="FangSong" w:hAnsi="FangSong" w:cs="FangSong"/>
          <w:spacing w:val="-1"/>
          <w:sz w:val="28"/>
          <w:szCs w:val="28"/>
        </w:rPr>
        <w:t>有合理比例，确保资金分配的均衡性。</w:t>
      </w:r>
    </w:p>
    <w:p>
      <w:pPr>
        <w:sectPr>
          <w:footerReference w:type="default" r:id="rId11"/>
          <w:pgSz w:w="11906" w:h="16839"/>
          <w:pgMar w:top="1431" w:right="1603" w:bottom="40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足未来农作物种子高效加工设备项目运营的需求，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同时避免了过度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浪</w:t>
      </w:r>
      <w:r>
        <w:rPr>
          <w:rFonts w:ascii="FangSong" w:eastAsia="FangSong" w:hAnsi="FangSong" w:cs="FangSong"/>
          <w:spacing w:val="-12"/>
          <w:sz w:val="28"/>
          <w:szCs w:val="28"/>
        </w:rPr>
        <w:t>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农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物种子高效加工设备项目整体布局：</w:t>
      </w:r>
    </w:p>
    <w:p>
      <w:pPr>
        <w:spacing w:before="292" w:line="411" w:lineRule="auto"/>
        <w:ind w:left="31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使农作物种子高效加工设备项目更好地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适应当地的自然和人文环境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三、农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作物种子高效加工设备项目可行性研究报告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在农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物种子高效加工设备行业，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供卓越的体验和实用性，突显以下核心价值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189" w:lineRule="auto"/>
        <w:ind w:left="60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我们承诺将先进技术融入产</w:t>
      </w:r>
      <w:r>
        <w:rPr>
          <w:rFonts w:ascii="FangSong" w:eastAsia="FangSong" w:hAnsi="FangSong" w:cs="FangSong"/>
          <w:sz w:val="28"/>
          <w:szCs w:val="28"/>
        </w:rPr>
        <w:t>品设计，不断追求创新。通过引入</w:t>
      </w:r>
      <w:r>
        <w:rPr>
          <w:rFonts w:ascii="Microsoft YaHei" w:eastAsia="Microsoft YaHei" w:hAnsi="Microsoft YaHei" w:cs="Microsoft YaHei"/>
          <w:sz w:val="28"/>
          <w:szCs w:val="28"/>
        </w:rPr>
        <w:t>〈</w:t>
      </w:r>
    </w:p>
    <w:p>
      <w:pPr>
        <w:sectPr>
          <w:footerReference w:type="default" r:id="rId12"/>
          <w:pgSz w:w="11906" w:h="16839"/>
          <w:pgMar w:top="1431" w:right="1623" w:bottom="400" w:left="1785" w:header="0" w:footer="0" w:gutter="0"/>
          <w:pgNumType w:start="18"/>
          <w:cols w:space="708"/>
        </w:sectPr>
      </w:pPr>
    </w:p>
    <w:p>
      <w:pPr>
        <w:spacing w:before="182" w:line="355" w:lineRule="auto"/>
        <w:ind w:left="32" w:right="82" w:firstLine="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8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3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上脱颖而出，成为消费者首选的农作物种子高效加工设备产品。</w:t>
      </w:r>
    </w:p>
    <w:p>
      <w:pPr>
        <w:sectPr>
          <w:footerReference w:type="default" r:id="rId13"/>
          <w:pgSz w:w="11906" w:h="16839"/>
          <w:pgMar w:top="1431" w:right="1718" w:bottom="400" w:left="1785" w:header="0" w:footer="0" w:gutter="0"/>
          <w:pgNumType w:start="19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农作物种子高效加</w:t>
      </w:r>
      <w:r>
        <w:rPr>
          <w:rFonts w:ascii="FangSong" w:eastAsia="FangSong" w:hAnsi="FangSong" w:cs="FangSong"/>
          <w:spacing w:val="-1"/>
          <w:sz w:val="28"/>
          <w:szCs w:val="28"/>
        </w:rPr>
        <w:t>工设备项目总投资</w:t>
      </w:r>
    </w:p>
    <w:p>
      <w:pPr>
        <w:spacing w:before="292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建设规模旨在实现一个全面、可持续的农作物种子高效加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工设备项目。农作</w:t>
      </w:r>
      <w:r>
        <w:rPr>
          <w:rFonts w:ascii="FangSong" w:eastAsia="FangSong" w:hAnsi="FangSong" w:cs="FangSong"/>
          <w:spacing w:val="-3"/>
          <w:sz w:val="28"/>
          <w:szCs w:val="28"/>
        </w:rPr>
        <w:t>物种子高效加工设备项目总投资将主要用于以下几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个</w:t>
      </w:r>
      <w:r>
        <w:rPr>
          <w:rFonts w:ascii="FangSong" w:eastAsia="FangSong" w:hAnsi="FangSong" w:cs="FangSong"/>
          <w:spacing w:val="-15"/>
          <w:sz w:val="28"/>
          <w:szCs w:val="28"/>
        </w:rPr>
        <w:t>方面：</w:t>
      </w:r>
    </w:p>
    <w:p>
      <w:pPr>
        <w:spacing w:before="1" w:line="411" w:lineRule="auto"/>
        <w:ind w:left="37" w:right="14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物种子高效加工设备项目的顺利进行。</w:t>
      </w:r>
    </w:p>
    <w:p>
      <w:pPr>
        <w:spacing w:before="1" w:line="411" w:lineRule="auto"/>
        <w:ind w:left="37" w:right="14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一部分资金将用于技术研发，以确保农作物种子高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效加工设备项</w:t>
      </w:r>
      <w:r>
        <w:rPr>
          <w:rFonts w:ascii="FangSong" w:eastAsia="FangSong" w:hAnsi="FangSong" w:cs="FangSong"/>
          <w:spacing w:val="-2"/>
          <w:sz w:val="28"/>
          <w:szCs w:val="28"/>
        </w:rPr>
        <w:t>目引领行业发展潮流，保持技术创新。</w:t>
      </w:r>
    </w:p>
    <w:p>
      <w:pPr>
        <w:spacing w:before="1" w:line="411" w:lineRule="auto"/>
        <w:ind w:left="41" w:right="14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农作物种子高效加工设</w:t>
      </w:r>
      <w:r>
        <w:rPr>
          <w:rFonts w:ascii="FangSong" w:eastAsia="FangSong" w:hAnsi="FangSong" w:cs="FangSong"/>
          <w:sz w:val="28"/>
          <w:szCs w:val="28"/>
        </w:rPr>
        <w:t>备项目规模与产能</w:t>
      </w:r>
    </w:p>
    <w:p>
      <w:pPr>
        <w:spacing w:before="290" w:line="339" w:lineRule="auto"/>
        <w:ind w:left="35" w:right="13" w:firstLine="7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我们计划在农作物种子高效加工设</w:t>
      </w:r>
      <w:r>
        <w:rPr>
          <w:rFonts w:ascii="FangSong" w:eastAsia="FangSong" w:hAnsi="FangSong" w:cs="FangSong"/>
          <w:sz w:val="28"/>
          <w:szCs w:val="28"/>
        </w:rPr>
        <w:t>备项目建设后的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第一年实现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达</w:t>
      </w:r>
      <w:r>
        <w:rPr>
          <w:rFonts w:ascii="FangSong" w:eastAsia="FangSong" w:hAnsi="FangSong" w:cs="FangSong"/>
          <w:spacing w:val="-21"/>
          <w:sz w:val="28"/>
          <w:szCs w:val="28"/>
        </w:rPr>
        <w:t>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的年产量水平。</w:t>
      </w:r>
    </w:p>
    <w:p>
      <w:pPr>
        <w:spacing w:before="6" w:line="380" w:lineRule="auto"/>
        <w:ind w:left="33" w:right="14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农作物种子高效加工设备项目规模：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农作物种子高效加</w:t>
      </w:r>
      <w:r>
        <w:rPr>
          <w:rFonts w:ascii="FangSong" w:eastAsia="FangSong" w:hAnsi="FangSong" w:cs="FangSong"/>
          <w:sz w:val="28"/>
          <w:szCs w:val="28"/>
        </w:rPr>
        <w:t>工设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备</w:t>
      </w:r>
      <w:r>
        <w:rPr>
          <w:rFonts w:ascii="FangSong" w:eastAsia="FangSong" w:hAnsi="FangSong" w:cs="FangSong"/>
          <w:spacing w:val="-11"/>
          <w:sz w:val="28"/>
          <w:szCs w:val="28"/>
        </w:rPr>
        <w:t>项目将建设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〈</w:t>
      </w:r>
      <w:r>
        <w:rPr>
          <w:rFonts w:ascii="FangSong" w:eastAsia="FangSong" w:hAnsi="FangSong" w:cs="FangSong"/>
          <w:spacing w:val="-11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，包括生产厂房、办公区域、仓储设施等。这将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保农作物种子高效加工设备项目能够满足预期的产能需求，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89" w:line="417" w:lineRule="auto"/>
        <w:ind w:left="63" w:right="14" w:firstLine="6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降低生产成</w:t>
      </w:r>
    </w:p>
    <w:p>
      <w:pPr>
        <w:sectPr>
          <w:footerReference w:type="default" r:id="rId14"/>
          <w:pgSz w:w="11906" w:h="16839"/>
          <w:pgMar w:top="1431" w:right="1785" w:bottom="40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8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32" w:right="20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括废水处理、废气处理等，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以确保农作物种子高效加工设备项目的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10"/>
          <w:sz w:val="28"/>
          <w:szCs w:val="28"/>
        </w:rPr>
        <w:t>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农作物种子高效加工设备项</w:t>
      </w:r>
      <w:r>
        <w:rPr>
          <w:rFonts w:ascii="FangSong" w:eastAsia="FangSong" w:hAnsi="FangSong" w:cs="FangSong"/>
          <w:sz w:val="28"/>
          <w:szCs w:val="28"/>
        </w:rPr>
        <w:t>目总投资与用地规模</w:t>
      </w:r>
    </w:p>
    <w:p>
      <w:pPr>
        <w:spacing w:before="293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该农作物种子高效加工设备项目总征地面积为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平方米(约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亩)，其中：净用地面积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亩)。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农作物种</w:t>
      </w:r>
      <w:r>
        <w:rPr>
          <w:rFonts w:ascii="FangSong" w:eastAsia="FangSong" w:hAnsi="FangSong" w:cs="FangSong"/>
          <w:spacing w:val="-5"/>
          <w:sz w:val="28"/>
          <w:szCs w:val="28"/>
        </w:rPr>
        <w:t>子</w:t>
      </w:r>
      <w:r>
        <w:rPr>
          <w:rFonts w:ascii="FangSong" w:eastAsia="FangSong" w:hAnsi="FangSong" w:cs="FangSong"/>
          <w:spacing w:val="-3"/>
          <w:sz w:val="28"/>
          <w:szCs w:val="28"/>
        </w:rPr>
        <w:t>高效加工设备项目规划的总建筑面积为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括规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10"/>
          <w:sz w:val="28"/>
          <w:szCs w:val="28"/>
        </w:rPr>
        <w:t>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计容建筑面积XXXX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筑工程投资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农作物种子高效</w:t>
      </w:r>
      <w:r>
        <w:rPr>
          <w:rFonts w:ascii="FangSong" w:eastAsia="FangSong" w:hAnsi="FangSong" w:cs="FangSong"/>
          <w:spacing w:val="-3"/>
          <w:sz w:val="28"/>
          <w:szCs w:val="28"/>
        </w:rPr>
        <w:t>加工设备项目计划购置设备共计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备购置费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</w:t>
      </w:r>
      <w:r>
        <w:rPr>
          <w:rFonts w:ascii="FangSong" w:eastAsia="FangSong" w:hAnsi="FangSong" w:cs="FangSong"/>
          <w:spacing w:val="-3"/>
          <w:sz w:val="28"/>
          <w:szCs w:val="28"/>
        </w:rPr>
        <w:t>元。这些设备将在农作物种子高效加工设备项目运营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中发挥关键作用，</w:t>
      </w:r>
      <w:r>
        <w:rPr>
          <w:rFonts w:ascii="FangSong" w:eastAsia="FangSong" w:hAnsi="FangSong" w:cs="FangSong"/>
          <w:spacing w:val="-2"/>
          <w:sz w:val="28"/>
          <w:szCs w:val="28"/>
        </w:rPr>
        <w:t>提高生产效率和产品质量。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7" w:line="417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农作物种子高效加</w:t>
      </w:r>
      <w:r>
        <w:rPr>
          <w:rFonts w:ascii="FangSong" w:eastAsia="FangSong" w:hAnsi="FangSong" w:cs="FangSong"/>
          <w:spacing w:val="-3"/>
          <w:sz w:val="28"/>
          <w:szCs w:val="28"/>
        </w:rPr>
        <w:t>工设备项目计划总投资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地费、建筑工程投</w:t>
      </w:r>
      <w:r>
        <w:rPr>
          <w:rFonts w:ascii="FangSong" w:eastAsia="FangSong" w:hAnsi="FangSong" w:cs="FangSong"/>
          <w:spacing w:val="-3"/>
          <w:sz w:val="28"/>
          <w:szCs w:val="28"/>
        </w:rPr>
        <w:t>资和设备购置费等多个方面的支出。预计年实现营</w:t>
      </w:r>
    </w:p>
    <w:p>
      <w:pPr>
        <w:sectPr>
          <w:footerReference w:type="default" r:id="rId15"/>
          <w:pgSz w:w="11906" w:h="16839"/>
          <w:pgMar w:top="1431" w:right="1697" w:bottom="40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3" w:right="10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业收入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万</w:t>
      </w:r>
      <w:r>
        <w:rPr>
          <w:rFonts w:ascii="FangSong" w:eastAsia="FangSong" w:hAnsi="FangSong" w:cs="FangSong"/>
          <w:spacing w:val="-3"/>
          <w:sz w:val="28"/>
          <w:szCs w:val="28"/>
        </w:rPr>
        <w:t>元，这将为农作物种子高效加工设备项目未来的发展提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5"/>
          <w:sz w:val="28"/>
          <w:szCs w:val="28"/>
        </w:rPr>
        <w:t>观的经济回报。</w:t>
      </w:r>
    </w:p>
    <w:p>
      <w:pPr>
        <w:spacing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四、农作物种子高效加工设备项目概论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(一)、农作物种子高效加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工设备项目承办单位基本情况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二)、农作物种子高效加工设备项目概况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农作物种子高效加工设备项目名称：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农作物种子高效加工设</w:t>
      </w:r>
      <w:r>
        <w:rPr>
          <w:rFonts w:ascii="FangSong" w:eastAsia="FangSong" w:hAnsi="FangSong" w:cs="FangSong"/>
          <w:spacing w:val="-2"/>
          <w:sz w:val="28"/>
          <w:szCs w:val="28"/>
        </w:rPr>
        <w:t>备</w:t>
      </w:r>
    </w:p>
    <w:p>
      <w:pPr>
        <w:spacing w:before="289" w:line="224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项目</w:t>
      </w:r>
    </w:p>
    <w:p>
      <w:pPr>
        <w:spacing w:before="285" w:line="220" w:lineRule="auto"/>
        <w:ind w:left="593"/>
        <w:rPr>
          <w:rFonts w:ascii="FangSong" w:eastAsia="FangSong" w:hAnsi="FangSong" w:cs="FangSong"/>
          <w:sz w:val="28"/>
          <w:szCs w:val="28"/>
        </w:rPr>
        <w:sectPr>
          <w:footerReference w:type="default" r:id="rId16"/>
          <w:pgSz w:w="11906" w:h="16839"/>
          <w:pgMar w:top="1431" w:right="1697" w:bottom="400" w:left="1785" w:header="0" w:footer="0" w:gutter="0"/>
          <w:pgNumType w:start="22"/>
          <w:cols w:space="708"/>
        </w:sectPr>
      </w:pPr>
      <w:r>
        <w:rPr>
          <w:rFonts w:ascii="FangSong" w:eastAsia="FangSong" w:hAnsi="FangSong" w:cs="FangSong"/>
          <w:spacing w:val="-14"/>
          <w:sz w:val="28"/>
          <w:szCs w:val="28"/>
        </w:rPr>
        <w:t>农</w:t>
      </w:r>
      <w:r>
        <w:rPr>
          <w:rFonts w:ascii="FangSong" w:eastAsia="FangSong" w:hAnsi="FangSong" w:cs="FangSong"/>
          <w:spacing w:val="-7"/>
          <w:sz w:val="28"/>
          <w:szCs w:val="28"/>
        </w:rPr>
        <w:t>作物种子高效加工设备项目类型：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制造业</w:t>
      </w:r>
    </w:p>
    <w:p>
      <w:pPr>
        <w:spacing w:before="290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</w:t>
      </w:r>
      <w:r>
        <w:rPr>
          <w:rFonts w:ascii="FangSong" w:eastAsia="FangSong" w:hAnsi="FangSong" w:cs="FangSong"/>
          <w:spacing w:val="-12"/>
          <w:sz w:val="28"/>
          <w:szCs w:val="28"/>
        </w:rPr>
        <w:t>作物种子高效加工设备项目地点：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区</w:t>
      </w:r>
    </w:p>
    <w:p>
      <w:pPr>
        <w:sectPr>
          <w:footerReference w:type="default" r:id="rId17"/>
          <w:type w:val="nextPage"/>
          <w:pgSz w:w="11906" w:h="16839"/>
          <w:pgMar w:top="1431" w:right="1697" w:bottom="400" w:left="1785" w:header="0" w:footer="0" w:gutter="0"/>
          <w:pgNumType w:start="2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8"/>
          <w:szCs w:val="28"/>
        </w:rPr>
        <w:id w:val="1349635479"/>
        <w:docPartObj>
          <w:docPartGallery w:val="Table of Contents"/>
          <w:docPartUnique/>
        </w:docPartObj>
      </w:sdtPr>
      <w:sdtEndPr>
        <w:rPr>
          <w:rFonts w:ascii="FangSong" w:eastAsia="FangSong" w:hAnsi="FangSong" w:cs="FangSong"/>
          <w:sz w:val="28"/>
          <w:szCs w:val="28"/>
        </w:rPr>
      </w:sdtEndPr>
      <w:sdtContent>
        <w:p>
          <w:pPr>
            <w:spacing w:before="183" w:line="220" w:lineRule="auto"/>
            <w:ind w:left="593"/>
            <w:rPr>
              <w:rFonts w:ascii="FangSong" w:eastAsia="FangSong" w:hAnsi="FangSong" w:cs="FangSong"/>
              <w:sz w:val="28"/>
              <w:szCs w:val="28"/>
            </w:rPr>
          </w:pPr>
          <w:bookmarkStart w:id="21" w:name="_bookmark22"/>
          <w:bookmarkEnd w:id="21"/>
          <w:bookmarkStart w:id="22" w:name="_bookmark23"/>
          <w:bookmarkEnd w:id="22"/>
          <w:r>
            <w:rPr>
              <w:rFonts w:ascii="FangSong" w:eastAsia="FangSong" w:hAnsi="FangSong" w:cs="FangSong"/>
              <w:spacing w:val="-18"/>
              <w:sz w:val="28"/>
              <w:szCs w:val="28"/>
            </w:rPr>
            <w:t>农作</w:t>
          </w:r>
          <w:r>
            <w:rPr>
              <w:rFonts w:ascii="FangSong" w:eastAsia="FangSong" w:hAnsi="FangSong" w:cs="FangSong"/>
              <w:spacing w:val="-15"/>
              <w:sz w:val="28"/>
              <w:szCs w:val="28"/>
            </w:rPr>
            <w:t>物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>种子高效加工设备项目规模：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 xml:space="preserve">  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>投资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>XX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>万元，年产值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>XX</w:t>
          </w:r>
        </w:p>
        <w:p>
          <w:pPr>
            <w:spacing w:before="290" w:line="222" w:lineRule="auto"/>
            <w:ind w:left="34"/>
            <w:rPr>
              <w:rFonts w:ascii="FangSong" w:eastAsia="FangSong" w:hAnsi="FangSong" w:cs="FangSong"/>
              <w:sz w:val="28"/>
              <w:szCs w:val="28"/>
            </w:rPr>
          </w:pP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万</w:t>
          </w:r>
          <w:r>
            <w:rPr>
              <w:rFonts w:ascii="FangSong" w:eastAsia="FangSong" w:hAnsi="FangSong" w:cs="FangSong"/>
              <w:spacing w:val="-11"/>
              <w:sz w:val="28"/>
              <w:szCs w:val="28"/>
            </w:rPr>
            <w:t>元，占地面积</w:t>
          </w:r>
          <w:r>
            <w:rPr>
              <w:rFonts w:ascii="FangSong" w:eastAsia="FangSong" w:hAnsi="FangSong" w:cs="FangSong"/>
              <w:spacing w:val="-11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8"/>
              <w:szCs w:val="28"/>
            </w:rPr>
            <w:t>XX</w:t>
          </w:r>
          <w:r>
            <w:rPr>
              <w:rFonts w:ascii="FangSong" w:eastAsia="FangSong" w:hAnsi="FangSong" w:cs="FangSong"/>
              <w:spacing w:val="-11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8"/>
              <w:szCs w:val="28"/>
            </w:rPr>
            <w:t>平方米</w:t>
          </w:r>
        </w:p>
        <w:p>
          <w:pPr>
            <w:spacing w:before="287" w:line="220" w:lineRule="auto"/>
            <w:ind w:left="593"/>
            <w:rPr>
              <w:rFonts w:ascii="FangSong" w:eastAsia="FangSong" w:hAnsi="FangSong" w:cs="FangSong"/>
              <w:sz w:val="28"/>
              <w:szCs w:val="28"/>
            </w:rPr>
          </w:pPr>
          <w:r>
            <w:rPr>
              <w:rFonts w:ascii="FangSong" w:eastAsia="FangSong" w:hAnsi="FangSong" w:cs="FangSong"/>
              <w:spacing w:val="-25"/>
              <w:sz w:val="28"/>
              <w:szCs w:val="28"/>
            </w:rPr>
            <w:t>农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>作物种子高效加工设备项目周期：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 xml:space="preserve">  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>建设期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>XX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>个月，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>运营期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>XX</w:t>
          </w:r>
        </w:p>
      </w:sdtContent>
    </w:sdt>
    <w:p>
      <w:pPr>
        <w:spacing w:before="290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年</w:t>
      </w:r>
    </w:p>
    <w:p>
      <w:pPr>
        <w:spacing w:before="285" w:line="416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农作物种子高效加工设备项目背景：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农作物种子高效加工设</w:t>
      </w:r>
      <w:r>
        <w:rPr>
          <w:rFonts w:ascii="FangSong" w:eastAsia="FangSong" w:hAnsi="FangSong" w:cs="FangSong"/>
          <w:spacing w:val="-2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</w:t>
      </w:r>
      <w:r>
        <w:rPr>
          <w:rFonts w:ascii="FangSong" w:eastAsia="FangSong" w:hAnsi="FangSong" w:cs="FangSong"/>
          <w:spacing w:val="-10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领域带来新的发展机遇。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三)、农作物种子高效加工设备项目评价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该农作物种子高效加工设备项目处于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前景广阔，有望在未来取得可观的市场份额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7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作物种子高效</w:t>
      </w:r>
      <w:r>
        <w:rPr>
          <w:rFonts w:ascii="FangSong" w:eastAsia="FangSong" w:hAnsi="FangSong" w:cs="FangSong"/>
          <w:spacing w:val="-2"/>
          <w:sz w:val="28"/>
          <w:szCs w:val="28"/>
        </w:rPr>
        <w:t>加工设备项目具备较高的实施可行性。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ectPr>
          <w:footerReference w:type="default" r:id="rId18"/>
          <w:pgSz w:w="11906" w:h="16839"/>
          <w:pgMar w:top="1431" w:right="1785" w:bottom="40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369" w:lineRule="auto"/>
        <w:ind w:left="36" w:right="15" w:firstLine="45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一)、农作物种子高效加工设备项目建设期原辅材料供应情</w:t>
      </w:r>
      <w:r>
        <w:rPr>
          <w:rFonts w:ascii="FangSong" w:eastAsia="FangSong" w:hAnsi="FangSong" w:cs="FangSong"/>
          <w:sz w:val="32"/>
          <w:szCs w:val="32"/>
        </w:rPr>
        <w:t xml:space="preserve"> 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before="250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在农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物种子高效加工设备项目的建设和运营过程中，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的供应是确保工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顺利进行和产品质量稳定的重要环节。本章将详细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探讨农作</w:t>
      </w:r>
      <w:r>
        <w:rPr>
          <w:rFonts w:ascii="FangSong" w:eastAsia="FangSong" w:hAnsi="FangSong" w:cs="FangSong"/>
          <w:spacing w:val="7"/>
          <w:sz w:val="28"/>
          <w:szCs w:val="28"/>
        </w:rPr>
        <w:t>物</w:t>
      </w:r>
      <w:r>
        <w:rPr>
          <w:rFonts w:ascii="FangSong" w:eastAsia="FangSong" w:hAnsi="FangSong" w:cs="FangSong"/>
          <w:spacing w:val="5"/>
          <w:sz w:val="28"/>
          <w:szCs w:val="28"/>
        </w:rPr>
        <w:t>种子高效加工设备项目建设期和运营期的原辅材料供应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情况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以及相关的质量管理措施。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农作物种子高效加工设备项</w:t>
      </w:r>
      <w:r>
        <w:rPr>
          <w:rFonts w:ascii="FangSong" w:eastAsia="FangSong" w:hAnsi="FangSong" w:cs="FangSong"/>
          <w:sz w:val="28"/>
          <w:szCs w:val="28"/>
        </w:rPr>
        <w:t>目建设期原辅材料供应情况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在农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物种子高效加工设备项目建设期间，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对工程进度和质量</w:t>
      </w:r>
      <w:r>
        <w:rPr>
          <w:rFonts w:ascii="FangSong" w:eastAsia="FangSong" w:hAnsi="FangSong" w:cs="FangSong"/>
          <w:spacing w:val="-3"/>
          <w:sz w:val="28"/>
          <w:szCs w:val="28"/>
        </w:rPr>
        <w:t>有着直接的影响。下面是农作物种子高效加工设备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目建设期原辅材料供应情况的主要内容：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ectPr>
          <w:footerReference w:type="default" r:id="rId19"/>
          <w:pgSz w:w="11906" w:h="16839"/>
          <w:pgMar w:top="1431" w:right="1785" w:bottom="40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6" w:line="418" w:lineRule="auto"/>
        <w:ind w:left="47" w:right="15" w:firstLine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)、农作物种子高效加工设备项目运营期原辅材料供应及质量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</w:t>
      </w:r>
    </w:p>
    <w:p>
      <w:pPr>
        <w:spacing w:before="242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农作</w:t>
      </w:r>
      <w:r>
        <w:rPr>
          <w:rFonts w:ascii="FangSong" w:eastAsia="FangSong" w:hAnsi="FangSong" w:cs="FangSong"/>
          <w:spacing w:val="-14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种子高效加工设备项目进入运营期后，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应和质量管理同</w:t>
      </w:r>
      <w:r>
        <w:rPr>
          <w:rFonts w:ascii="FangSong" w:eastAsia="FangSong" w:hAnsi="FangSong" w:cs="FangSong"/>
          <w:spacing w:val="-5"/>
          <w:sz w:val="28"/>
          <w:szCs w:val="28"/>
        </w:rPr>
        <w:t>样</w:t>
      </w:r>
      <w:r>
        <w:rPr>
          <w:rFonts w:ascii="FangSong" w:eastAsia="FangSong" w:hAnsi="FangSong" w:cs="FangSong"/>
          <w:spacing w:val="-3"/>
          <w:sz w:val="28"/>
          <w:szCs w:val="28"/>
        </w:rPr>
        <w:t>至关重要。下面是农作物种子高效加工设备项目运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期原辅材料供应及质量管理的关键方面：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before="1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8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</w:p>
    <w:p>
      <w:pPr>
        <w:sectPr>
          <w:footerReference w:type="default" r:id="rId20"/>
          <w:pgSz w:w="11906" w:h="16839"/>
          <w:pgMar w:top="1431" w:right="1785" w:bottom="40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41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农</w:t>
      </w:r>
      <w:r>
        <w:rPr>
          <w:rFonts w:ascii="FangSong" w:eastAsia="FangSong" w:hAnsi="FangSong" w:cs="FangSong"/>
          <w:spacing w:val="6"/>
          <w:sz w:val="28"/>
          <w:szCs w:val="28"/>
        </w:rPr>
        <w:t>作物种子高效加工设备项目将严格遵守国家和地方劳动安全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法规，以</w:t>
      </w:r>
      <w:r>
        <w:rPr>
          <w:rFonts w:ascii="FangSong" w:eastAsia="FangSong" w:hAnsi="FangSong" w:cs="FangSong"/>
          <w:spacing w:val="-3"/>
          <w:sz w:val="28"/>
          <w:szCs w:val="28"/>
        </w:rPr>
        <w:t>确保工作场所的合法合规运营。具体措施包括：</w:t>
      </w:r>
    </w:p>
    <w:p>
      <w:pPr>
        <w:spacing w:before="2" w:line="411" w:lineRule="auto"/>
        <w:ind w:left="31" w:right="1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农作物种子高效加工设备项目团队将定期审核国家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地方的劳动安全法规，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确保所有的员工和工作场所都符合最新的法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要求。</w:t>
      </w:r>
    </w:p>
    <w:p>
      <w:pPr>
        <w:spacing w:before="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9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应对农作物种子高效加工设备项目所在行业的特殊性，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农作物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种</w:t>
      </w:r>
      <w:r>
        <w:rPr>
          <w:rFonts w:ascii="FangSong" w:eastAsia="FangSong" w:hAnsi="FangSong" w:cs="FangSong"/>
          <w:spacing w:val="-8"/>
          <w:sz w:val="28"/>
          <w:szCs w:val="28"/>
        </w:rPr>
        <w:t>子高效加工设备项目将参考并采用相关技术标准，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达到安全标准。具体做法包括：</w:t>
      </w:r>
    </w:p>
    <w:p>
      <w:pPr>
        <w:spacing w:before="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2" w:line="411" w:lineRule="auto"/>
        <w:ind w:left="33" w:right="72" w:firstLine="564"/>
        <w:rPr>
          <w:rFonts w:ascii="FangSong" w:eastAsia="FangSong" w:hAnsi="FangSong" w:cs="FangSong"/>
          <w:sz w:val="28"/>
          <w:szCs w:val="28"/>
        </w:rPr>
        <w:sectPr>
          <w:footerReference w:type="default" r:id="rId21"/>
          <w:pgSz w:w="11906" w:h="16839"/>
          <w:pgMar w:top="1431" w:right="1785" w:bottom="400" w:left="1785" w:header="0" w:footer="0" w:gutter="0"/>
          <w:pgNumType w:start="27"/>
          <w:cols w:space="708"/>
        </w:sect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ectPr>
          <w:footerReference w:type="default" r:id="rId22"/>
          <w:type w:val="nextPage"/>
          <w:pgSz w:w="11906" w:h="16839"/>
          <w:pgMar w:top="1431" w:right="1785" w:bottom="400" w:left="1785" w:header="0" w:footer="0" w:gutter="0"/>
          <w:pgNumType w:start="28"/>
          <w:cols w:space="708"/>
          <w:titlePg w:val="0"/>
        </w:sectPr>
      </w:pPr>
    </w:p>
    <w:p>
      <w:pPr>
        <w:spacing w:before="184" w:line="411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农作物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种</w:t>
      </w:r>
      <w:r>
        <w:rPr>
          <w:rFonts w:ascii="FangSong" w:eastAsia="FangSong" w:hAnsi="FangSong" w:cs="FangSong"/>
          <w:spacing w:val="-7"/>
          <w:sz w:val="28"/>
          <w:szCs w:val="28"/>
        </w:rPr>
        <w:t>子</w:t>
      </w:r>
      <w:r>
        <w:rPr>
          <w:rFonts w:ascii="FangSong" w:eastAsia="FangSong" w:hAnsi="FangSong" w:cs="FangSong"/>
          <w:spacing w:val="-4"/>
          <w:sz w:val="28"/>
          <w:szCs w:val="28"/>
        </w:rPr>
        <w:t>高效加工设备项目将采取以下措施：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8" w:line="411" w:lineRule="auto"/>
        <w:ind w:left="39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通过进行全员劳动安全培训，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农作物种子高效加工设备项目将</w:t>
      </w:r>
      <w:r>
        <w:rPr>
          <w:rFonts w:ascii="FangSong" w:eastAsia="FangSong" w:hAnsi="FangSong" w:cs="FangSong"/>
          <w:spacing w:val="-7"/>
          <w:sz w:val="28"/>
          <w:szCs w:val="28"/>
        </w:rPr>
        <w:t>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盖</w:t>
      </w:r>
      <w:r>
        <w:rPr>
          <w:rFonts w:ascii="FangSong" w:eastAsia="FangSong" w:hAnsi="FangSong" w:cs="FangSong"/>
          <w:spacing w:val="-12"/>
          <w:sz w:val="28"/>
          <w:szCs w:val="28"/>
        </w:rPr>
        <w:t>以下方面：</w:t>
      </w:r>
    </w:p>
    <w:p>
      <w:pPr>
        <w:spacing w:before="1" w:line="411" w:lineRule="auto"/>
        <w:ind w:left="40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2" w:line="411" w:lineRule="auto"/>
        <w:ind w:left="39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8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5" w:line="416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农作</w:t>
      </w:r>
      <w:r>
        <w:rPr>
          <w:rFonts w:ascii="FangSong" w:eastAsia="FangSong" w:hAnsi="FangSong" w:cs="FangSong"/>
          <w:spacing w:val="-14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种子高效加工设备项目将提供适当的个人防护用具，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保员工在工作中的人身安全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ectPr>
          <w:footerReference w:type="default" r:id="rId23"/>
          <w:pgSz w:w="11906" w:h="16839"/>
          <w:pgMar w:top="1431" w:right="1718" w:bottom="40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5" w:line="411" w:lineRule="auto"/>
        <w:ind w:left="33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农作物种子高效加工设备项目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将采取以下措施：</w:t>
      </w:r>
    </w:p>
    <w:p>
      <w:pPr>
        <w:spacing w:before="1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7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农作物种子高效加工设备项目将确保</w:t>
      </w:r>
      <w:r>
        <w:rPr>
          <w:rFonts w:ascii="FangSong" w:eastAsia="FangSong" w:hAnsi="FangSong" w:cs="FangSong"/>
          <w:spacing w:val="-7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环境符合安全标准：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right="6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before="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10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5" w:lineRule="auto"/>
        <w:ind w:left="30" w:right="102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ectPr>
          <w:footerReference w:type="default" r:id="rId24"/>
          <w:pgSz w:w="11906" w:h="16839"/>
          <w:pgMar w:top="1431" w:right="1697" w:bottom="400" w:left="1785" w:header="0" w:footer="0" w:gutter="0"/>
          <w:pgNumType w:start="30"/>
          <w:cols w:space="708"/>
        </w:sectPr>
      </w:pPr>
    </w:p>
    <w:p>
      <w:pPr>
        <w:spacing w:before="183" w:line="415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农作物种子高效加工设备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将最大程度地降低工作中的安全风险，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创造一个安全、可靠的工作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全卫生专用设施设计：在农作物种子高效加工设备项目建设过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程</w:t>
      </w:r>
      <w:r>
        <w:rPr>
          <w:rFonts w:ascii="FangSong" w:eastAsia="FangSong" w:hAnsi="FangSong" w:cs="FangSong"/>
          <w:spacing w:val="-12"/>
          <w:sz w:val="28"/>
          <w:szCs w:val="28"/>
        </w:rPr>
        <w:t>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我们对安全卫生进行了周详的考虑，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专用设施，以确保农作物种子高效加工设备项目的全方位安全保障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这包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9"/>
          <w:sz w:val="28"/>
          <w:szCs w:val="28"/>
        </w:rPr>
        <w:t>了防火防爆设施、火灾自动报警系统、水消防系统、空调设施、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岗位通风设施、隔声降噪设施、安全供水以及安全供电设施。通</w:t>
      </w:r>
      <w:r>
        <w:rPr>
          <w:rFonts w:ascii="FangSong" w:eastAsia="FangSong" w:hAnsi="FangSong" w:cs="FangSong"/>
          <w:spacing w:val="-3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>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我们旨在确保生产过程中所有设备和工作环境都符合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高标准的</w:t>
      </w:r>
      <w:r>
        <w:rPr>
          <w:rFonts w:ascii="FangSong" w:eastAsia="FangSong" w:hAnsi="FangSong" w:cs="FangSong"/>
          <w:spacing w:val="-2"/>
          <w:sz w:val="28"/>
          <w:szCs w:val="28"/>
        </w:rPr>
        <w:t>安全要求，为员工提供一个安全的工作场所。</w:t>
      </w:r>
    </w:p>
    <w:p>
      <w:pPr>
        <w:spacing w:before="3" w:line="411" w:lineRule="auto"/>
        <w:ind w:left="32" w:right="95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取与生产工艺相匹配：针对农作物种子高效加工设备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目特有的生产工艺，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在潜在的安全和</w:t>
      </w:r>
      <w:r>
        <w:rPr>
          <w:rFonts w:ascii="FangSong" w:eastAsia="FangSong" w:hAnsi="FangSong" w:cs="FangSong"/>
          <w:spacing w:val="-5"/>
          <w:sz w:val="28"/>
          <w:szCs w:val="28"/>
        </w:rPr>
        <w:t>卫</w:t>
      </w:r>
      <w:r>
        <w:rPr>
          <w:rFonts w:ascii="FangSong" w:eastAsia="FangSong" w:hAnsi="FangSong" w:cs="FangSong"/>
          <w:spacing w:val="-3"/>
          <w:sz w:val="28"/>
          <w:szCs w:val="28"/>
        </w:rPr>
        <w:t>生风险中安全工作。这些措施符合相关标准和规范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只要操作人员遵守相应的安全操作规程，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就能够确保在安全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卫</w:t>
      </w:r>
      <w:r>
        <w:rPr>
          <w:rFonts w:ascii="FangSong" w:eastAsia="FangSong" w:hAnsi="FangSong" w:cs="FangSong"/>
          <w:spacing w:val="-4"/>
          <w:sz w:val="28"/>
          <w:szCs w:val="28"/>
        </w:rPr>
        <w:t>生条件下进行工作。</w:t>
      </w:r>
    </w:p>
    <w:p>
      <w:pPr>
        <w:spacing w:before="2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用先进、成熟、可靠的生产技术：农作物种子高效加工设备项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设计中采用了先进、成熟、可靠的生产技术，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动安全卫生政策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我们根据实际情况采取了一系列完善的安全卫生措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施</w:t>
      </w:r>
      <w:r>
        <w:rPr>
          <w:rFonts w:ascii="FangSong" w:eastAsia="FangSong" w:hAnsi="FangSong" w:cs="FangSong"/>
          <w:spacing w:val="-2"/>
          <w:sz w:val="28"/>
          <w:szCs w:val="28"/>
        </w:rPr>
        <w:t>，以确保员工在高效生产的同时，充分保障其劳动安全。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</w:p>
    <w:p>
      <w:pPr>
        <w:sectPr>
          <w:footerReference w:type="default" r:id="rId25"/>
          <w:pgSz w:w="11906" w:h="16839"/>
          <w:pgMar w:top="1431" w:right="1704" w:bottom="400" w:left="1785" w:header="0" w:footer="0" w:gutter="0"/>
          <w:pgNumType w:start="31"/>
          <w:cols w:space="708"/>
        </w:sectPr>
      </w:pPr>
    </w:p>
    <w:p>
      <w:pPr>
        <w:spacing w:before="181" w:line="416" w:lineRule="auto"/>
        <w:ind w:left="31" w:right="17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确保工程农作物种子高效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加工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备项目在完工后仍能保持安全可靠的生产秩序。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(一)、农作物种子高效加工设备项目进度安排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确保农作物种子高效加工设备项目按时、按质完成，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计了详细的农作物种子高效加工设备项目进度安排，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工作周期预计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个月，主要包括以下关键阶段：</w:t>
      </w:r>
    </w:p>
    <w:p>
      <w:pPr>
        <w:spacing w:before="3" w:line="411" w:lineRule="auto"/>
        <w:ind w:left="3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农作物种子高效加工设备项目前期准备(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物种子高效加工设备项目启动阶段，我们将进行各项前期准备工作，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包括农作物种子高效加工设备项目立项、人员组建、资源调查和需</w:t>
      </w:r>
      <w:r>
        <w:rPr>
          <w:rFonts w:ascii="FangSong" w:eastAsia="FangSong" w:hAnsi="FangSong" w:cs="FangSong"/>
          <w:sz w:val="28"/>
          <w:szCs w:val="28"/>
        </w:rPr>
        <w:t>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分析等。这个阶段的目标是确保农作物种子高效加工设备项目有足</w:t>
      </w:r>
      <w:r>
        <w:rPr>
          <w:rFonts w:ascii="FangSong" w:eastAsia="FangSong" w:hAnsi="FangSong" w:cs="FangSong"/>
          <w:sz w:val="28"/>
          <w:szCs w:val="28"/>
        </w:rPr>
        <w:t>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准备工作，为后续工作打下坚实基础。</w:t>
      </w:r>
    </w:p>
    <w:p>
      <w:pPr>
        <w:spacing w:before="3" w:line="411" w:lineRule="auto"/>
        <w:ind w:left="34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确保对农作物种子高效加工设备项目地理环境和资源有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全</w:t>
      </w:r>
      <w:r>
        <w:rPr>
          <w:rFonts w:ascii="FangSong" w:eastAsia="FangSong" w:hAnsi="FangSong" w:cs="FangSong"/>
          <w:spacing w:val="-12"/>
          <w:sz w:val="28"/>
          <w:szCs w:val="28"/>
        </w:rPr>
        <w:t>面了解。基于勘察结果，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备配置等方面。这个阶段的目标是确保农作物种子高效加工设备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的设计是科学、合理且可行的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4" w:lineRule="auto"/>
        <w:ind w:left="31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以保证农作物种子高效加工</w:t>
      </w:r>
    </w:p>
    <w:p>
      <w:pPr>
        <w:sectPr>
          <w:footerReference w:type="default" r:id="rId26"/>
          <w:pgSz w:w="11906" w:h="16839"/>
          <w:pgMar w:top="1431" w:right="1623" w:bottom="400" w:left="1785" w:header="0" w:footer="0" w:gutter="0"/>
          <w:pgNumType w:start="32"/>
          <w:cols w:space="708"/>
        </w:sectPr>
      </w:pPr>
    </w:p>
    <w:p>
      <w:pPr>
        <w:spacing w:before="183" w:line="223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6"/>
          <w:sz w:val="28"/>
          <w:szCs w:val="28"/>
        </w:rPr>
        <w:t>备</w:t>
      </w:r>
      <w:r>
        <w:rPr>
          <w:rFonts w:ascii="FangSong" w:eastAsia="FangSong" w:hAnsi="FangSong" w:cs="FangSong"/>
          <w:spacing w:val="-4"/>
          <w:sz w:val="28"/>
          <w:szCs w:val="28"/>
        </w:rPr>
        <w:t>项目的高质量完成。</w:t>
      </w:r>
    </w:p>
    <w:p>
      <w:pPr>
        <w:spacing w:before="287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照农作物种子高效加工设备项目需求，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一过程将涉及供应商谈判、合同签订等步骤，确保设备的及时到</w:t>
      </w:r>
      <w:r>
        <w:rPr>
          <w:rFonts w:ascii="FangSong" w:eastAsia="FangSong" w:hAnsi="FangSong" w:cs="FangSong"/>
          <w:sz w:val="28"/>
          <w:szCs w:val="28"/>
        </w:rPr>
        <w:t>位。</w:t>
      </w:r>
    </w:p>
    <w:p>
      <w:pPr>
        <w:spacing w:before="5" w:line="413" w:lineRule="auto"/>
        <w:ind w:left="34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为农作物种子高效加工设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</w:t>
      </w:r>
      <w:r>
        <w:rPr>
          <w:rFonts w:ascii="FangSong" w:eastAsia="FangSong" w:hAnsi="FangSong" w:cs="FangSong"/>
          <w:spacing w:val="-4"/>
          <w:sz w:val="28"/>
          <w:szCs w:val="28"/>
        </w:rPr>
        <w:t>项目后续的运营提供保障。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(二)、农作物种子高效加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工设备项目实施保障措施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43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确保农作物种子高效加工设备项目的顺利实施，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系列具</w:t>
      </w:r>
      <w:r>
        <w:rPr>
          <w:rFonts w:ascii="FangSong" w:eastAsia="FangSong" w:hAnsi="FangSong" w:cs="FangSong"/>
          <w:spacing w:val="-3"/>
          <w:sz w:val="28"/>
          <w:szCs w:val="28"/>
        </w:rPr>
        <w:t>体</w:t>
      </w:r>
      <w:r>
        <w:rPr>
          <w:rFonts w:ascii="FangSong" w:eastAsia="FangSong" w:hAnsi="FangSong" w:cs="FangSong"/>
          <w:spacing w:val="-2"/>
          <w:sz w:val="28"/>
          <w:szCs w:val="28"/>
        </w:rPr>
        <w:t>而细致的保障措施，以应对各种可能出现的挑战和问题。</w:t>
      </w:r>
    </w:p>
    <w:p>
      <w:pPr>
        <w:spacing w:before="3" w:line="411" w:lineRule="auto"/>
        <w:ind w:left="3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农作物种子高效加工设备项</w:t>
      </w:r>
      <w:r>
        <w:rPr>
          <w:rFonts w:ascii="FangSong" w:eastAsia="FangSong" w:hAnsi="FangSong" w:cs="FangSong"/>
          <w:sz w:val="28"/>
          <w:szCs w:val="28"/>
        </w:rPr>
        <w:t>目管理体系建立：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个全面的农作物种子高效加工设备项目管理体系，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确保每个农作物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种子高效加工设备项目阶段都有清晰的组织结构和明确定义的职</w:t>
      </w:r>
      <w:r>
        <w:rPr>
          <w:rFonts w:ascii="FangSong" w:eastAsia="FangSong" w:hAnsi="FangSong" w:cs="FangSong"/>
          <w:spacing w:val="-1"/>
          <w:sz w:val="28"/>
          <w:szCs w:val="28"/>
        </w:rPr>
        <w:t>责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农</w:t>
      </w:r>
      <w:r>
        <w:rPr>
          <w:rFonts w:ascii="FangSong" w:eastAsia="FangSong" w:hAnsi="FangSong" w:cs="FangSong"/>
          <w:spacing w:val="-8"/>
          <w:sz w:val="28"/>
          <w:szCs w:val="28"/>
        </w:rPr>
        <w:t>作物种子高效加工设备项目管理团队将定期召开会议，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审查和更新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农</w:t>
      </w:r>
      <w:r>
        <w:rPr>
          <w:rFonts w:ascii="FangSong" w:eastAsia="FangSong" w:hAnsi="FangSong" w:cs="FangSong"/>
          <w:spacing w:val="-8"/>
          <w:sz w:val="28"/>
          <w:szCs w:val="28"/>
        </w:rPr>
        <w:t>作物种子高效加工设备项目计划，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保证农作物种子高效加工设备项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目目标的实现。</w:t>
      </w:r>
    </w:p>
    <w:p>
      <w:pPr>
        <w:spacing w:before="4" w:line="413" w:lineRule="auto"/>
        <w:ind w:left="31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作物种子高效加</w:t>
      </w: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设备项目的进展进行详细审查。这包括每周例行会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议</w:t>
      </w:r>
      <w:r>
        <w:rPr>
          <w:rFonts w:ascii="FangSong" w:eastAsia="FangSong" w:hAnsi="FangSong" w:cs="FangSong"/>
          <w:spacing w:val="-8"/>
          <w:sz w:val="28"/>
          <w:szCs w:val="28"/>
        </w:rPr>
        <w:t>和每月一次的全团队进度汇报。通过实时监控，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并纠正</w:t>
      </w:r>
      <w:r>
        <w:rPr>
          <w:rFonts w:ascii="FangSong" w:eastAsia="FangSong" w:hAnsi="FangSong" w:cs="FangSong"/>
          <w:spacing w:val="-3"/>
          <w:sz w:val="28"/>
          <w:szCs w:val="28"/>
        </w:rPr>
        <w:t>潜在的进度滞后或问题。</w:t>
      </w:r>
    </w:p>
    <w:p>
      <w:pPr>
        <w:sectPr>
          <w:footerReference w:type="default" r:id="rId27"/>
          <w:pgSz w:w="11906" w:h="16839"/>
          <w:pgMar w:top="1431" w:right="1743" w:bottom="400" w:left="1785" w:header="0" w:footer="0" w:gutter="0"/>
          <w:pgNumType w:start="33"/>
          <w:cols w:space="708"/>
        </w:sectPr>
      </w:pPr>
    </w:p>
    <w:p>
      <w:pPr>
        <w:spacing w:before="185" w:line="411" w:lineRule="auto"/>
        <w:ind w:left="34" w:right="36" w:firstLine="554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农作物种子高效加工设备项目的影响。</w:t>
      </w:r>
    </w:p>
    <w:p>
      <w:pPr>
        <w:spacing w:before="1" w:line="411" w:lineRule="auto"/>
        <w:ind w:left="33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将提高整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农作物种子高效加工设备项目执行效率。</w:t>
      </w:r>
    </w:p>
    <w:p>
      <w:pPr>
        <w:spacing w:before="2" w:line="411" w:lineRule="auto"/>
        <w:ind w:left="32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团队成员可以分享农作物种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子</w:t>
      </w:r>
      <w:r>
        <w:rPr>
          <w:rFonts w:ascii="FangSong" w:eastAsia="FangSong" w:hAnsi="FangSong" w:cs="FangSong"/>
          <w:spacing w:val="-12"/>
          <w:sz w:val="28"/>
          <w:szCs w:val="28"/>
        </w:rPr>
        <w:t>高效加工设备项目进展、反馈问题，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期组织团队活动，增进团队协作与默契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4" w:line="413" w:lineRule="auto"/>
        <w:ind w:left="33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我们将建立严格的质量控制体系，涵盖农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物种子高效加工设</w:t>
      </w:r>
      <w:r>
        <w:rPr>
          <w:rFonts w:ascii="FangSong" w:eastAsia="FangSong" w:hAnsi="FangSong" w:cs="FangSong"/>
          <w:spacing w:val="-3"/>
          <w:sz w:val="28"/>
          <w:szCs w:val="28"/>
        </w:rPr>
        <w:t>备项目的每个环节。制定详细的验收标准和质量检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查点，确保农作物种</w:t>
      </w:r>
      <w:r>
        <w:rPr>
          <w:rFonts w:ascii="FangSong" w:eastAsia="FangSong" w:hAnsi="FangSong" w:cs="FangSong"/>
          <w:spacing w:val="-2"/>
          <w:sz w:val="28"/>
          <w:szCs w:val="28"/>
        </w:rPr>
        <w:t>子高效加工设备项目交付的成果符合预期标准，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提高农作物种子</w:t>
      </w:r>
      <w:r>
        <w:rPr>
          <w:rFonts w:ascii="FangSong" w:eastAsia="FangSong" w:hAnsi="FangSong" w:cs="FangSong"/>
          <w:spacing w:val="-2"/>
          <w:sz w:val="28"/>
          <w:szCs w:val="28"/>
        </w:rPr>
        <w:t>高效加工设备项目整体质量。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(一)、农作物种子高效加工设备项目风险分析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4" w:lineRule="auto"/>
        <w:ind w:left="38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受市场变化和竞争压力的影响，农作物种子高效加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工设备项目面临市场需求波动和竞争加剧的风险。这可能导致销售</w:t>
      </w:r>
      <w:r>
        <w:rPr>
          <w:rFonts w:ascii="FangSong" w:eastAsia="FangSong" w:hAnsi="FangSong" w:cs="FangSong"/>
          <w:spacing w:val="-3"/>
          <w:sz w:val="28"/>
          <w:szCs w:val="28"/>
        </w:rPr>
        <w:t>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下降，影响</w:t>
      </w:r>
      <w:r>
        <w:rPr>
          <w:rFonts w:ascii="FangSong" w:eastAsia="FangSong" w:hAnsi="FangSong" w:cs="FangSong"/>
          <w:spacing w:val="-3"/>
          <w:sz w:val="28"/>
          <w:szCs w:val="28"/>
        </w:rPr>
        <w:t>农</w:t>
      </w:r>
      <w:r>
        <w:rPr>
          <w:rFonts w:ascii="FangSong" w:eastAsia="FangSong" w:hAnsi="FangSong" w:cs="FangSong"/>
          <w:spacing w:val="-2"/>
          <w:sz w:val="28"/>
          <w:szCs w:val="28"/>
        </w:rPr>
        <w:t>作物种子高效加工设备项目的盈利能力。</w:t>
      </w:r>
    </w:p>
    <w:p>
      <w:pPr>
        <w:sectPr>
          <w:footerReference w:type="default" r:id="rId28"/>
          <w:pgSz w:w="11906" w:h="16839"/>
          <w:pgMar w:top="1431" w:right="1763" w:bottom="400" w:left="1785" w:header="0" w:footer="0" w:gutter="0"/>
          <w:pgNumType w:start="34"/>
          <w:cols w:space="708"/>
        </w:sectPr>
      </w:pPr>
    </w:p>
    <w:p>
      <w:pPr>
        <w:spacing w:before="185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技术方面的不确定性可能导致农作物种子高效加</w:t>
      </w:r>
      <w:r>
        <w:rPr>
          <w:rFonts w:ascii="FangSong" w:eastAsia="FangSong" w:hAnsi="FangSong" w:cs="FangSong"/>
          <w:spacing w:val="-2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设备项目进度延</w:t>
      </w:r>
      <w:r>
        <w:rPr>
          <w:rFonts w:ascii="FangSong" w:eastAsia="FangSong" w:hAnsi="FangSong" w:cs="FangSong"/>
          <w:spacing w:val="-4"/>
          <w:sz w:val="28"/>
          <w:szCs w:val="28"/>
        </w:rPr>
        <w:t>误</w:t>
      </w:r>
      <w:r>
        <w:rPr>
          <w:rFonts w:ascii="FangSong" w:eastAsia="FangSong" w:hAnsi="FangSong" w:cs="FangSong"/>
          <w:spacing w:val="-3"/>
          <w:sz w:val="28"/>
          <w:szCs w:val="28"/>
        </w:rPr>
        <w:t>或成本增加。新技术的引入或技术问题的发生可能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对</w:t>
      </w:r>
      <w:r>
        <w:rPr>
          <w:rFonts w:ascii="FangSong" w:eastAsia="FangSong" w:hAnsi="FangSong" w:cs="FangSong"/>
          <w:spacing w:val="-2"/>
          <w:sz w:val="28"/>
          <w:szCs w:val="28"/>
        </w:rPr>
        <w:t>农作物种子高效加工设备项目的顺利进行产生负面影响。</w:t>
      </w:r>
    </w:p>
    <w:p>
      <w:pPr>
        <w:spacing w:before="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政府政策和法规的变化可能对农作物种子高</w:t>
      </w:r>
      <w:r>
        <w:rPr>
          <w:rFonts w:ascii="FangSong" w:eastAsia="FangSong" w:hAnsi="FangSong" w:cs="FangSong"/>
          <w:spacing w:val="-2"/>
          <w:sz w:val="28"/>
          <w:szCs w:val="28"/>
        </w:rPr>
        <w:t>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加工设备项目产</w:t>
      </w:r>
      <w:r>
        <w:rPr>
          <w:rFonts w:ascii="FangSong" w:eastAsia="FangSong" w:hAnsi="FangSong" w:cs="FangSong"/>
          <w:spacing w:val="-4"/>
          <w:sz w:val="28"/>
          <w:szCs w:val="28"/>
        </w:rPr>
        <w:t>生</w:t>
      </w:r>
      <w:r>
        <w:rPr>
          <w:rFonts w:ascii="FangSong" w:eastAsia="FangSong" w:hAnsi="FangSong" w:cs="FangSong"/>
          <w:spacing w:val="-3"/>
          <w:sz w:val="28"/>
          <w:szCs w:val="28"/>
        </w:rPr>
        <w:t>重大影响。不符合环保、安全等法规要求可能导致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农作物种子高效加工设备项目的停工或罚款，增加经济成本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1" w:right="82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资金紧张或融资渠道受限可能导致农作物种子高效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加工设备项目无</w:t>
      </w:r>
      <w:r>
        <w:rPr>
          <w:rFonts w:ascii="FangSong" w:eastAsia="FangSong" w:hAnsi="FangSong" w:cs="FangSong"/>
          <w:spacing w:val="-4"/>
          <w:sz w:val="28"/>
          <w:szCs w:val="28"/>
        </w:rPr>
        <w:t>法</w:t>
      </w:r>
      <w:r>
        <w:rPr>
          <w:rFonts w:ascii="FangSong" w:eastAsia="FangSong" w:hAnsi="FangSong" w:cs="FangSong"/>
          <w:spacing w:val="-3"/>
          <w:sz w:val="28"/>
          <w:szCs w:val="28"/>
        </w:rPr>
        <w:t>按计划进行。汇率波动和利率上升也可能对农作物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种</w:t>
      </w:r>
      <w:r>
        <w:rPr>
          <w:rFonts w:ascii="FangSong" w:eastAsia="FangSong" w:hAnsi="FangSong" w:cs="FangSong"/>
          <w:spacing w:val="-3"/>
          <w:sz w:val="28"/>
          <w:szCs w:val="28"/>
        </w:rPr>
        <w:t>子</w:t>
      </w:r>
      <w:r>
        <w:rPr>
          <w:rFonts w:ascii="FangSong" w:eastAsia="FangSong" w:hAnsi="FangSong" w:cs="FangSong"/>
          <w:spacing w:val="-2"/>
          <w:sz w:val="28"/>
          <w:szCs w:val="28"/>
        </w:rPr>
        <w:t>高效加工设备项目的资金需求和成本造成不利影响。</w:t>
      </w:r>
    </w:p>
    <w:p>
      <w:pPr>
        <w:spacing w:line="415" w:lineRule="auto"/>
        <w:ind w:left="31" w:right="82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地震、洪水等自然灾害可能对农作物种子高效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加</w:t>
      </w:r>
      <w:r>
        <w:rPr>
          <w:rFonts w:ascii="FangSong" w:eastAsia="FangSong" w:hAnsi="FangSong" w:cs="FangSong"/>
          <w:spacing w:val="-12"/>
          <w:sz w:val="28"/>
          <w:szCs w:val="28"/>
        </w:rPr>
        <w:t>工设备项目区域产生负面影响，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增加恢复和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修</w:t>
      </w:r>
      <w:r>
        <w:rPr>
          <w:rFonts w:ascii="FangSong" w:eastAsia="FangSong" w:hAnsi="FangSong" w:cs="FangSong"/>
          <w:spacing w:val="-7"/>
          <w:sz w:val="28"/>
          <w:szCs w:val="28"/>
        </w:rPr>
        <w:t>复的成本。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(二)、农作物种子高效加工设备项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目风险对策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1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我们旨在最大程度地降低农作物种子高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</w:t>
      </w:r>
      <w:r>
        <w:rPr>
          <w:rFonts w:ascii="FangSong" w:eastAsia="FangSong" w:hAnsi="FangSong" w:cs="FangSong"/>
          <w:spacing w:val="-8"/>
          <w:sz w:val="28"/>
          <w:szCs w:val="28"/>
        </w:rPr>
        <w:t>工设备项目面临的各种风险，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确保农作物种子高效加工设备项目能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够在</w:t>
      </w:r>
      <w:r>
        <w:rPr>
          <w:rFonts w:ascii="FangSong" w:eastAsia="FangSong" w:hAnsi="FangSong" w:cs="FangSong"/>
          <w:spacing w:val="-4"/>
          <w:sz w:val="28"/>
          <w:szCs w:val="28"/>
        </w:rPr>
        <w:t>复</w:t>
      </w:r>
      <w:r>
        <w:rPr>
          <w:rFonts w:ascii="FangSong" w:eastAsia="FangSong" w:hAnsi="FangSong" w:cs="FangSong"/>
          <w:spacing w:val="-3"/>
          <w:sz w:val="28"/>
          <w:szCs w:val="28"/>
        </w:rPr>
        <w:t>杂多变的环境中稳健前行。</w:t>
      </w:r>
    </w:p>
    <w:p>
      <w:pPr>
        <w:spacing w:before="1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4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在农作物种子高效加工设备项目开始前进行</w:t>
      </w:r>
      <w:r>
        <w:rPr>
          <w:rFonts w:ascii="FangSong" w:eastAsia="FangSong" w:hAnsi="FangSong" w:cs="FangSong"/>
          <w:spacing w:val="-2"/>
          <w:sz w:val="28"/>
          <w:szCs w:val="28"/>
        </w:rPr>
        <w:t>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分</w:t>
      </w:r>
      <w:r>
        <w:rPr>
          <w:rFonts w:ascii="FangSong" w:eastAsia="FangSong" w:hAnsi="FangSong" w:cs="FangSong"/>
          <w:spacing w:val="-12"/>
          <w:sz w:val="28"/>
          <w:szCs w:val="28"/>
        </w:rPr>
        <w:t>的技术可行性研究，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建立技术风险监测和解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决机</w:t>
      </w:r>
      <w:r>
        <w:rPr>
          <w:rFonts w:ascii="FangSong" w:eastAsia="FangSong" w:hAnsi="FangSong" w:cs="FangSong"/>
          <w:spacing w:val="-3"/>
          <w:sz w:val="28"/>
          <w:szCs w:val="28"/>
        </w:rPr>
        <w:t>制</w:t>
      </w:r>
      <w:r>
        <w:rPr>
          <w:rFonts w:ascii="FangSong" w:eastAsia="FangSong" w:hAnsi="FangSong" w:cs="FangSong"/>
          <w:spacing w:val="-2"/>
          <w:sz w:val="28"/>
          <w:szCs w:val="28"/>
        </w:rPr>
        <w:t>，确保农作物种子高效加工设备项目按计划进行。</w:t>
      </w:r>
    </w:p>
    <w:p>
      <w:pPr>
        <w:sectPr>
          <w:footerReference w:type="default" r:id="rId29"/>
          <w:pgSz w:w="11906" w:h="16839"/>
          <w:pgMar w:top="1431" w:right="1718" w:bottom="400" w:left="1785" w:header="0" w:footer="0" w:gutter="0"/>
          <w:pgNumType w:start="35"/>
          <w:cols w:space="708"/>
        </w:sectPr>
      </w:pPr>
    </w:p>
    <w:p>
      <w:pPr>
        <w:spacing w:before="185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降低法规变更对农作物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种子</w:t>
      </w:r>
      <w:r>
        <w:rPr>
          <w:rFonts w:ascii="FangSong" w:eastAsia="FangSong" w:hAnsi="FangSong" w:cs="FangSong"/>
          <w:spacing w:val="-3"/>
          <w:sz w:val="28"/>
          <w:szCs w:val="28"/>
        </w:rPr>
        <w:t>高效加工设备项目的不利影响。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3" w:line="414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农作物种子高效加工设备项目因不可抗力而受到的损失，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确保农作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物种子高效加工设备项目的可持续运营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组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人力资源配置是确保农作物种子高效加工设备项目成功实施的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核</w:t>
      </w:r>
      <w:r>
        <w:rPr>
          <w:rFonts w:ascii="FangSong" w:eastAsia="FangSong" w:hAnsi="FangSong" w:cs="FangSong"/>
          <w:spacing w:val="-8"/>
          <w:sz w:val="28"/>
          <w:szCs w:val="28"/>
        </w:rPr>
        <w:t>心要素之一。在岗位设置和人员配备方面，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我们根据农作物种子高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加工设备项目规模和复杂性制定了合理的组织结构，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明确定位每个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岗</w:t>
      </w:r>
      <w:r>
        <w:rPr>
          <w:rFonts w:ascii="FangSong" w:eastAsia="FangSong" w:hAnsi="FangSong" w:cs="FangSong"/>
          <w:spacing w:val="-12"/>
          <w:sz w:val="28"/>
          <w:szCs w:val="28"/>
        </w:rPr>
        <w:t>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重</w:t>
      </w:r>
      <w:r>
        <w:rPr>
          <w:rFonts w:ascii="FangSong" w:eastAsia="FangSong" w:hAnsi="FangSong" w:cs="FangSong"/>
          <w:spacing w:val="-12"/>
          <w:sz w:val="28"/>
          <w:szCs w:val="28"/>
        </w:rPr>
        <w:t>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确保每个团队成员都具备所需的经验和技能，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高工作效率和质量。强调团队协作机制，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通过培训和团队建设活动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促进沟通，确保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团队内部的信息流通畅顺。</w:t>
      </w:r>
    </w:p>
    <w:p>
      <w:pPr>
        <w:spacing w:before="4" w:line="414" w:lineRule="auto"/>
        <w:ind w:left="35" w:right="4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</w:p>
    <w:p>
      <w:pPr>
        <w:sectPr>
          <w:footerReference w:type="default" r:id="rId30"/>
          <w:pgSz w:w="11906" w:h="16839"/>
          <w:pgMar w:top="1431" w:right="1718" w:bottom="400" w:left="1785" w:header="0" w:footer="0" w:gutter="0"/>
          <w:pgNumType w:start="36"/>
          <w:cols w:space="708"/>
        </w:sectPr>
      </w:pPr>
    </w:p>
    <w:p>
      <w:pPr>
        <w:spacing w:before="185" w:line="413" w:lineRule="auto"/>
        <w:ind w:left="33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关注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员具备应对农作物</w:t>
      </w:r>
      <w:r>
        <w:rPr>
          <w:rFonts w:ascii="FangSong" w:eastAsia="FangSong" w:hAnsi="FangSong" w:cs="FangSong"/>
          <w:spacing w:val="-3"/>
          <w:sz w:val="28"/>
          <w:szCs w:val="28"/>
        </w:rPr>
        <w:t>种子高效加工设备项目挑战的能力。通过这些人力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资</w:t>
      </w:r>
      <w:r>
        <w:rPr>
          <w:rFonts w:ascii="FangSong" w:eastAsia="FangSong" w:hAnsi="FangSong" w:cs="FangSong"/>
          <w:spacing w:val="-12"/>
          <w:sz w:val="28"/>
          <w:szCs w:val="28"/>
        </w:rPr>
        <w:t>源配置策略，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为农作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物种子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效加工设备项目的顺利实施提供坚实的支持。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为确保农作物种子高效加工设备项目团队的协调运作和高效</w:t>
      </w:r>
      <w:r>
        <w:rPr>
          <w:rFonts w:ascii="FangSong" w:eastAsia="FangSong" w:hAnsi="FangSong" w:cs="FangSong"/>
          <w:spacing w:val="1"/>
          <w:sz w:val="28"/>
          <w:szCs w:val="28"/>
        </w:rPr>
        <w:t>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我们将人力资源配置分为不同层面，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并采用灵活的策略来满足农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作物种</w:t>
      </w:r>
      <w:r>
        <w:rPr>
          <w:rFonts w:ascii="FangSong" w:eastAsia="FangSong" w:hAnsi="FangSong" w:cs="FangSong"/>
          <w:spacing w:val="-4"/>
          <w:sz w:val="28"/>
          <w:szCs w:val="28"/>
        </w:rPr>
        <w:t>子</w:t>
      </w:r>
      <w:r>
        <w:rPr>
          <w:rFonts w:ascii="FangSong" w:eastAsia="FangSong" w:hAnsi="FangSong" w:cs="FangSong"/>
          <w:spacing w:val="-3"/>
          <w:sz w:val="28"/>
          <w:szCs w:val="28"/>
        </w:rPr>
        <w:t>高效加工设备项目需求。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作能力，确保招募到最适合农作物种子高效加工设备项目的</w:t>
      </w:r>
      <w:r>
        <w:rPr>
          <w:rFonts w:ascii="FangSong" w:eastAsia="FangSong" w:hAnsi="FangSong" w:cs="FangSong"/>
          <w:spacing w:val="-1"/>
          <w:sz w:val="28"/>
          <w:szCs w:val="28"/>
        </w:rPr>
        <w:t>人</w:t>
      </w:r>
      <w:r>
        <w:rPr>
          <w:rFonts w:ascii="FangSong" w:eastAsia="FangSong" w:hAnsi="FangSong" w:cs="FangSong"/>
          <w:sz w:val="28"/>
          <w:szCs w:val="28"/>
        </w:rPr>
        <w:t>才。</w:t>
      </w:r>
    </w:p>
    <w:p>
      <w:pPr>
        <w:spacing w:before="2" w:line="411" w:lineRule="auto"/>
        <w:ind w:left="34" w:right="5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岗位分工：明确农作物种子高效加工设备项目各个岗位的职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责</w:t>
      </w:r>
      <w:r>
        <w:rPr>
          <w:rFonts w:ascii="FangSong" w:eastAsia="FangSong" w:hAnsi="FangSong" w:cs="FangSong"/>
          <w:spacing w:val="-8"/>
          <w:sz w:val="28"/>
          <w:szCs w:val="28"/>
        </w:rPr>
        <w:t>和任务，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根据团队成员的专业特长和兴趣分配适当的工作职责。充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分发</w:t>
      </w:r>
      <w:r>
        <w:rPr>
          <w:rFonts w:ascii="FangSong" w:eastAsia="FangSong" w:hAnsi="FangSong" w:cs="FangSong"/>
          <w:spacing w:val="-2"/>
          <w:sz w:val="28"/>
          <w:szCs w:val="28"/>
        </w:rPr>
        <w:t>挥每位团队成员的专业优势，提高工作效率和执行力。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助力其在农作物种子高效加工设备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目中不断成长。</w:t>
      </w:r>
    </w:p>
    <w:p>
      <w:pPr>
        <w:spacing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</w:p>
    <w:p>
      <w:pPr>
        <w:sectPr>
          <w:footerReference w:type="default" r:id="rId31"/>
          <w:pgSz w:w="11906" w:h="16839"/>
          <w:pgMar w:top="1431" w:right="1743" w:bottom="400" w:left="1785" w:header="0" w:footer="0" w:gutter="0"/>
          <w:pgNumType w:start="37"/>
          <w:cols w:space="708"/>
        </w:sectPr>
      </w:pPr>
    </w:p>
    <w:p>
      <w:pPr>
        <w:spacing w:before="184" w:line="411" w:lineRule="auto"/>
        <w:ind w:left="53" w:right="49" w:hanging="20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</w:t>
      </w:r>
      <w:r>
        <w:rPr>
          <w:rFonts w:ascii="FangSong" w:eastAsia="FangSong" w:hAnsi="FangSong" w:cs="FangSong"/>
          <w:spacing w:val="-5"/>
          <w:sz w:val="28"/>
          <w:szCs w:val="28"/>
        </w:rPr>
        <w:t>的个体差异和工作需要。</w:t>
      </w:r>
    </w:p>
    <w:p>
      <w:pPr>
        <w:spacing w:before="1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1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2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" w:line="414" w:lineRule="auto"/>
        <w:ind w:left="37" w:right="49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10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种子高效加工设备项目、角色扮演等方式，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提高团队成员的协同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作能力。</w:t>
      </w:r>
    </w:p>
    <w:p>
      <w:pPr>
        <w:sectPr>
          <w:footerReference w:type="default" r:id="rId32"/>
          <w:pgSz w:w="11906" w:h="16839"/>
          <w:pgMar w:top="1431" w:right="1750" w:bottom="400" w:left="1785" w:header="0" w:footer="0" w:gutter="0"/>
          <w:pgNumType w:start="38"/>
          <w:cols w:space="708"/>
        </w:sectPr>
      </w:pPr>
    </w:p>
    <w:p>
      <w:pPr>
        <w:spacing w:before="245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十、供应链管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(一)、供应链战略规划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7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在企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的整体战略中，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供应链战略规划是确保生产和分销过程高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运转的关键要素。下面是供应链战略规划的几个核心方面：</w:t>
      </w:r>
    </w:p>
    <w:p>
      <w:pPr>
        <w:spacing w:before="2" w:line="411" w:lineRule="auto"/>
        <w:ind w:left="3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目标明确：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企业首先需</w:t>
      </w:r>
      <w:r>
        <w:rPr>
          <w:rFonts w:ascii="FangSong" w:eastAsia="FangSong" w:hAnsi="FangSong" w:cs="FangSong"/>
          <w:sz w:val="28"/>
          <w:szCs w:val="28"/>
        </w:rPr>
        <w:t>要明确长期的供应链管理目标和愿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景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9"/>
          <w:sz w:val="28"/>
          <w:szCs w:val="28"/>
        </w:rPr>
        <w:t>这可能包括提高产品交付效率、降低运营成本、提高产品质量等。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明确的目标</w:t>
      </w:r>
      <w:r>
        <w:rPr>
          <w:rFonts w:ascii="FangSong" w:eastAsia="FangSong" w:hAnsi="FangSong" w:cs="FangSong"/>
          <w:spacing w:val="-2"/>
          <w:sz w:val="28"/>
          <w:szCs w:val="28"/>
        </w:rPr>
        <w:t>有助于为整个供应链提供清晰的方向。</w:t>
      </w:r>
    </w:p>
    <w:p>
      <w:pPr>
        <w:spacing w:before="2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需求规划：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了解市场需求趋势是供应链规划的核心。通过深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入</w:t>
      </w:r>
      <w:r>
        <w:rPr>
          <w:rFonts w:ascii="FangSong" w:eastAsia="FangSong" w:hAnsi="FangSong" w:cs="FangSong"/>
          <w:spacing w:val="-12"/>
          <w:sz w:val="28"/>
          <w:szCs w:val="28"/>
        </w:rPr>
        <w:t>分析客户需求、市场趋势，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企业能够调整供应链，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以应对市场的变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化。</w:t>
      </w:r>
    </w:p>
    <w:p>
      <w:pPr>
        <w:spacing w:before="2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供应网络设计：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选择合适的供应商、制造商、分销商和零售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商</w:t>
      </w:r>
      <w:r>
        <w:rPr>
          <w:rFonts w:ascii="FangSong" w:eastAsia="FangSong" w:hAnsi="FangSong" w:cs="FangSong"/>
          <w:spacing w:val="-8"/>
          <w:sz w:val="28"/>
          <w:szCs w:val="28"/>
        </w:rPr>
        <w:t>至关重要。在设计供应网络时，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地理位置、交通、关税等因素都需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被</w:t>
      </w:r>
      <w:r>
        <w:rPr>
          <w:rFonts w:ascii="FangSong" w:eastAsia="FangSong" w:hAnsi="FangSong" w:cs="FangSong"/>
          <w:spacing w:val="-3"/>
          <w:sz w:val="28"/>
          <w:szCs w:val="28"/>
        </w:rPr>
        <w:t>全面考虑，以确保产品的高效流通。</w:t>
      </w:r>
    </w:p>
    <w:p>
      <w:pPr>
        <w:spacing w:before="1" w:line="411" w:lineRule="auto"/>
        <w:ind w:left="34" w:right="6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库存管理：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制定科学的库存管理策略，避免过量或过少的</w:t>
      </w:r>
      <w:r>
        <w:rPr>
          <w:rFonts w:ascii="FangSong" w:eastAsia="FangSong" w:hAnsi="FangSong" w:cs="FangSong"/>
          <w:spacing w:val="-3"/>
          <w:sz w:val="28"/>
          <w:szCs w:val="28"/>
        </w:rPr>
        <w:t>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存。通过先进的技术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系统，实时监测库存水平，提高库存周转率，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pacing w:val="-7"/>
          <w:sz w:val="28"/>
          <w:szCs w:val="28"/>
        </w:rPr>
        <w:t>少资金占用。</w:t>
      </w:r>
    </w:p>
    <w:p>
      <w:pPr>
        <w:spacing w:before="2" w:line="411" w:lineRule="auto"/>
        <w:ind w:left="33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物流与运输优化：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选择最经济、最快速的运输方式，通过优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物流流程确保产品以最有效的方式从生产地到消费者手中。</w:t>
      </w:r>
    </w:p>
    <w:p>
      <w:pPr>
        <w:spacing w:before="1" w:line="411" w:lineRule="auto"/>
        <w:ind w:left="32" w:right="102" w:firstLine="553"/>
        <w:rPr>
          <w:rFonts w:ascii="FangSong" w:eastAsia="FangSong" w:hAnsi="FangSong" w:cs="FangSong"/>
          <w:sz w:val="28"/>
          <w:szCs w:val="28"/>
        </w:rPr>
        <w:sectPr>
          <w:footerReference w:type="default" r:id="rId33"/>
          <w:pgSz w:w="11906" w:h="16839"/>
          <w:pgMar w:top="1431" w:right="1697" w:bottom="400" w:left="1785" w:header="0" w:footer="0" w:gutter="0"/>
          <w:pgNumType w:start="39"/>
          <w:cols w:space="708"/>
        </w:sect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信息技术应用：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引入先进的信息技术，提高供应链的可见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和协同作业，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更快速、更高效地做出决策。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7.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供应链合作伙伴关系：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与供应商和分销商建立紧密的沟</w:t>
      </w:r>
      <w:r>
        <w:rPr>
          <w:rFonts w:ascii="FangSong" w:eastAsia="FangSong" w:hAnsi="FangSong" w:cs="FangSong"/>
          <w:sz w:val="28"/>
          <w:szCs w:val="28"/>
        </w:rPr>
        <w:t>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https://d.book118.com/635144232324011122</w:t>
        </w:r>
      </w:hyperlink>
    </w:p>
    <w:p/>
    <w:sectPr>
      <w:footerReference w:type="default" r:id="rId35"/>
      <w:type w:val="nextPage"/>
      <w:pgSz w:w="11906" w:h="16839"/>
      <w:pgMar w:top="1431" w:right="1697" w:bottom="400" w:left="1785" w:header="0" w:footer="0" w:gutter="0"/>
      <w:pgNumType w:start="4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footer" Target="footer30.xml" /><Relationship Id="rId34" Type="http://schemas.openxmlformats.org/officeDocument/2006/relationships/hyperlink" Target="https://d.book118.com/635144232324011122" TargetMode="External" /><Relationship Id="rId35" Type="http://schemas.openxmlformats.org/officeDocument/2006/relationships/footer" Target="footer31.xm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2024-03-14T09:20:42Z</vt:filetime>
  </property>
  <property fmtid="{D5CDD505-2E9C-101B-9397-08002B2CF9AE}" pid="3" name="CRO">
    <vt:lpwstr>wqlLaW5nc29mdCBQREYgdG8gV1BTIDgw</vt:lpwstr>
  </property>
</Properties>
</file>