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7D9A" w:rsidP="009B7D9A" w14:paraId="54827F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7D9A">
        <w:rPr>
          <w:rFonts w:ascii="华文中宋" w:eastAsia="华文中宋" w:hAnsi="华文中宋"/>
          <w:b/>
          <w:sz w:val="30"/>
        </w:rPr>
        <w:t>2023</w:t>
      </w:r>
      <w:r w:rsidRPr="009B7D9A">
        <w:rPr>
          <w:rFonts w:ascii="华文中宋" w:eastAsia="华文中宋" w:hAnsi="华文中宋"/>
          <w:b/>
          <w:sz w:val="30"/>
        </w:rPr>
        <w:t>四川泸州市龙马潭区考试选调事业单位工作人员</w:t>
      </w:r>
      <w:r w:rsidRPr="009B7D9A">
        <w:rPr>
          <w:rFonts w:ascii="华文中宋" w:eastAsia="华文中宋" w:hAnsi="华文中宋"/>
          <w:b/>
          <w:sz w:val="30"/>
        </w:rPr>
        <w:t>7</w:t>
      </w:r>
      <w:r w:rsidRPr="009B7D9A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D73BB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E6AA3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B1C96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42C7D3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6FA2A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464E36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419227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1F0D22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5EEE3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8944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1CDB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4F0C1D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1ECCC07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300005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0BEB2C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826E3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F74A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E138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5652CD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4193E7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6237CA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11709C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83C08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1F71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558C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0BF001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117953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7674BE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77B32F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024FB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5C7D1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宪法结构指宪法内容的组织和排列形式。关于我国宪法结构，下列哪一选项是不正确的</w:t>
      </w:r>
      <w:r w:rsidRPr="0030475A">
        <w:rPr>
          <w:rFonts w:ascii="微软雅黑" w:eastAsia="微软雅黑" w:cs="微软雅黑"/>
          <w:szCs w:val="14"/>
        </w:rPr>
        <w:t>?()</w:t>
      </w:r>
    </w:p>
    <w:p w:rsidR="0030475A" w14:paraId="2DCA0E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、宪法序言规定了宪法的根本法地位和最高法律效力</w:t>
      </w:r>
    </w:p>
    <w:p w:rsidR="0030475A" w14:paraId="3B8DE1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、现行宪法正文的排列顺序是：总纲、公民的基本权利和义务、国家机构以及国旗、国歌、国徽、首都</w:t>
      </w:r>
    </w:p>
    <w:p w:rsidR="0030475A" w14:paraId="4D0A5A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、宪法附则没有法律效力</w:t>
      </w:r>
    </w:p>
    <w:p w:rsidR="0030475A" w14:paraId="2145DF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、宪法没有附则</w:t>
      </w:r>
    </w:p>
    <w:p w:rsidR="0030475A" w14:paraId="109B98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C29C1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选项正确，我国现行宪法序言最后自然段规定，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本宪法以法律的形式确认了中国各族人民奋斗的成果，规定了国家的根本制度和根本任务，是国家的根本法，具有最高的法律效力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选项正确，我国现行宪法正文的排列顺序是：文相同，其法律效力还有特定性和临时性。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选项正确，我国现行宪法没有附则。故选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DFED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https://d.book118.com/635210041121011101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paraId="64D46A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D9A" w14:paraId="06247C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paraId="44020E70" w14:textId="405BC3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7D9A" w14:paraId="04BBD0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paraId="14E9B0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D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textId="405BC3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7D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D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:rsidP="00683DD2" w14:textId="405BC3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7D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paraId="65BC4C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paraId="04D8467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paraId="531A85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D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9B7D9A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1FE3B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B7D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7D9A"/>
    <w:rPr>
      <w:sz w:val="18"/>
      <w:szCs w:val="18"/>
    </w:rPr>
  </w:style>
  <w:style w:type="paragraph" w:styleId="Footer">
    <w:name w:val="footer"/>
    <w:basedOn w:val="Normal"/>
    <w:link w:val="a0"/>
    <w:rsid w:val="009B7D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7D9A"/>
    <w:rPr>
      <w:sz w:val="18"/>
      <w:szCs w:val="18"/>
    </w:rPr>
  </w:style>
  <w:style w:type="character" w:styleId="PageNumber">
    <w:name w:val="page number"/>
    <w:basedOn w:val="DefaultParagraphFont"/>
    <w:rsid w:val="009B7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5210041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2722</Words>
  <Characters>15520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