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网络密码机项目计划设计方案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27" w:history="1">
        <w:r>
          <w:rPr>
            <w:rFonts w:ascii="仿宋" w:eastAsia="仿宋" w:hAnsi="仿宋" w:cs="仿宋" w:hint="eastAsia"/>
            <w:lang w:eastAsia="zh-CN"/>
          </w:rPr>
          <w:t>概论</w:t>
        </w:r>
        <w:r>
          <w:tab/>
        </w:r>
        <w:r>
          <w:fldChar w:fldCharType="begin"/>
        </w:r>
        <w:r>
          <w:instrText xml:space="preserve"> PAGEREF _Toc13927 \h </w:instrText>
        </w:r>
        <w:r>
          <w:fldChar w:fldCharType="separate"/>
        </w:r>
        <w:r>
          <w:t>3</w:t>
        </w:r>
        <w:r>
          <w:fldChar w:fldCharType="end"/>
        </w:r>
      </w:hyperlink>
    </w:p>
    <w:p>
      <w:pPr>
        <w:pStyle w:val="TOC1"/>
        <w:tabs>
          <w:tab w:val="right" w:leader="dot" w:pos="8306"/>
        </w:tabs>
      </w:pPr>
      <w:hyperlink w:anchor="_Toc24213" w:history="1">
        <w:r>
          <w:rPr>
            <w:rFonts w:ascii="仿宋" w:eastAsia="仿宋" w:hAnsi="仿宋" w:cs="仿宋" w:hint="eastAsia"/>
            <w:lang w:eastAsia="zh-CN"/>
          </w:rPr>
          <w:t>一、网络密码机项目可持续发展</w:t>
        </w:r>
        <w:r>
          <w:tab/>
        </w:r>
        <w:r>
          <w:fldChar w:fldCharType="begin"/>
        </w:r>
        <w:r>
          <w:instrText xml:space="preserve"> PAGEREF _Toc24213 \h </w:instrText>
        </w:r>
        <w:r>
          <w:fldChar w:fldCharType="separate"/>
        </w:r>
        <w:r>
          <w:t>3</w:t>
        </w:r>
        <w:r>
          <w:fldChar w:fldCharType="end"/>
        </w:r>
      </w:hyperlink>
    </w:p>
    <w:p>
      <w:pPr>
        <w:pStyle w:val="TOC2"/>
        <w:tabs>
          <w:tab w:val="right" w:leader="dot" w:pos="8306"/>
        </w:tabs>
      </w:pPr>
      <w:hyperlink w:anchor="_Toc6964" w:history="1">
        <w:r>
          <w:rPr>
            <w:rFonts w:ascii="仿宋" w:eastAsia="仿宋" w:hAnsi="仿宋" w:cs="仿宋" w:hint="eastAsia"/>
            <w:lang w:eastAsia="zh-CN"/>
          </w:rPr>
          <w:t>(一)、可持续战略与实践</w:t>
        </w:r>
        <w:r>
          <w:tab/>
        </w:r>
        <w:r>
          <w:fldChar w:fldCharType="begin"/>
        </w:r>
        <w:r>
          <w:instrText xml:space="preserve"> PAGEREF _Toc6964 \h </w:instrText>
        </w:r>
        <w:r>
          <w:fldChar w:fldCharType="separate"/>
        </w:r>
        <w:r>
          <w:t>3</w:t>
        </w:r>
        <w:r>
          <w:fldChar w:fldCharType="end"/>
        </w:r>
      </w:hyperlink>
    </w:p>
    <w:p>
      <w:pPr>
        <w:pStyle w:val="TOC2"/>
        <w:tabs>
          <w:tab w:val="right" w:leader="dot" w:pos="8306"/>
        </w:tabs>
      </w:pPr>
      <w:hyperlink w:anchor="_Toc31438" w:history="1">
        <w:r>
          <w:rPr>
            <w:rFonts w:ascii="仿宋" w:eastAsia="仿宋" w:hAnsi="仿宋" w:cs="仿宋" w:hint="eastAsia"/>
            <w:lang w:eastAsia="zh-CN"/>
          </w:rPr>
          <w:t>(二)、环保与社会责任</w:t>
        </w:r>
        <w:r>
          <w:tab/>
        </w:r>
        <w:r>
          <w:fldChar w:fldCharType="begin"/>
        </w:r>
        <w:r>
          <w:instrText xml:space="preserve"> PAGEREF _Toc31438 \h </w:instrText>
        </w:r>
        <w:r>
          <w:fldChar w:fldCharType="separate"/>
        </w:r>
        <w:r>
          <w:t>4</w:t>
        </w:r>
        <w:r>
          <w:fldChar w:fldCharType="end"/>
        </w:r>
      </w:hyperlink>
    </w:p>
    <w:p>
      <w:pPr>
        <w:pStyle w:val="TOC1"/>
        <w:tabs>
          <w:tab w:val="right" w:leader="dot" w:pos="8306"/>
        </w:tabs>
      </w:pPr>
      <w:hyperlink w:anchor="_Toc15565" w:history="1">
        <w:r>
          <w:rPr>
            <w:rFonts w:ascii="仿宋" w:eastAsia="仿宋" w:hAnsi="仿宋" w:cs="仿宋" w:hint="eastAsia"/>
            <w:lang w:eastAsia="zh-CN"/>
          </w:rPr>
          <w:t>二、网络密码机项目文档管理</w:t>
        </w:r>
        <w:r>
          <w:tab/>
        </w:r>
        <w:r>
          <w:fldChar w:fldCharType="begin"/>
        </w:r>
        <w:r>
          <w:instrText xml:space="preserve"> PAGEREF _Toc15565 \h </w:instrText>
        </w:r>
        <w:r>
          <w:fldChar w:fldCharType="separate"/>
        </w:r>
        <w:r>
          <w:t>5</w:t>
        </w:r>
        <w:r>
          <w:fldChar w:fldCharType="end"/>
        </w:r>
      </w:hyperlink>
    </w:p>
    <w:p>
      <w:pPr>
        <w:pStyle w:val="TOC2"/>
        <w:tabs>
          <w:tab w:val="right" w:leader="dot" w:pos="8306"/>
        </w:tabs>
      </w:pPr>
      <w:hyperlink w:anchor="_Toc12506" w:history="1">
        <w:r>
          <w:rPr>
            <w:rFonts w:ascii="仿宋" w:eastAsia="仿宋" w:hAnsi="仿宋" w:cs="仿宋" w:hint="eastAsia"/>
            <w:lang w:eastAsia="zh-CN"/>
          </w:rPr>
          <w:t>(一)、文档编制与审查</w:t>
        </w:r>
        <w:r>
          <w:tab/>
        </w:r>
        <w:r>
          <w:fldChar w:fldCharType="begin"/>
        </w:r>
        <w:r>
          <w:instrText xml:space="preserve"> PAGEREF _Toc12506 \h </w:instrText>
        </w:r>
        <w:r>
          <w:fldChar w:fldCharType="separate"/>
        </w:r>
        <w:r>
          <w:t>5</w:t>
        </w:r>
        <w:r>
          <w:fldChar w:fldCharType="end"/>
        </w:r>
      </w:hyperlink>
    </w:p>
    <w:p>
      <w:pPr>
        <w:pStyle w:val="TOC2"/>
        <w:tabs>
          <w:tab w:val="right" w:leader="dot" w:pos="8306"/>
        </w:tabs>
      </w:pPr>
      <w:hyperlink w:anchor="_Toc20802" w:history="1">
        <w:r>
          <w:rPr>
            <w:rFonts w:ascii="仿宋" w:eastAsia="仿宋" w:hAnsi="仿宋" w:cs="仿宋" w:hint="eastAsia"/>
            <w:lang w:eastAsia="zh-CN"/>
          </w:rPr>
          <w:t>(二)、文档发布与分发</w:t>
        </w:r>
        <w:r>
          <w:tab/>
        </w:r>
        <w:r>
          <w:fldChar w:fldCharType="begin"/>
        </w:r>
        <w:r>
          <w:instrText xml:space="preserve"> PAGEREF _Toc20802 \h </w:instrText>
        </w:r>
        <w:r>
          <w:fldChar w:fldCharType="separate"/>
        </w:r>
        <w:r>
          <w:t>6</w:t>
        </w:r>
        <w:r>
          <w:fldChar w:fldCharType="end"/>
        </w:r>
      </w:hyperlink>
    </w:p>
    <w:p>
      <w:pPr>
        <w:pStyle w:val="TOC2"/>
        <w:tabs>
          <w:tab w:val="right" w:leader="dot" w:pos="8306"/>
        </w:tabs>
      </w:pPr>
      <w:hyperlink w:anchor="_Toc14924" w:history="1">
        <w:r>
          <w:rPr>
            <w:rFonts w:ascii="仿宋" w:eastAsia="仿宋" w:hAnsi="仿宋" w:cs="仿宋" w:hint="eastAsia"/>
            <w:lang w:eastAsia="zh-CN"/>
          </w:rPr>
          <w:t>(三)、文档存档与归档</w:t>
        </w:r>
        <w:r>
          <w:tab/>
        </w:r>
        <w:r>
          <w:fldChar w:fldCharType="begin"/>
        </w:r>
        <w:r>
          <w:instrText xml:space="preserve"> PAGEREF _Toc14924 \h </w:instrText>
        </w:r>
        <w:r>
          <w:fldChar w:fldCharType="separate"/>
        </w:r>
        <w:r>
          <w:t>7</w:t>
        </w:r>
        <w:r>
          <w:fldChar w:fldCharType="end"/>
        </w:r>
      </w:hyperlink>
    </w:p>
    <w:p>
      <w:pPr>
        <w:pStyle w:val="TOC1"/>
        <w:tabs>
          <w:tab w:val="right" w:leader="dot" w:pos="8306"/>
        </w:tabs>
      </w:pPr>
      <w:hyperlink w:anchor="_Toc8344" w:history="1">
        <w:r>
          <w:rPr>
            <w:rFonts w:ascii="仿宋" w:eastAsia="仿宋" w:hAnsi="仿宋" w:cs="仿宋" w:hint="eastAsia"/>
            <w:lang w:eastAsia="zh-CN"/>
          </w:rPr>
          <w:t>三、网络密码机项目建设单位说明</w:t>
        </w:r>
        <w:r>
          <w:tab/>
        </w:r>
        <w:r>
          <w:fldChar w:fldCharType="begin"/>
        </w:r>
        <w:r>
          <w:instrText xml:space="preserve"> PAGEREF _Toc8344 \h </w:instrText>
        </w:r>
        <w:r>
          <w:fldChar w:fldCharType="separate"/>
        </w:r>
        <w:r>
          <w:t>8</w:t>
        </w:r>
        <w:r>
          <w:fldChar w:fldCharType="end"/>
        </w:r>
      </w:hyperlink>
    </w:p>
    <w:p>
      <w:pPr>
        <w:pStyle w:val="TOC2"/>
        <w:tabs>
          <w:tab w:val="right" w:leader="dot" w:pos="8306"/>
        </w:tabs>
      </w:pPr>
      <w:hyperlink w:anchor="_Toc18665" w:history="1">
        <w:r>
          <w:rPr>
            <w:rFonts w:ascii="仿宋" w:eastAsia="仿宋" w:hAnsi="仿宋" w:cs="仿宋" w:hint="eastAsia"/>
            <w:lang w:eastAsia="zh-CN"/>
          </w:rPr>
          <w:t>(一)、网络密码机项目承办单位基本情况</w:t>
        </w:r>
        <w:r>
          <w:tab/>
        </w:r>
        <w:r>
          <w:fldChar w:fldCharType="begin"/>
        </w:r>
        <w:r>
          <w:instrText xml:space="preserve"> PAGEREF _Toc18665 \h </w:instrText>
        </w:r>
        <w:r>
          <w:fldChar w:fldCharType="separate"/>
        </w:r>
        <w:r>
          <w:t>8</w:t>
        </w:r>
        <w:r>
          <w:fldChar w:fldCharType="end"/>
        </w:r>
      </w:hyperlink>
    </w:p>
    <w:p>
      <w:pPr>
        <w:pStyle w:val="TOC2"/>
        <w:tabs>
          <w:tab w:val="right" w:leader="dot" w:pos="8306"/>
        </w:tabs>
      </w:pPr>
      <w:hyperlink w:anchor="_Toc16393" w:history="1">
        <w:r>
          <w:rPr>
            <w:rFonts w:ascii="仿宋" w:eastAsia="仿宋" w:hAnsi="仿宋" w:cs="仿宋" w:hint="eastAsia"/>
            <w:lang w:eastAsia="zh-CN"/>
          </w:rPr>
          <w:t>(二)、公司经济效益分析</w:t>
        </w:r>
        <w:r>
          <w:tab/>
        </w:r>
        <w:r>
          <w:fldChar w:fldCharType="begin"/>
        </w:r>
        <w:r>
          <w:instrText xml:space="preserve"> PAGEREF _Toc16393 \h </w:instrText>
        </w:r>
        <w:r>
          <w:fldChar w:fldCharType="separate"/>
        </w:r>
        <w:r>
          <w:t>9</w:t>
        </w:r>
        <w:r>
          <w:fldChar w:fldCharType="end"/>
        </w:r>
      </w:hyperlink>
    </w:p>
    <w:p>
      <w:pPr>
        <w:pStyle w:val="TOC1"/>
        <w:tabs>
          <w:tab w:val="right" w:leader="dot" w:pos="8306"/>
        </w:tabs>
      </w:pPr>
      <w:hyperlink w:anchor="_Toc17762" w:history="1">
        <w:r>
          <w:rPr>
            <w:rFonts w:ascii="仿宋" w:eastAsia="仿宋" w:hAnsi="仿宋" w:cs="仿宋" w:hint="eastAsia"/>
            <w:lang w:eastAsia="zh-CN"/>
          </w:rPr>
          <w:t>四、网络密码机项目危机管理</w:t>
        </w:r>
        <w:r>
          <w:tab/>
        </w:r>
        <w:r>
          <w:fldChar w:fldCharType="begin"/>
        </w:r>
        <w:r>
          <w:instrText xml:space="preserve"> PAGEREF _Toc17762 \h </w:instrText>
        </w:r>
        <w:r>
          <w:fldChar w:fldCharType="separate"/>
        </w:r>
        <w:r>
          <w:t>10</w:t>
        </w:r>
        <w:r>
          <w:fldChar w:fldCharType="end"/>
        </w:r>
      </w:hyperlink>
    </w:p>
    <w:p>
      <w:pPr>
        <w:pStyle w:val="TOC2"/>
        <w:tabs>
          <w:tab w:val="right" w:leader="dot" w:pos="8306"/>
        </w:tabs>
      </w:pPr>
      <w:hyperlink w:anchor="_Toc1114" w:history="1">
        <w:r>
          <w:rPr>
            <w:rFonts w:ascii="仿宋" w:eastAsia="仿宋" w:hAnsi="仿宋" w:cs="仿宋" w:hint="eastAsia"/>
            <w:lang w:eastAsia="zh-CN"/>
          </w:rPr>
          <w:t>(一)、危机预警与识别</w:t>
        </w:r>
        <w:r>
          <w:tab/>
        </w:r>
        <w:r>
          <w:fldChar w:fldCharType="begin"/>
        </w:r>
        <w:r>
          <w:instrText xml:space="preserve"> PAGEREF _Toc1114 \h </w:instrText>
        </w:r>
        <w:r>
          <w:fldChar w:fldCharType="separate"/>
        </w:r>
        <w:r>
          <w:t>10</w:t>
        </w:r>
        <w:r>
          <w:fldChar w:fldCharType="end"/>
        </w:r>
      </w:hyperlink>
    </w:p>
    <w:p>
      <w:pPr>
        <w:pStyle w:val="TOC2"/>
        <w:tabs>
          <w:tab w:val="right" w:leader="dot" w:pos="8306"/>
        </w:tabs>
      </w:pPr>
      <w:hyperlink w:anchor="_Toc27869" w:history="1">
        <w:r>
          <w:rPr>
            <w:rFonts w:ascii="仿宋" w:eastAsia="仿宋" w:hAnsi="仿宋" w:cs="仿宋" w:hint="eastAsia"/>
            <w:lang w:eastAsia="zh-CN"/>
          </w:rPr>
          <w:t>(二)、危机应对与恢复</w:t>
        </w:r>
        <w:r>
          <w:tab/>
        </w:r>
        <w:r>
          <w:fldChar w:fldCharType="begin"/>
        </w:r>
        <w:r>
          <w:instrText xml:space="preserve"> PAGEREF _Toc27869 \h </w:instrText>
        </w:r>
        <w:r>
          <w:fldChar w:fldCharType="separate"/>
        </w:r>
        <w:r>
          <w:t>11</w:t>
        </w:r>
        <w:r>
          <w:fldChar w:fldCharType="end"/>
        </w:r>
      </w:hyperlink>
    </w:p>
    <w:p>
      <w:pPr>
        <w:pStyle w:val="TOC1"/>
        <w:tabs>
          <w:tab w:val="right" w:leader="dot" w:pos="8306"/>
        </w:tabs>
      </w:pPr>
      <w:hyperlink w:anchor="_Toc19395" w:history="1">
        <w:r>
          <w:rPr>
            <w:rFonts w:ascii="仿宋" w:eastAsia="仿宋" w:hAnsi="仿宋" w:cs="仿宋" w:hint="eastAsia"/>
            <w:lang w:eastAsia="zh-CN"/>
          </w:rPr>
          <w:t>五、网络密码机项目概论</w:t>
        </w:r>
        <w:r>
          <w:tab/>
        </w:r>
        <w:r>
          <w:fldChar w:fldCharType="begin"/>
        </w:r>
        <w:r>
          <w:instrText xml:space="preserve"> PAGEREF _Toc19395 \h </w:instrText>
        </w:r>
        <w:r>
          <w:fldChar w:fldCharType="separate"/>
        </w:r>
        <w:r>
          <w:t>12</w:t>
        </w:r>
        <w:r>
          <w:fldChar w:fldCharType="end"/>
        </w:r>
      </w:hyperlink>
    </w:p>
    <w:p>
      <w:pPr>
        <w:pStyle w:val="TOC2"/>
        <w:tabs>
          <w:tab w:val="right" w:leader="dot" w:pos="8306"/>
        </w:tabs>
      </w:pPr>
      <w:hyperlink w:anchor="_Toc2991" w:history="1">
        <w:r>
          <w:rPr>
            <w:rFonts w:ascii="仿宋" w:eastAsia="仿宋" w:hAnsi="仿宋" w:cs="仿宋" w:hint="eastAsia"/>
            <w:lang w:eastAsia="zh-CN"/>
          </w:rPr>
          <w:t>(一)、网络密码机项目概况</w:t>
        </w:r>
        <w:r>
          <w:tab/>
        </w:r>
        <w:r>
          <w:fldChar w:fldCharType="begin"/>
        </w:r>
        <w:r>
          <w:instrText xml:space="preserve"> PAGEREF _Toc2991 \h </w:instrText>
        </w:r>
        <w:r>
          <w:fldChar w:fldCharType="separate"/>
        </w:r>
        <w:r>
          <w:t>12</w:t>
        </w:r>
        <w:r>
          <w:fldChar w:fldCharType="end"/>
        </w:r>
      </w:hyperlink>
    </w:p>
    <w:p>
      <w:pPr>
        <w:pStyle w:val="TOC2"/>
        <w:tabs>
          <w:tab w:val="right" w:leader="dot" w:pos="8306"/>
        </w:tabs>
      </w:pPr>
      <w:hyperlink w:anchor="_Toc1091" w:history="1">
        <w:r>
          <w:rPr>
            <w:rFonts w:ascii="仿宋" w:eastAsia="仿宋" w:hAnsi="仿宋" w:cs="仿宋" w:hint="eastAsia"/>
            <w:lang w:eastAsia="zh-CN"/>
          </w:rPr>
          <w:t>(二)、网络密码机项目目标</w:t>
        </w:r>
        <w:r>
          <w:tab/>
        </w:r>
        <w:r>
          <w:fldChar w:fldCharType="begin"/>
        </w:r>
        <w:r>
          <w:instrText xml:space="preserve"> PAGEREF _Toc1091 \h </w:instrText>
        </w:r>
        <w:r>
          <w:fldChar w:fldCharType="separate"/>
        </w:r>
        <w:r>
          <w:t>14</w:t>
        </w:r>
        <w:r>
          <w:fldChar w:fldCharType="end"/>
        </w:r>
      </w:hyperlink>
    </w:p>
    <w:p>
      <w:pPr>
        <w:pStyle w:val="TOC2"/>
        <w:tabs>
          <w:tab w:val="right" w:leader="dot" w:pos="8306"/>
        </w:tabs>
      </w:pPr>
      <w:hyperlink w:anchor="_Toc18163" w:history="1">
        <w:r>
          <w:rPr>
            <w:rFonts w:ascii="仿宋" w:eastAsia="仿宋" w:hAnsi="仿宋" w:cs="仿宋" w:hint="eastAsia"/>
            <w:lang w:eastAsia="zh-CN"/>
          </w:rPr>
          <w:t>(三)、网络密码机项目提出的理由</w:t>
        </w:r>
        <w:r>
          <w:tab/>
        </w:r>
        <w:r>
          <w:fldChar w:fldCharType="begin"/>
        </w:r>
        <w:r>
          <w:instrText xml:space="preserve"> PAGEREF _Toc18163 \h </w:instrText>
        </w:r>
        <w:r>
          <w:fldChar w:fldCharType="separate"/>
        </w:r>
        <w:r>
          <w:t>15</w:t>
        </w:r>
        <w:r>
          <w:fldChar w:fldCharType="end"/>
        </w:r>
      </w:hyperlink>
    </w:p>
    <w:p>
      <w:pPr>
        <w:pStyle w:val="TOC2"/>
        <w:tabs>
          <w:tab w:val="right" w:leader="dot" w:pos="8306"/>
        </w:tabs>
      </w:pPr>
      <w:hyperlink w:anchor="_Toc14670" w:history="1">
        <w:r>
          <w:rPr>
            <w:rFonts w:ascii="仿宋" w:eastAsia="仿宋" w:hAnsi="仿宋" w:cs="仿宋" w:hint="eastAsia"/>
            <w:lang w:eastAsia="zh-CN"/>
          </w:rPr>
          <w:t>(四)、网络密码机项目意义</w:t>
        </w:r>
        <w:r>
          <w:tab/>
        </w:r>
        <w:r>
          <w:fldChar w:fldCharType="begin"/>
        </w:r>
        <w:r>
          <w:instrText xml:space="preserve"> PAGEREF _Toc14670 \h </w:instrText>
        </w:r>
        <w:r>
          <w:fldChar w:fldCharType="separate"/>
        </w:r>
        <w:r>
          <w:t>17</w:t>
        </w:r>
        <w:r>
          <w:fldChar w:fldCharType="end"/>
        </w:r>
      </w:hyperlink>
    </w:p>
    <w:p>
      <w:pPr>
        <w:pStyle w:val="TOC2"/>
        <w:tabs>
          <w:tab w:val="right" w:leader="dot" w:pos="8306"/>
        </w:tabs>
      </w:pPr>
      <w:hyperlink w:anchor="_Toc13291" w:history="1">
        <w:r>
          <w:rPr>
            <w:rFonts w:ascii="仿宋" w:eastAsia="仿宋" w:hAnsi="仿宋" w:cs="仿宋" w:hint="eastAsia"/>
            <w:lang w:eastAsia="zh-CN"/>
          </w:rPr>
          <w:t>(五)、网络密码机项目背景</w:t>
        </w:r>
        <w:r>
          <w:tab/>
        </w:r>
        <w:r>
          <w:fldChar w:fldCharType="begin"/>
        </w:r>
        <w:r>
          <w:instrText xml:space="preserve"> PAGEREF _Toc13291 \h </w:instrText>
        </w:r>
        <w:r>
          <w:fldChar w:fldCharType="separate"/>
        </w:r>
        <w:r>
          <w:t>18</w:t>
        </w:r>
        <w:r>
          <w:fldChar w:fldCharType="end"/>
        </w:r>
      </w:hyperlink>
    </w:p>
    <w:p>
      <w:pPr>
        <w:pStyle w:val="TOC1"/>
        <w:tabs>
          <w:tab w:val="right" w:leader="dot" w:pos="8306"/>
        </w:tabs>
      </w:pPr>
      <w:hyperlink w:anchor="_Toc3129" w:history="1">
        <w:r>
          <w:rPr>
            <w:rFonts w:ascii="仿宋" w:eastAsia="仿宋" w:hAnsi="仿宋" w:cs="仿宋" w:hint="eastAsia"/>
            <w:lang w:eastAsia="zh-CN"/>
          </w:rPr>
          <w:t>六、网络密码机项目选址可行性分析</w:t>
        </w:r>
        <w:r>
          <w:tab/>
        </w:r>
        <w:r>
          <w:fldChar w:fldCharType="begin"/>
        </w:r>
        <w:r>
          <w:instrText xml:space="preserve"> PAGEREF _Toc3129 \h </w:instrText>
        </w:r>
        <w:r>
          <w:fldChar w:fldCharType="separate"/>
        </w:r>
        <w:r>
          <w:t>19</w:t>
        </w:r>
        <w:r>
          <w:fldChar w:fldCharType="end"/>
        </w:r>
      </w:hyperlink>
    </w:p>
    <w:p>
      <w:pPr>
        <w:pStyle w:val="TOC2"/>
        <w:tabs>
          <w:tab w:val="right" w:leader="dot" w:pos="8306"/>
        </w:tabs>
      </w:pPr>
      <w:hyperlink w:anchor="_Toc13129" w:history="1">
        <w:r>
          <w:rPr>
            <w:rFonts w:ascii="仿宋" w:eastAsia="仿宋" w:hAnsi="仿宋" w:cs="仿宋" w:hint="eastAsia"/>
            <w:lang w:eastAsia="zh-CN"/>
          </w:rPr>
          <w:t>(一)、网络密码机项目选址</w:t>
        </w:r>
        <w:r>
          <w:tab/>
        </w:r>
        <w:r>
          <w:fldChar w:fldCharType="begin"/>
        </w:r>
        <w:r>
          <w:instrText xml:space="preserve"> PAGEREF _Toc13129 \h </w:instrText>
        </w:r>
        <w:r>
          <w:fldChar w:fldCharType="separate"/>
        </w:r>
        <w:r>
          <w:t>19</w:t>
        </w:r>
        <w:r>
          <w:fldChar w:fldCharType="end"/>
        </w:r>
      </w:hyperlink>
    </w:p>
    <w:p>
      <w:pPr>
        <w:pStyle w:val="TOC2"/>
        <w:tabs>
          <w:tab w:val="right" w:leader="dot" w:pos="8306"/>
        </w:tabs>
      </w:pPr>
      <w:hyperlink w:anchor="_Toc21724" w:history="1">
        <w:r>
          <w:rPr>
            <w:rFonts w:ascii="仿宋" w:eastAsia="仿宋" w:hAnsi="仿宋" w:cs="仿宋" w:hint="eastAsia"/>
            <w:lang w:eastAsia="zh-CN"/>
          </w:rPr>
          <w:t>(二)、用地控制指标</w:t>
        </w:r>
        <w:r>
          <w:tab/>
        </w:r>
        <w:r>
          <w:fldChar w:fldCharType="begin"/>
        </w:r>
        <w:r>
          <w:instrText xml:space="preserve"> PAGEREF _Toc21724 \h </w:instrText>
        </w:r>
        <w:r>
          <w:fldChar w:fldCharType="separate"/>
        </w:r>
        <w:r>
          <w:t>19</w:t>
        </w:r>
        <w:r>
          <w:fldChar w:fldCharType="end"/>
        </w:r>
      </w:hyperlink>
    </w:p>
    <w:p>
      <w:pPr>
        <w:pStyle w:val="TOC2"/>
        <w:tabs>
          <w:tab w:val="right" w:leader="dot" w:pos="8306"/>
        </w:tabs>
      </w:pPr>
      <w:hyperlink w:anchor="_Toc30670" w:history="1">
        <w:r>
          <w:rPr>
            <w:rFonts w:ascii="仿宋" w:eastAsia="仿宋" w:hAnsi="仿宋" w:cs="仿宋" w:hint="eastAsia"/>
            <w:lang w:eastAsia="zh-CN"/>
          </w:rPr>
          <w:t>(三)、节约用地措施</w:t>
        </w:r>
        <w:r>
          <w:tab/>
        </w:r>
        <w:r>
          <w:fldChar w:fldCharType="begin"/>
        </w:r>
        <w:r>
          <w:instrText xml:space="preserve"> PAGEREF _Toc30670 \h </w:instrText>
        </w:r>
        <w:r>
          <w:fldChar w:fldCharType="separate"/>
        </w:r>
        <w:r>
          <w:t>21</w:t>
        </w:r>
        <w:r>
          <w:fldChar w:fldCharType="end"/>
        </w:r>
      </w:hyperlink>
    </w:p>
    <w:p>
      <w:pPr>
        <w:pStyle w:val="TOC2"/>
        <w:tabs>
          <w:tab w:val="right" w:leader="dot" w:pos="8306"/>
        </w:tabs>
      </w:pPr>
      <w:hyperlink w:anchor="_Toc21547" w:history="1">
        <w:r>
          <w:rPr>
            <w:rFonts w:ascii="仿宋" w:eastAsia="仿宋" w:hAnsi="仿宋" w:cs="仿宋" w:hint="eastAsia"/>
            <w:lang w:eastAsia="zh-CN"/>
          </w:rPr>
          <w:t>(四)、总图布置方案</w:t>
        </w:r>
        <w:r>
          <w:tab/>
        </w:r>
        <w:r>
          <w:fldChar w:fldCharType="begin"/>
        </w:r>
        <w:r>
          <w:instrText xml:space="preserve"> PAGEREF _Toc21547 \h </w:instrText>
        </w:r>
        <w:r>
          <w:fldChar w:fldCharType="separate"/>
        </w:r>
        <w:r>
          <w:t>22</w:t>
        </w:r>
        <w:r>
          <w:fldChar w:fldCharType="end"/>
        </w:r>
      </w:hyperlink>
    </w:p>
    <w:p>
      <w:pPr>
        <w:pStyle w:val="TOC2"/>
        <w:tabs>
          <w:tab w:val="right" w:leader="dot" w:pos="8306"/>
        </w:tabs>
      </w:pPr>
      <w:hyperlink w:anchor="_Toc6886" w:history="1">
        <w:r>
          <w:rPr>
            <w:rFonts w:ascii="仿宋" w:eastAsia="仿宋" w:hAnsi="仿宋" w:cs="仿宋" w:hint="eastAsia"/>
            <w:lang w:eastAsia="zh-CN"/>
          </w:rPr>
          <w:t>(五)、选址综合评价</w:t>
        </w:r>
        <w:r>
          <w:tab/>
        </w:r>
        <w:r>
          <w:fldChar w:fldCharType="begin"/>
        </w:r>
        <w:r>
          <w:instrText xml:space="preserve"> PAGEREF _Toc6886 \h </w:instrText>
        </w:r>
        <w:r>
          <w:fldChar w:fldCharType="separate"/>
        </w:r>
        <w:r>
          <w:t>23</w:t>
        </w:r>
        <w:r>
          <w:fldChar w:fldCharType="end"/>
        </w:r>
      </w:hyperlink>
    </w:p>
    <w:p>
      <w:pPr>
        <w:pStyle w:val="TOC1"/>
        <w:tabs>
          <w:tab w:val="right" w:leader="dot" w:pos="8306"/>
        </w:tabs>
      </w:pPr>
      <w:hyperlink w:anchor="_Toc28907" w:history="1">
        <w:r>
          <w:rPr>
            <w:rFonts w:ascii="仿宋" w:eastAsia="仿宋" w:hAnsi="仿宋" w:cs="仿宋" w:hint="eastAsia"/>
            <w:lang w:eastAsia="zh-CN"/>
          </w:rPr>
          <w:t>七、网络密码机项目技术管理</w:t>
        </w:r>
        <w:r>
          <w:tab/>
        </w:r>
        <w:r>
          <w:fldChar w:fldCharType="begin"/>
        </w:r>
        <w:r>
          <w:instrText xml:space="preserve"> PAGEREF _Toc28907 \h </w:instrText>
        </w:r>
        <w:r>
          <w:fldChar w:fldCharType="separate"/>
        </w:r>
        <w:r>
          <w:t>24</w:t>
        </w:r>
        <w:r>
          <w:fldChar w:fldCharType="end"/>
        </w:r>
      </w:hyperlink>
    </w:p>
    <w:p>
      <w:pPr>
        <w:pStyle w:val="TOC2"/>
        <w:tabs>
          <w:tab w:val="right" w:leader="dot" w:pos="8306"/>
        </w:tabs>
      </w:pPr>
      <w:hyperlink w:anchor="_Toc30509" w:history="1">
        <w:r>
          <w:rPr>
            <w:rFonts w:ascii="仿宋" w:eastAsia="仿宋" w:hAnsi="仿宋" w:cs="仿宋" w:hint="eastAsia"/>
            <w:lang w:eastAsia="zh-CN"/>
          </w:rPr>
          <w:t>(一)、技术方案选用方向</w:t>
        </w:r>
        <w:r>
          <w:tab/>
        </w:r>
        <w:r>
          <w:fldChar w:fldCharType="begin"/>
        </w:r>
        <w:r>
          <w:instrText xml:space="preserve"> PAGEREF _Toc30509 \h </w:instrText>
        </w:r>
        <w:r>
          <w:fldChar w:fldCharType="separate"/>
        </w:r>
        <w:r>
          <w:t>24</w:t>
        </w:r>
        <w:r>
          <w:fldChar w:fldCharType="end"/>
        </w:r>
      </w:hyperlink>
    </w:p>
    <w:p>
      <w:pPr>
        <w:pStyle w:val="TOC2"/>
        <w:tabs>
          <w:tab w:val="right" w:leader="dot" w:pos="8306"/>
        </w:tabs>
      </w:pPr>
      <w:hyperlink w:anchor="_Toc30371" w:history="1">
        <w:r>
          <w:rPr>
            <w:rFonts w:ascii="仿宋" w:eastAsia="仿宋" w:hAnsi="仿宋" w:cs="仿宋" w:hint="eastAsia"/>
            <w:lang w:eastAsia="zh-CN"/>
          </w:rPr>
          <w:t>(二)、工艺技术方案选用原则</w:t>
        </w:r>
        <w:r>
          <w:tab/>
        </w:r>
        <w:r>
          <w:fldChar w:fldCharType="begin"/>
        </w:r>
        <w:r>
          <w:instrText xml:space="preserve"> PAGEREF _Toc30371 \h </w:instrText>
        </w:r>
        <w:r>
          <w:fldChar w:fldCharType="separate"/>
        </w:r>
        <w:r>
          <w:t>26</w:t>
        </w:r>
        <w:r>
          <w:fldChar w:fldCharType="end"/>
        </w:r>
      </w:hyperlink>
    </w:p>
    <w:p>
      <w:pPr>
        <w:pStyle w:val="TOC2"/>
        <w:tabs>
          <w:tab w:val="right" w:leader="dot" w:pos="8306"/>
        </w:tabs>
      </w:pPr>
      <w:hyperlink w:anchor="_Toc32763" w:history="1">
        <w:r>
          <w:rPr>
            <w:rFonts w:ascii="仿宋" w:eastAsia="仿宋" w:hAnsi="仿宋" w:cs="仿宋" w:hint="eastAsia"/>
            <w:lang w:eastAsia="zh-CN"/>
          </w:rPr>
          <w:t>(三)、工艺技术方案要求</w:t>
        </w:r>
        <w:r>
          <w:tab/>
        </w:r>
        <w:r>
          <w:fldChar w:fldCharType="begin"/>
        </w:r>
        <w:r>
          <w:instrText xml:space="preserve"> PAGEREF _Toc32763 \h </w:instrText>
        </w:r>
        <w:r>
          <w:fldChar w:fldCharType="separate"/>
        </w:r>
        <w:r>
          <w:t>28</w:t>
        </w:r>
        <w:r>
          <w:fldChar w:fldCharType="end"/>
        </w:r>
      </w:hyperlink>
    </w:p>
    <w:p>
      <w:pPr>
        <w:pStyle w:val="TOC1"/>
        <w:tabs>
          <w:tab w:val="right" w:leader="dot" w:pos="8306"/>
        </w:tabs>
      </w:pPr>
      <w:hyperlink w:anchor="_Toc20856" w:history="1">
        <w:r>
          <w:rPr>
            <w:rFonts w:ascii="仿宋" w:eastAsia="仿宋" w:hAnsi="仿宋" w:cs="仿宋" w:hint="eastAsia"/>
            <w:lang w:eastAsia="zh-CN"/>
          </w:rPr>
          <w:t>八、生产安全保护</w:t>
        </w:r>
        <w:r>
          <w:tab/>
        </w:r>
        <w:r>
          <w:fldChar w:fldCharType="begin"/>
        </w:r>
        <w:r>
          <w:instrText xml:space="preserve"> PAGEREF _Toc20856 \h </w:instrText>
        </w:r>
        <w:r>
          <w:fldChar w:fldCharType="separate"/>
        </w:r>
        <w:r>
          <w:t>30</w:t>
        </w:r>
        <w:r>
          <w:fldChar w:fldCharType="end"/>
        </w:r>
      </w:hyperlink>
    </w:p>
    <w:p>
      <w:pPr>
        <w:pStyle w:val="TOC2"/>
        <w:tabs>
          <w:tab w:val="right" w:leader="dot" w:pos="8306"/>
        </w:tabs>
      </w:pPr>
      <w:hyperlink w:anchor="_Toc18023" w:history="1">
        <w:r>
          <w:rPr>
            <w:rFonts w:ascii="仿宋" w:eastAsia="仿宋" w:hAnsi="仿宋" w:cs="仿宋" w:hint="eastAsia"/>
            <w:lang w:eastAsia="zh-CN"/>
          </w:rPr>
          <w:t>(一)、消防安全</w:t>
        </w:r>
        <w:r>
          <w:tab/>
        </w:r>
        <w:r>
          <w:fldChar w:fldCharType="begin"/>
        </w:r>
        <w:r>
          <w:instrText xml:space="preserve"> PAGEREF _Toc18023 \h </w:instrText>
        </w:r>
        <w:r>
          <w:fldChar w:fldCharType="separate"/>
        </w:r>
        <w:r>
          <w:t>30</w:t>
        </w:r>
        <w:r>
          <w:fldChar w:fldCharType="end"/>
        </w:r>
      </w:hyperlink>
    </w:p>
    <w:p>
      <w:pPr>
        <w:pStyle w:val="TOC2"/>
        <w:tabs>
          <w:tab w:val="right" w:leader="dot" w:pos="8306"/>
        </w:tabs>
      </w:pPr>
      <w:hyperlink w:anchor="_Toc21915" w:history="1">
        <w:r>
          <w:rPr>
            <w:rFonts w:ascii="仿宋" w:eastAsia="仿宋" w:hAnsi="仿宋" w:cs="仿宋" w:hint="eastAsia"/>
            <w:lang w:eastAsia="zh-CN"/>
          </w:rPr>
          <w:t>(二)、防火防爆总图布置措施</w:t>
        </w:r>
        <w:r>
          <w:tab/>
        </w:r>
        <w:r>
          <w:fldChar w:fldCharType="begin"/>
        </w:r>
        <w:r>
          <w:instrText xml:space="preserve"> PAGEREF _Toc21915 \h </w:instrText>
        </w:r>
        <w:r>
          <w:fldChar w:fldCharType="separate"/>
        </w:r>
        <w:r>
          <w:t>32</w:t>
        </w:r>
        <w:r>
          <w:fldChar w:fldCharType="end"/>
        </w:r>
      </w:hyperlink>
    </w:p>
    <w:p>
      <w:pPr>
        <w:pStyle w:val="TOC2"/>
        <w:tabs>
          <w:tab w:val="right" w:leader="dot" w:pos="8306"/>
        </w:tabs>
      </w:pPr>
      <w:hyperlink w:anchor="_Toc8040" w:history="1">
        <w:r>
          <w:rPr>
            <w:rFonts w:ascii="仿宋" w:eastAsia="仿宋" w:hAnsi="仿宋" w:cs="仿宋" w:hint="eastAsia"/>
            <w:lang w:eastAsia="zh-CN"/>
          </w:rPr>
          <w:t>(三)、自然灾害防范措施</w:t>
        </w:r>
        <w:r>
          <w:tab/>
        </w:r>
        <w:r>
          <w:fldChar w:fldCharType="begin"/>
        </w:r>
        <w:r>
          <w:instrText xml:space="preserve"> PAGEREF _Toc8040 \h </w:instrText>
        </w:r>
        <w:r>
          <w:fldChar w:fldCharType="separate"/>
        </w:r>
        <w:r>
          <w:t>32</w:t>
        </w:r>
        <w:r>
          <w:fldChar w:fldCharType="end"/>
        </w:r>
      </w:hyperlink>
    </w:p>
    <w:p>
      <w:pPr>
        <w:pStyle w:val="TOC2"/>
        <w:tabs>
          <w:tab w:val="right" w:leader="dot" w:pos="8306"/>
        </w:tabs>
      </w:pPr>
      <w:hyperlink w:anchor="_Toc22383" w:history="1">
        <w:r>
          <w:rPr>
            <w:rFonts w:ascii="仿宋" w:eastAsia="仿宋" w:hAnsi="仿宋" w:cs="仿宋" w:hint="eastAsia"/>
            <w:lang w:eastAsia="zh-CN"/>
          </w:rPr>
          <w:t>(四)、安全色及安全标志使用要求</w:t>
        </w:r>
        <w:r>
          <w:tab/>
        </w:r>
        <w:r>
          <w:fldChar w:fldCharType="begin"/>
        </w:r>
        <w:r>
          <w:instrText xml:space="preserve"> PAGEREF _Toc22383 \h </w:instrText>
        </w:r>
        <w:r>
          <w:fldChar w:fldCharType="separate"/>
        </w:r>
        <w:r>
          <w:t>33</w:t>
        </w:r>
        <w:r>
          <w:fldChar w:fldCharType="end"/>
        </w:r>
      </w:hyperlink>
    </w:p>
    <w:p>
      <w:pPr>
        <w:pStyle w:val="TOC2"/>
        <w:tabs>
          <w:tab w:val="right" w:leader="dot" w:pos="8306"/>
        </w:tabs>
      </w:pPr>
      <w:hyperlink w:anchor="_Toc15359" w:history="1">
        <w:r>
          <w:rPr>
            <w:rFonts w:ascii="仿宋" w:eastAsia="仿宋" w:hAnsi="仿宋" w:cs="仿宋" w:hint="eastAsia"/>
            <w:lang w:eastAsia="zh-CN"/>
          </w:rPr>
          <w:t>(五)、防尘防毒措施</w:t>
        </w:r>
        <w:r>
          <w:tab/>
        </w:r>
        <w:r>
          <w:fldChar w:fldCharType="begin"/>
        </w:r>
        <w:r>
          <w:instrText xml:space="preserve"> PAGEREF _Toc15359 \h </w:instrText>
        </w:r>
        <w:r>
          <w:fldChar w:fldCharType="separate"/>
        </w:r>
        <w:r>
          <w:t>34</w:t>
        </w:r>
        <w:r>
          <w:fldChar w:fldCharType="end"/>
        </w:r>
      </w:hyperlink>
    </w:p>
    <w:p>
      <w:pPr>
        <w:pStyle w:val="TOC2"/>
        <w:tabs>
          <w:tab w:val="right" w:leader="dot" w:pos="8306"/>
        </w:tabs>
      </w:pPr>
      <w:hyperlink w:anchor="_Toc16786" w:history="1">
        <w:r>
          <w:rPr>
            <w:rFonts w:ascii="仿宋" w:eastAsia="仿宋" w:hAnsi="仿宋" w:cs="仿宋" w:hint="eastAsia"/>
            <w:lang w:eastAsia="zh-CN"/>
          </w:rPr>
          <w:t>(六)、防静电、触电防护及防雷措施</w:t>
        </w:r>
        <w:r>
          <w:tab/>
        </w:r>
        <w:r>
          <w:fldChar w:fldCharType="begin"/>
        </w:r>
        <w:r>
          <w:instrText xml:space="preserve"> PAGEREF _Toc16786 \h </w:instrText>
        </w:r>
        <w:r>
          <w:fldChar w:fldCharType="separate"/>
        </w:r>
        <w:r>
          <w:t>35</w:t>
        </w:r>
        <w:r>
          <w:fldChar w:fldCharType="end"/>
        </w:r>
      </w:hyperlink>
    </w:p>
    <w:p>
      <w:pPr>
        <w:pStyle w:val="TOC2"/>
        <w:tabs>
          <w:tab w:val="right" w:leader="dot" w:pos="8306"/>
        </w:tabs>
      </w:pPr>
      <w:hyperlink w:anchor="_Toc19330" w:history="1">
        <w:r>
          <w:rPr>
            <w:rFonts w:ascii="仿宋" w:eastAsia="仿宋" w:hAnsi="仿宋" w:cs="仿宋" w:hint="eastAsia"/>
            <w:lang w:eastAsia="zh-CN"/>
          </w:rPr>
          <w:t>(七)、机械设备安全保障措施</w:t>
        </w:r>
        <w:r>
          <w:tab/>
        </w:r>
        <w:r>
          <w:fldChar w:fldCharType="begin"/>
        </w:r>
        <w:r>
          <w:instrText xml:space="preserve"> PAGEREF _Toc19330 \h </w:instrText>
        </w:r>
        <w:r>
          <w:fldChar w:fldCharType="separate"/>
        </w:r>
        <w:r>
          <w:t>37</w:t>
        </w:r>
        <w:r>
          <w:fldChar w:fldCharType="end"/>
        </w:r>
      </w:hyperlink>
    </w:p>
    <w:p>
      <w:pPr>
        <w:pStyle w:val="TOC1"/>
        <w:tabs>
          <w:tab w:val="right" w:leader="dot" w:pos="8306"/>
        </w:tabs>
      </w:pPr>
      <w:hyperlink w:anchor="_Toc103" w:history="1">
        <w:r>
          <w:rPr>
            <w:rFonts w:ascii="仿宋" w:eastAsia="仿宋" w:hAnsi="仿宋" w:cs="仿宋" w:hint="eastAsia"/>
            <w:lang w:eastAsia="zh-CN"/>
          </w:rPr>
          <w:t>九、网络密码机项目计划安排</w:t>
        </w:r>
        <w:r>
          <w:tab/>
        </w:r>
        <w:r>
          <w:fldChar w:fldCharType="begin"/>
        </w:r>
        <w:r>
          <w:instrText xml:space="preserve"> PAGEREF _Toc103 \h </w:instrText>
        </w:r>
        <w:r>
          <w:fldChar w:fldCharType="separate"/>
        </w:r>
        <w:r>
          <w:t>38</w:t>
        </w:r>
        <w:r>
          <w:fldChar w:fldCharType="end"/>
        </w:r>
      </w:hyperlink>
    </w:p>
    <w:p>
      <w:pPr>
        <w:pStyle w:val="TOC2"/>
        <w:tabs>
          <w:tab w:val="right" w:leader="dot" w:pos="8306"/>
        </w:tabs>
      </w:pPr>
      <w:hyperlink w:anchor="_Toc16778" w:history="1">
        <w:r>
          <w:rPr>
            <w:rFonts w:ascii="仿宋" w:eastAsia="仿宋" w:hAnsi="仿宋" w:cs="仿宋" w:hint="eastAsia"/>
            <w:lang w:eastAsia="zh-CN"/>
          </w:rPr>
          <w:t>(一)、建设周期</w:t>
        </w:r>
        <w:r>
          <w:tab/>
        </w:r>
        <w:r>
          <w:fldChar w:fldCharType="begin"/>
        </w:r>
        <w:r>
          <w:instrText xml:space="preserve"> PAGEREF _Toc16778 \h </w:instrText>
        </w:r>
        <w:r>
          <w:fldChar w:fldCharType="separate"/>
        </w:r>
        <w:r>
          <w:t>38</w:t>
        </w:r>
        <w:r>
          <w:fldChar w:fldCharType="end"/>
        </w:r>
      </w:hyperlink>
    </w:p>
    <w:p>
      <w:pPr>
        <w:pStyle w:val="TOC2"/>
        <w:tabs>
          <w:tab w:val="right" w:leader="dot" w:pos="8306"/>
        </w:tabs>
      </w:pPr>
      <w:hyperlink w:anchor="_Toc5855" w:history="1">
        <w:r>
          <w:rPr>
            <w:rFonts w:ascii="仿宋" w:eastAsia="仿宋" w:hAnsi="仿宋" w:cs="仿宋" w:hint="eastAsia"/>
            <w:lang w:eastAsia="zh-CN"/>
          </w:rPr>
          <w:t>(二)、建设进度</w:t>
        </w:r>
        <w:r>
          <w:tab/>
        </w:r>
        <w:r>
          <w:fldChar w:fldCharType="begin"/>
        </w:r>
        <w:r>
          <w:instrText xml:space="preserve"> PAGEREF _Toc5855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0" w:history="1">
        <w:r>
          <w:rPr>
            <w:rFonts w:ascii="仿宋" w:eastAsia="仿宋" w:hAnsi="仿宋" w:cs="仿宋" w:hint="eastAsia"/>
            <w:lang w:eastAsia="zh-CN"/>
          </w:rPr>
          <w:t>(三)、进度安排注意事项</w:t>
        </w:r>
        <w:r>
          <w:tab/>
        </w:r>
        <w:r>
          <w:fldChar w:fldCharType="begin"/>
        </w:r>
        <w:r>
          <w:instrText xml:space="preserve"> PAGEREF _Toc25620 \h </w:instrText>
        </w:r>
        <w:r>
          <w:fldChar w:fldCharType="separate"/>
        </w:r>
        <w:r>
          <w:t>40</w:t>
        </w:r>
        <w:r>
          <w:fldChar w:fldCharType="end"/>
        </w:r>
      </w:hyperlink>
    </w:p>
    <w:p>
      <w:pPr>
        <w:pStyle w:val="TOC2"/>
        <w:tabs>
          <w:tab w:val="right" w:leader="dot" w:pos="8306"/>
        </w:tabs>
      </w:pPr>
      <w:hyperlink w:anchor="_Toc3724" w:history="1">
        <w:r>
          <w:rPr>
            <w:rFonts w:ascii="仿宋" w:eastAsia="仿宋" w:hAnsi="仿宋" w:cs="仿宋" w:hint="eastAsia"/>
            <w:lang w:eastAsia="zh-CN"/>
          </w:rPr>
          <w:t>(四)、人力资源配置</w:t>
        </w:r>
        <w:r>
          <w:tab/>
        </w:r>
        <w:r>
          <w:fldChar w:fldCharType="begin"/>
        </w:r>
        <w:r>
          <w:instrText xml:space="preserve"> PAGEREF _Toc3724 \h </w:instrText>
        </w:r>
        <w:r>
          <w:fldChar w:fldCharType="separate"/>
        </w:r>
        <w:r>
          <w:t>41</w:t>
        </w:r>
        <w:r>
          <w:fldChar w:fldCharType="end"/>
        </w:r>
      </w:hyperlink>
    </w:p>
    <w:p>
      <w:pPr>
        <w:pStyle w:val="TOC1"/>
        <w:tabs>
          <w:tab w:val="right" w:leader="dot" w:pos="8306"/>
        </w:tabs>
      </w:pPr>
      <w:hyperlink w:anchor="_Toc11212" w:history="1">
        <w:r>
          <w:rPr>
            <w:rFonts w:ascii="仿宋" w:eastAsia="仿宋" w:hAnsi="仿宋" w:cs="仿宋" w:hint="eastAsia"/>
            <w:lang w:eastAsia="zh-CN"/>
          </w:rPr>
          <w:t>十、网络密码机项目人力资源管理</w:t>
        </w:r>
        <w:r>
          <w:tab/>
        </w:r>
        <w:r>
          <w:fldChar w:fldCharType="begin"/>
        </w:r>
        <w:r>
          <w:instrText xml:space="preserve"> PAGEREF _Toc11212 \h </w:instrText>
        </w:r>
        <w:r>
          <w:fldChar w:fldCharType="separate"/>
        </w:r>
        <w:r>
          <w:t>42</w:t>
        </w:r>
        <w:r>
          <w:fldChar w:fldCharType="end"/>
        </w:r>
      </w:hyperlink>
    </w:p>
    <w:p>
      <w:pPr>
        <w:pStyle w:val="TOC2"/>
        <w:tabs>
          <w:tab w:val="right" w:leader="dot" w:pos="8306"/>
        </w:tabs>
      </w:pPr>
      <w:hyperlink w:anchor="_Toc17732" w:history="1">
        <w:r>
          <w:rPr>
            <w:rFonts w:ascii="仿宋" w:eastAsia="仿宋" w:hAnsi="仿宋" w:cs="仿宋" w:hint="eastAsia"/>
            <w:lang w:eastAsia="zh-CN"/>
          </w:rPr>
          <w:t>(一)、建立健全的预算管理制度</w:t>
        </w:r>
        <w:r>
          <w:tab/>
        </w:r>
        <w:r>
          <w:fldChar w:fldCharType="begin"/>
        </w:r>
        <w:r>
          <w:instrText xml:space="preserve"> PAGEREF _Toc17732 \h </w:instrText>
        </w:r>
        <w:r>
          <w:fldChar w:fldCharType="separate"/>
        </w:r>
        <w:r>
          <w:t>42</w:t>
        </w:r>
        <w:r>
          <w:fldChar w:fldCharType="end"/>
        </w:r>
      </w:hyperlink>
    </w:p>
    <w:p>
      <w:pPr>
        <w:pStyle w:val="TOC2"/>
        <w:tabs>
          <w:tab w:val="right" w:leader="dot" w:pos="8306"/>
        </w:tabs>
      </w:pPr>
      <w:hyperlink w:anchor="_Toc4004" w:history="1">
        <w:r>
          <w:rPr>
            <w:rFonts w:ascii="仿宋" w:eastAsia="仿宋" w:hAnsi="仿宋" w:cs="仿宋" w:hint="eastAsia"/>
            <w:lang w:eastAsia="zh-CN"/>
          </w:rPr>
          <w:t>(二)、加强资金流动监控</w:t>
        </w:r>
        <w:r>
          <w:tab/>
        </w:r>
        <w:r>
          <w:fldChar w:fldCharType="begin"/>
        </w:r>
        <w:r>
          <w:instrText xml:space="preserve"> PAGEREF _Toc4004 \h </w:instrText>
        </w:r>
        <w:r>
          <w:fldChar w:fldCharType="separate"/>
        </w:r>
        <w:r>
          <w:t>44</w:t>
        </w:r>
        <w:r>
          <w:fldChar w:fldCharType="end"/>
        </w:r>
      </w:hyperlink>
    </w:p>
    <w:p>
      <w:pPr>
        <w:pStyle w:val="TOC2"/>
        <w:tabs>
          <w:tab w:val="right" w:leader="dot" w:pos="8306"/>
        </w:tabs>
      </w:pPr>
      <w:hyperlink w:anchor="_Toc27868" w:history="1">
        <w:r>
          <w:rPr>
            <w:rFonts w:ascii="仿宋" w:eastAsia="仿宋" w:hAnsi="仿宋" w:cs="仿宋" w:hint="eastAsia"/>
            <w:lang w:eastAsia="zh-CN"/>
          </w:rPr>
          <w:t>(三)、制定完善的风险控制机制</w:t>
        </w:r>
        <w:r>
          <w:tab/>
        </w:r>
        <w:r>
          <w:fldChar w:fldCharType="begin"/>
        </w:r>
        <w:r>
          <w:instrText xml:space="preserve"> PAGEREF _Toc27868 \h </w:instrText>
        </w:r>
        <w:r>
          <w:fldChar w:fldCharType="separate"/>
        </w:r>
        <w:r>
          <w:t>45</w:t>
        </w:r>
        <w:r>
          <w:fldChar w:fldCharType="end"/>
        </w:r>
      </w:hyperlink>
    </w:p>
    <w:p>
      <w:pPr>
        <w:pStyle w:val="TOC2"/>
        <w:tabs>
          <w:tab w:val="right" w:leader="dot" w:pos="8306"/>
        </w:tabs>
      </w:pPr>
      <w:hyperlink w:anchor="_Toc24094" w:history="1">
        <w:r>
          <w:rPr>
            <w:rFonts w:ascii="仿宋" w:eastAsia="仿宋" w:hAnsi="仿宋" w:cs="仿宋" w:hint="eastAsia"/>
            <w:lang w:eastAsia="zh-CN"/>
          </w:rPr>
          <w:t>(四)、优化成本管理</w:t>
        </w:r>
        <w:r>
          <w:tab/>
        </w:r>
        <w:r>
          <w:fldChar w:fldCharType="begin"/>
        </w:r>
        <w:r>
          <w:instrText xml:space="preserve"> PAGEREF _Toc24094 \h </w:instrText>
        </w:r>
        <w:r>
          <w:fldChar w:fldCharType="separate"/>
        </w:r>
        <w:r>
          <w:t>46</w:t>
        </w:r>
        <w:r>
          <w:fldChar w:fldCharType="end"/>
        </w:r>
      </w:hyperlink>
    </w:p>
    <w:p>
      <w:pPr>
        <w:pStyle w:val="TOC1"/>
        <w:tabs>
          <w:tab w:val="right" w:leader="dot" w:pos="8306"/>
        </w:tabs>
      </w:pPr>
      <w:hyperlink w:anchor="_Toc30150" w:history="1">
        <w:r>
          <w:rPr>
            <w:rFonts w:ascii="仿宋" w:eastAsia="仿宋" w:hAnsi="仿宋" w:cs="仿宋" w:hint="eastAsia"/>
            <w:lang w:eastAsia="zh-CN"/>
          </w:rPr>
          <w:t>十一、网络密码机项目经营效益</w:t>
        </w:r>
        <w:r>
          <w:tab/>
        </w:r>
        <w:r>
          <w:fldChar w:fldCharType="begin"/>
        </w:r>
        <w:r>
          <w:instrText xml:space="preserve"> PAGEREF _Toc30150 \h </w:instrText>
        </w:r>
        <w:r>
          <w:fldChar w:fldCharType="separate"/>
        </w:r>
        <w:r>
          <w:t>48</w:t>
        </w:r>
        <w:r>
          <w:fldChar w:fldCharType="end"/>
        </w:r>
      </w:hyperlink>
    </w:p>
    <w:p>
      <w:pPr>
        <w:pStyle w:val="TOC2"/>
        <w:tabs>
          <w:tab w:val="right" w:leader="dot" w:pos="8306"/>
        </w:tabs>
      </w:pPr>
      <w:hyperlink w:anchor="_Toc6647" w:history="1">
        <w:r>
          <w:rPr>
            <w:rFonts w:ascii="仿宋" w:eastAsia="仿宋" w:hAnsi="仿宋" w:cs="仿宋" w:hint="eastAsia"/>
            <w:lang w:eastAsia="zh-CN"/>
          </w:rPr>
          <w:t>(一)、经济评价财务测算</w:t>
        </w:r>
        <w:r>
          <w:tab/>
        </w:r>
        <w:r>
          <w:fldChar w:fldCharType="begin"/>
        </w:r>
        <w:r>
          <w:instrText xml:space="preserve"> PAGEREF _Toc6647 \h </w:instrText>
        </w:r>
        <w:r>
          <w:fldChar w:fldCharType="separate"/>
        </w:r>
        <w:r>
          <w:t>48</w:t>
        </w:r>
        <w:r>
          <w:fldChar w:fldCharType="end"/>
        </w:r>
      </w:hyperlink>
    </w:p>
    <w:p>
      <w:pPr>
        <w:pStyle w:val="TOC2"/>
        <w:tabs>
          <w:tab w:val="right" w:leader="dot" w:pos="8306"/>
        </w:tabs>
      </w:pPr>
      <w:hyperlink w:anchor="_Toc9111" w:history="1">
        <w:r>
          <w:rPr>
            <w:rFonts w:ascii="仿宋" w:eastAsia="仿宋" w:hAnsi="仿宋" w:cs="仿宋" w:hint="eastAsia"/>
            <w:lang w:eastAsia="zh-CN"/>
          </w:rPr>
          <w:t>(二)、网络密码机项目盈利能力分析</w:t>
        </w:r>
        <w:r>
          <w:tab/>
        </w:r>
        <w:r>
          <w:fldChar w:fldCharType="begin"/>
        </w:r>
        <w:r>
          <w:instrText xml:space="preserve"> PAGEREF _Toc9111 \h </w:instrText>
        </w:r>
        <w:r>
          <w:fldChar w:fldCharType="separate"/>
        </w:r>
        <w:r>
          <w:t>49</w:t>
        </w:r>
        <w:r>
          <w:fldChar w:fldCharType="end"/>
        </w:r>
      </w:hyperlink>
    </w:p>
    <w:p>
      <w:pPr>
        <w:pStyle w:val="TOC1"/>
        <w:tabs>
          <w:tab w:val="right" w:leader="dot" w:pos="8306"/>
        </w:tabs>
      </w:pPr>
      <w:hyperlink w:anchor="_Toc15634" w:history="1">
        <w:r>
          <w:rPr>
            <w:rFonts w:ascii="仿宋" w:eastAsia="仿宋" w:hAnsi="仿宋" w:cs="仿宋" w:hint="eastAsia"/>
            <w:lang w:eastAsia="zh-CN"/>
          </w:rPr>
          <w:t>十二、网络密码机项目创新与研发</w:t>
        </w:r>
        <w:r>
          <w:tab/>
        </w:r>
        <w:r>
          <w:fldChar w:fldCharType="begin"/>
        </w:r>
        <w:r>
          <w:instrText xml:space="preserve"> PAGEREF _Toc15634 \h </w:instrText>
        </w:r>
        <w:r>
          <w:fldChar w:fldCharType="separate"/>
        </w:r>
        <w:r>
          <w:t>50</w:t>
        </w:r>
        <w:r>
          <w:fldChar w:fldCharType="end"/>
        </w:r>
      </w:hyperlink>
    </w:p>
    <w:p>
      <w:pPr>
        <w:pStyle w:val="TOC2"/>
        <w:tabs>
          <w:tab w:val="right" w:leader="dot" w:pos="8306"/>
        </w:tabs>
      </w:pPr>
      <w:hyperlink w:anchor="_Toc17084" w:history="1">
        <w:r>
          <w:rPr>
            <w:rFonts w:ascii="仿宋" w:eastAsia="仿宋" w:hAnsi="仿宋" w:cs="仿宋" w:hint="eastAsia"/>
            <w:lang w:eastAsia="zh-CN"/>
          </w:rPr>
          <w:t>(一)、创新策略与方向</w:t>
        </w:r>
        <w:r>
          <w:tab/>
        </w:r>
        <w:r>
          <w:fldChar w:fldCharType="begin"/>
        </w:r>
        <w:r>
          <w:instrText xml:space="preserve"> PAGEREF _Toc17084 \h </w:instrText>
        </w:r>
        <w:r>
          <w:fldChar w:fldCharType="separate"/>
        </w:r>
        <w:r>
          <w:t>50</w:t>
        </w:r>
        <w:r>
          <w:fldChar w:fldCharType="end"/>
        </w:r>
      </w:hyperlink>
    </w:p>
    <w:p>
      <w:pPr>
        <w:pStyle w:val="TOC2"/>
        <w:tabs>
          <w:tab w:val="right" w:leader="dot" w:pos="8306"/>
        </w:tabs>
      </w:pPr>
      <w:hyperlink w:anchor="_Toc7127" w:history="1">
        <w:r>
          <w:rPr>
            <w:rFonts w:ascii="仿宋" w:eastAsia="仿宋" w:hAnsi="仿宋" w:cs="仿宋" w:hint="eastAsia"/>
            <w:lang w:eastAsia="zh-CN"/>
          </w:rPr>
          <w:t>(二)、研发规划与投入</w:t>
        </w:r>
        <w:r>
          <w:tab/>
        </w:r>
        <w:r>
          <w:fldChar w:fldCharType="begin"/>
        </w:r>
        <w:r>
          <w:instrText xml:space="preserve"> PAGEREF _Toc7127 \h </w:instrText>
        </w:r>
        <w:r>
          <w:fldChar w:fldCharType="separate"/>
        </w:r>
        <w:r>
          <w:t>51</w:t>
        </w:r>
        <w:r>
          <w:fldChar w:fldCharType="end"/>
        </w:r>
      </w:hyperlink>
    </w:p>
    <w:p>
      <w:pPr>
        <w:pStyle w:val="TOC1"/>
        <w:tabs>
          <w:tab w:val="right" w:leader="dot" w:pos="8306"/>
        </w:tabs>
      </w:pPr>
      <w:hyperlink w:anchor="_Toc28912" w:history="1">
        <w:r>
          <w:rPr>
            <w:rFonts w:ascii="仿宋" w:eastAsia="仿宋" w:hAnsi="仿宋" w:cs="仿宋" w:hint="eastAsia"/>
            <w:lang w:eastAsia="zh-CN"/>
          </w:rPr>
          <w:t>十三、利益相关者分析与沟通计划</w:t>
        </w:r>
        <w:r>
          <w:tab/>
        </w:r>
        <w:r>
          <w:fldChar w:fldCharType="begin"/>
        </w:r>
        <w:r>
          <w:instrText xml:space="preserve"> PAGEREF _Toc28912 \h </w:instrText>
        </w:r>
        <w:r>
          <w:fldChar w:fldCharType="separate"/>
        </w:r>
        <w:r>
          <w:t>53</w:t>
        </w:r>
        <w:r>
          <w:fldChar w:fldCharType="end"/>
        </w:r>
      </w:hyperlink>
    </w:p>
    <w:p>
      <w:pPr>
        <w:pStyle w:val="TOC2"/>
        <w:tabs>
          <w:tab w:val="right" w:leader="dot" w:pos="8306"/>
        </w:tabs>
      </w:pPr>
      <w:hyperlink w:anchor="_Toc13402" w:history="1">
        <w:r>
          <w:rPr>
            <w:rFonts w:ascii="仿宋" w:eastAsia="仿宋" w:hAnsi="仿宋" w:cs="仿宋" w:hint="eastAsia"/>
            <w:lang w:eastAsia="zh-CN"/>
          </w:rPr>
          <w:t>(一)、利益相关者分析</w:t>
        </w:r>
        <w:r>
          <w:tab/>
        </w:r>
        <w:r>
          <w:fldChar w:fldCharType="begin"/>
        </w:r>
        <w:r>
          <w:instrText xml:space="preserve"> PAGEREF _Toc13402 \h </w:instrText>
        </w:r>
        <w:r>
          <w:fldChar w:fldCharType="separate"/>
        </w:r>
        <w:r>
          <w:t>53</w:t>
        </w:r>
        <w:r>
          <w:fldChar w:fldCharType="end"/>
        </w:r>
      </w:hyperlink>
    </w:p>
    <w:p>
      <w:pPr>
        <w:pStyle w:val="TOC2"/>
        <w:tabs>
          <w:tab w:val="right" w:leader="dot" w:pos="8306"/>
        </w:tabs>
      </w:pPr>
      <w:hyperlink w:anchor="_Toc13863" w:history="1">
        <w:r>
          <w:rPr>
            <w:rFonts w:ascii="仿宋" w:eastAsia="仿宋" w:hAnsi="仿宋" w:cs="仿宋" w:hint="eastAsia"/>
            <w:lang w:eastAsia="zh-CN"/>
          </w:rPr>
          <w:t>(二)、沟通计划</w:t>
        </w:r>
        <w:r>
          <w:tab/>
        </w:r>
        <w:r>
          <w:fldChar w:fldCharType="begin"/>
        </w:r>
        <w:r>
          <w:instrText xml:space="preserve"> PAGEREF _Toc13863 \h </w:instrText>
        </w:r>
        <w:r>
          <w:fldChar w:fldCharType="separate"/>
        </w:r>
        <w:r>
          <w:t>54</w:t>
        </w:r>
        <w:r>
          <w:fldChar w:fldCharType="end"/>
        </w:r>
      </w:hyperlink>
    </w:p>
    <w:p>
      <w:pPr>
        <w:pStyle w:val="TOC1"/>
        <w:tabs>
          <w:tab w:val="right" w:leader="dot" w:pos="8306"/>
        </w:tabs>
      </w:pPr>
      <w:hyperlink w:anchor="_Toc20499" w:history="1">
        <w:r>
          <w:rPr>
            <w:rFonts w:ascii="仿宋" w:eastAsia="仿宋" w:hAnsi="仿宋" w:cs="仿宋" w:hint="eastAsia"/>
            <w:lang w:eastAsia="zh-CN"/>
          </w:rPr>
          <w:t>十四、风险识别与分类</w:t>
        </w:r>
        <w:r>
          <w:tab/>
        </w:r>
        <w:r>
          <w:fldChar w:fldCharType="begin"/>
        </w:r>
        <w:r>
          <w:instrText xml:space="preserve"> PAGEREF _Toc20499 \h </w:instrText>
        </w:r>
        <w:r>
          <w:fldChar w:fldCharType="separate"/>
        </w:r>
        <w:r>
          <w:t>55</w:t>
        </w:r>
        <w:r>
          <w:fldChar w:fldCharType="end"/>
        </w:r>
      </w:hyperlink>
    </w:p>
    <w:p>
      <w:pPr>
        <w:pStyle w:val="TOC2"/>
        <w:tabs>
          <w:tab w:val="right" w:leader="dot" w:pos="8306"/>
        </w:tabs>
      </w:pPr>
      <w:hyperlink w:anchor="_Toc23049" w:history="1">
        <w:r>
          <w:rPr>
            <w:rFonts w:ascii="仿宋" w:eastAsia="仿宋" w:hAnsi="仿宋" w:cs="仿宋" w:hint="eastAsia"/>
            <w:lang w:eastAsia="zh-CN"/>
          </w:rPr>
          <w:t>(一)、风险识别</w:t>
        </w:r>
        <w:r>
          <w:tab/>
        </w:r>
        <w:r>
          <w:fldChar w:fldCharType="begin"/>
        </w:r>
        <w:r>
          <w:instrText xml:space="preserve"> PAGEREF _Toc23049 \h </w:instrText>
        </w:r>
        <w:r>
          <w:fldChar w:fldCharType="separate"/>
        </w:r>
        <w:r>
          <w:t>55</w:t>
        </w:r>
        <w:r>
          <w:fldChar w:fldCharType="end"/>
        </w:r>
      </w:hyperlink>
    </w:p>
    <w:p>
      <w:pPr>
        <w:pStyle w:val="TOC2"/>
        <w:tabs>
          <w:tab w:val="right" w:leader="dot" w:pos="8306"/>
        </w:tabs>
      </w:pPr>
      <w:hyperlink w:anchor="_Toc21478" w:history="1">
        <w:r>
          <w:rPr>
            <w:rFonts w:ascii="仿宋" w:eastAsia="仿宋" w:hAnsi="仿宋" w:cs="仿宋" w:hint="eastAsia"/>
            <w:lang w:eastAsia="zh-CN"/>
          </w:rPr>
          <w:t>(二)、风险分类</w:t>
        </w:r>
        <w:r>
          <w:tab/>
        </w:r>
        <w:r>
          <w:fldChar w:fldCharType="begin"/>
        </w:r>
        <w:r>
          <w:instrText xml:space="preserve"> PAGEREF _Toc21478 \h </w:instrText>
        </w:r>
        <w:r>
          <w:fldChar w:fldCharType="separate"/>
        </w:r>
        <w:r>
          <w:t>56</w:t>
        </w:r>
        <w:r>
          <w:fldChar w:fldCharType="end"/>
        </w:r>
      </w:hyperlink>
    </w:p>
    <w:p>
      <w:pPr>
        <w:pStyle w:val="TOC1"/>
        <w:tabs>
          <w:tab w:val="right" w:leader="dot" w:pos="8306"/>
        </w:tabs>
      </w:pPr>
      <w:hyperlink w:anchor="_Toc577" w:history="1">
        <w:r>
          <w:rPr>
            <w:rFonts w:ascii="仿宋" w:eastAsia="仿宋" w:hAnsi="仿宋" w:cs="仿宋" w:hint="eastAsia"/>
            <w:lang w:eastAsia="zh-CN"/>
          </w:rPr>
          <w:t>十五、网络密码机项目工程方案分析</w:t>
        </w:r>
        <w:r>
          <w:tab/>
        </w:r>
        <w:r>
          <w:fldChar w:fldCharType="begin"/>
        </w:r>
        <w:r>
          <w:instrText xml:space="preserve"> PAGEREF _Toc577 \h </w:instrText>
        </w:r>
        <w:r>
          <w:fldChar w:fldCharType="separate"/>
        </w:r>
        <w:r>
          <w:t>58</w:t>
        </w:r>
        <w:r>
          <w:fldChar w:fldCharType="end"/>
        </w:r>
      </w:hyperlink>
    </w:p>
    <w:p>
      <w:pPr>
        <w:pStyle w:val="TOC2"/>
        <w:tabs>
          <w:tab w:val="right" w:leader="dot" w:pos="8306"/>
        </w:tabs>
      </w:pPr>
      <w:hyperlink w:anchor="_Toc14792" w:history="1">
        <w:r>
          <w:rPr>
            <w:rFonts w:ascii="仿宋" w:eastAsia="仿宋" w:hAnsi="仿宋" w:cs="仿宋" w:hint="eastAsia"/>
            <w:lang w:eastAsia="zh-CN"/>
          </w:rPr>
          <w:t>(一)、建筑工程设计原则</w:t>
        </w:r>
        <w:r>
          <w:tab/>
        </w:r>
        <w:r>
          <w:fldChar w:fldCharType="begin"/>
        </w:r>
        <w:r>
          <w:instrText xml:space="preserve"> PAGEREF _Toc14792 \h </w:instrText>
        </w:r>
        <w:r>
          <w:fldChar w:fldCharType="separate"/>
        </w:r>
        <w:r>
          <w:t>58</w:t>
        </w:r>
        <w:r>
          <w:fldChar w:fldCharType="end"/>
        </w:r>
      </w:hyperlink>
    </w:p>
    <w:p>
      <w:pPr>
        <w:pStyle w:val="TOC2"/>
        <w:tabs>
          <w:tab w:val="right" w:leader="dot" w:pos="8306"/>
        </w:tabs>
      </w:pPr>
      <w:hyperlink w:anchor="_Toc18462" w:history="1">
        <w:r>
          <w:rPr>
            <w:rFonts w:ascii="仿宋" w:eastAsia="仿宋" w:hAnsi="仿宋" w:cs="仿宋" w:hint="eastAsia"/>
            <w:lang w:eastAsia="zh-CN"/>
          </w:rPr>
          <w:t>(二)、土建工程建设指标</w:t>
        </w:r>
        <w:r>
          <w:tab/>
        </w:r>
        <w:r>
          <w:fldChar w:fldCharType="begin"/>
        </w:r>
        <w:r>
          <w:instrText xml:space="preserve"> PAGEREF _Toc18462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213"/>
      <w:r>
        <w:rPr>
          <w:rFonts w:ascii="仿宋" w:eastAsia="仿宋" w:hAnsi="仿宋" w:cs="仿宋" w:hint="eastAsia"/>
          <w:sz w:val="28"/>
          <w:lang w:eastAsia="zh-CN"/>
        </w:rPr>
        <w:t>一、网络密码机项目可持续发展</w:t>
      </w:r>
      <w:bookmarkEnd w:id="2"/>
    </w:p>
    <w:p>
      <w:pPr>
        <w:pStyle w:val="Heading2"/>
        <w:rPr>
          <w:rFonts w:ascii="仿宋" w:eastAsia="仿宋" w:hAnsi="仿宋" w:cs="仿宋" w:hint="eastAsia"/>
          <w:lang w:eastAsia="zh-CN"/>
        </w:rPr>
      </w:pPr>
      <w:bookmarkStart w:id="3" w:name="_Toc696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网络密码机项目中，网络密码机项目团队着眼于未来，明确了可持续发展的战略方向。制定的具体可持续发展目标包括降低资源使用、采用环保技术、最大化社会效益等。这一步骤不仅有助于网络密码机项目在环保和社会责任方面达到最高标准，也为未来提供了明确的指引，确保网络密码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可持续实践的融入网络密码机项目管理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网络密码机项目管理周期。从网络密码机项目规划开始，网络密码机项目团队就考虑了环境和社会的因素。在执行阶段，网络密码机项目团队积极推动绿色技术的应用，优化资源利用。此外，关注员工的社会责任，通过培训和沟通活动提高员工对可持续发展的认知，使他们能够在日常工作中践行可持续实践。这些举措不仅为网络密码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43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扎根于网络密码机项目的可持续发展理念，我们深信环保与社会责任是网络密码机项目成功的关键支柱。在网络密码机项目的每一步，我们都致力于通过创新和实践，履行对环境和社会的坚定责任。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团队通过引入先进的环保技术、建立高效的废物处理系统以及推动能源节约措施，积极履行环保责任。定期的环保监测和评估确保网络密码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不仅致力于自身可持续发展，还注重对社会的回馈。通过支持社区网络密码机项目、参与慈善事业、提供培训机会等方式，网络密码机项目积极履行社会责任。与当地社区建立积极互动，关注员工的工作与生活平衡，以及员工的身心健康，是网络密码机项目在社会责任层面的关键举措。这样的实践不仅增强了网络密码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565"/>
      <w:r>
        <w:rPr>
          <w:rFonts w:ascii="仿宋" w:eastAsia="仿宋" w:hAnsi="仿宋" w:cs="仿宋" w:hint="eastAsia"/>
          <w:sz w:val="28"/>
          <w:lang w:eastAsia="zh-CN"/>
        </w:rPr>
        <w:t>二、网络密码机项目文档管理</w:t>
      </w:r>
      <w:bookmarkEnd w:id="5"/>
    </w:p>
    <w:p>
      <w:pPr>
        <w:pStyle w:val="Heading2"/>
        <w:rPr>
          <w:rFonts w:ascii="仿宋" w:eastAsia="仿宋" w:hAnsi="仿宋" w:cs="仿宋" w:hint="eastAsia"/>
          <w:lang w:eastAsia="zh-CN"/>
        </w:rPr>
      </w:pPr>
      <w:bookmarkStart w:id="6" w:name="_Toc1250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网络密码机项目高度重视文档的质量和准确性，以支持网络密码机项目的各项活动和决策。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文档的编制始于网络密码机项目计划的初期，我们制定了详细的文档编制计划，明确了每个文档的内容、格式和编写责任人。在网络密码机项目启动阶段，我们首先编制了网络密码机项目章程，明确定义了网络密码机项目的目标、范围、风险等关键要素。随后，网络密码机项目团队根据计划陆续编制了需求文档、设计文档、测试文档等各类文档，确保网络密码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网络密码机项目管理中的重要环节，旨在确保网络密码机项目文档符合质量标准和网络密码机项目需求。在网络密码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网络密码机项目相关利益方和专业领域的专家对文档进行独立审查。这有助于获取更全面、客观的反馈，确保网络密码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网络密码机项目在文档编制与审查方面建立了严格的管理机制，通过规范的流程和多维度的审查，确保网络密码机项目文档的质量、准确性和可靠性，为网络密码机项目的顺利推进提供了有力支持。</w:t>
      </w:r>
    </w:p>
    <w:p>
      <w:pPr>
        <w:pStyle w:val="Heading2"/>
        <w:ind w:firstLine="560" w:firstLineChars="200"/>
        <w:rPr>
          <w:rFonts w:ascii="仿宋" w:eastAsia="仿宋" w:hAnsi="仿宋" w:cs="仿宋" w:hint="eastAsia"/>
          <w:sz w:val="28"/>
          <w:lang w:eastAsia="zh-CN"/>
        </w:rPr>
      </w:pPr>
      <w:bookmarkStart w:id="7" w:name="_Toc2080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在网络密码机项目中，我们致力于优化文档发布与分发过程，以确保信息的高效传递和团队间协作的顺畅进行。以下是我们采取的关键优化策略：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我们通过多渠道发布文档，包括电子邮件、网络密码机项目管理平台、内部网站等，以满足不同团队成员的偏好和需求。多渠道发布确保了信息的全面覆盖。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我们采用了精细的权限控制，确保只有授权人员可以访问敏感信息。这种安全措施保护了网络密码机项目文档的机密性，防止了未经授权的信息泄露。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492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文档存档与归档是网络密码机项目生命周期中一个至关重要的环节，直接关系到网络密码机项目信息的长期保存和历史记录的完整性。在网络密码机项目中，我们实施了一系列有效的文档存档与归档管理策略：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344"/>
      <w:r>
        <w:rPr>
          <w:rFonts w:ascii="仿宋" w:eastAsia="仿宋" w:hAnsi="仿宋" w:cs="仿宋" w:hint="eastAsia"/>
          <w:sz w:val="28"/>
          <w:lang w:eastAsia="zh-CN"/>
        </w:rPr>
        <w:t>三、网络密码机项目建设单位说明</w:t>
      </w:r>
      <w:bookmarkEnd w:id="9"/>
    </w:p>
    <w:p>
      <w:pPr>
        <w:pStyle w:val="Heading2"/>
        <w:rPr>
          <w:rFonts w:ascii="仿宋" w:eastAsia="仿宋" w:hAnsi="仿宋" w:cs="仿宋" w:hint="eastAsia"/>
          <w:lang w:eastAsia="zh-CN"/>
        </w:rPr>
      </w:pPr>
      <w:bookmarkStart w:id="10" w:name="_Toc18665"/>
      <w:r>
        <w:rPr>
          <w:rFonts w:ascii="仿宋" w:eastAsia="仿宋" w:hAnsi="仿宋" w:cs="仿宋" w:hint="eastAsia"/>
          <w:lang w:eastAsia="zh-CN"/>
        </w:rPr>
        <w:t>(一)、网络密码机项目承办单位基本情况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6393"/>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网络密码机项目承办单位的XXXX，我们着眼于实现可持续的经济效益。通过技术创新和解决方案的提供，公司预计在网络密码机项目执行期间将获得可观的收入增长。这一收入来源主要包括网络密码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同时，我们注重成本控制和效率提升，以确保网络密码机项目的可持续盈利。透过精细的管理和资源优化，公司期望实现网络密码机项目利润最大化。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网络密码机项目实施进行全面的投资评估，包括网络密码机项目启动阶段的资金投入和后续运营成本。通过对网络密码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网络密码机项目实施过程中具备足够的资金流动性，公司将进行详尽的现金流分析。这包括资金需求的合理预测、网络密码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7762"/>
      <w:r>
        <w:rPr>
          <w:rFonts w:ascii="仿宋" w:eastAsia="仿宋" w:hAnsi="仿宋" w:cs="仿宋" w:hint="eastAsia"/>
          <w:sz w:val="28"/>
          <w:lang w:eastAsia="zh-CN"/>
        </w:rPr>
        <w:t>四、网络密码机项目危机管理</w:t>
      </w:r>
      <w:bookmarkEnd w:id="12"/>
    </w:p>
    <w:p>
      <w:pPr>
        <w:pStyle w:val="Heading2"/>
        <w:rPr>
          <w:rFonts w:ascii="仿宋" w:eastAsia="仿宋" w:hAnsi="仿宋" w:cs="仿宋" w:hint="eastAsia"/>
          <w:lang w:eastAsia="zh-CN"/>
        </w:rPr>
      </w:pPr>
      <w:bookmarkStart w:id="13" w:name="_Toc111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网络密码机项目危机管理中，危机预警与识别是确保网络密码机项目稳健运行的核心步骤。通过建立全面的监测机制，网络密码机项目团队旨在及时发现和理解潜在的风险和危机因素，以便采取及时的预防和应对措施，确保网络密码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首先，通过深入的风险评估，网络密码机项目团队全面分析了整个网络密码机项目和各个阶段可能存在的威胁。这包括准确评估每个潜在风险的发生概率和可能影响的程度，为后续危机预警提供了有力支持。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网络密码机项目团队着重于明确定义网络密码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网络密码机项目进展的持续监控，团队能够及时发现潜在问题并作出迅速反应。网络密码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在这一阶段，团队的专业素养和反应速度将发挥至关重要的作用，以确保潜在危机能够在初期得到有效的处理，最大程度地减轻负面影响。通过危机预警与识别，网络密码机项目得以更有序、可控地推进。</w:t>
      </w:r>
    </w:p>
    <w:p>
      <w:pPr>
        <w:pStyle w:val="Heading2"/>
        <w:ind w:firstLine="560" w:firstLineChars="200"/>
        <w:rPr>
          <w:rFonts w:ascii="仿宋" w:eastAsia="仿宋" w:hAnsi="仿宋" w:cs="仿宋" w:hint="eastAsia"/>
          <w:sz w:val="28"/>
          <w:lang w:eastAsia="zh-CN"/>
        </w:rPr>
      </w:pPr>
      <w:bookmarkStart w:id="14" w:name="_Toc27869"/>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在危机发生时，网络密码机项目团队立即行动，成立了应急小组。该小组的任务是迅速制定并实施紧急应对措施，以最小化潜在损失。以下是采取的主要措施：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暂停网络密码机项目进度：为遏制危机蔓延，网络密码机项目暂时停止进行，以便全面评估当前状况。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资源重新分配：重新评估网络密码机项目资源的分配，确保最大限度地减小损失。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实时沟通：与关键利益相关者建立实时沟通机制，向他们传递网络密码机项目危机的实际状况，保障网络密码机项目核心利益。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在紧急应对的同时，网络密码机项目团队强调了团队协作和有效沟通的重要性。以下是团队协作的关键举措：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信息共享机制：建立了信息共享平台，确保团队成员能够及时获取网络密码机项目危机的实时信息。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领导者沟通：网络密码机项目领导者通过定期会议和即时沟通工具，指导团队应对危机，保持团队稳定运行。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随着危机得到初步控制，网络密码机项目团队转向制定恢复计划，以确保网络密码机项目能够从中迅速恢复。主要恢复计划包括：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修复受损的进度计划：重新评估网络密码机项目进度，制定修复计划，确保网络密码机项目尽快回归正常进程。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重新调整资源分配：优化资源分配，确保网络密码机项目在有限资源下高效运转。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风险管理机制加强：对网络密码机项目风险进行全面评估，制定更强化的风险管理策略，以预防未来可能的危机。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9395"/>
      <w:r>
        <w:rPr>
          <w:rFonts w:ascii="仿宋" w:eastAsia="仿宋" w:hAnsi="仿宋" w:cs="仿宋" w:hint="eastAsia"/>
          <w:sz w:val="28"/>
          <w:lang w:eastAsia="zh-CN"/>
        </w:rPr>
        <w:t>五、网络密码机项目概论</w:t>
      </w:r>
      <w:bookmarkEnd w:id="15"/>
    </w:p>
    <w:p>
      <w:pPr>
        <w:pStyle w:val="Heading2"/>
        <w:rPr>
          <w:rFonts w:ascii="仿宋" w:eastAsia="仿宋" w:hAnsi="仿宋" w:cs="仿宋" w:hint="eastAsia"/>
          <w:lang w:eastAsia="zh-CN"/>
        </w:rPr>
      </w:pPr>
      <w:bookmarkStart w:id="16" w:name="_Toc2991"/>
      <w:r>
        <w:rPr>
          <w:rFonts w:ascii="仿宋" w:eastAsia="仿宋" w:hAnsi="仿宋" w:cs="仿宋" w:hint="eastAsia"/>
          <w:lang w:eastAsia="zh-CN"/>
        </w:rPr>
        <w:t>(一)、网络密码机项目概况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起源追溯至对市场的深入洞察。市场的不断演变与变革为网络密码机项目提供了难得的机遇。当前市场存在的需求缺口和变革的大环境共同构成了网络密码机项目的背景。这个网络密码机项目旨在充分利用市场机遇，填补行业中尚未满足的需求，为客户提供全新的解决方案。市场的变革和需求的增长使得这个网络密码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网络密码机项目名称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正式命名为网络密码机。这个名称不仅仅是一个标识，更代表了网络密码机项目的核心理念和愿景。它蕴含着网络密码机项目所要解决问题的关键字，具有强烈的表达和辨识度，为网络密码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网络密码机项目目标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核心目标是提供一种全新、高效的解决方案，满足客户日益增长的需求。网络密码机项目追求的不仅仅是满足市场需求，更是在市场中获得卓越的竞争优势。通过不断提升产品或服务的质量和创新水平，网络密码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网络密码机项目范围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全面涵盖了产品研发、制造、市场推广和售后服务，确保从产品设计到最终用户体验的全方位关注。这一全面的网络密码机项目范围是为了确保网络密码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网络密码机项目时间表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网络密码机项目计划在未来18个月内完成，包括研发、测试、市场试点和正式推出等不同阶段。这个时间表的合理设计是为了确保网络密码机项目各个阶段的顺利推进，以便按时交付高质量的成果。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网络密码机项目预算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网络密码机项目总预算估算为XX百万美元，主要分配在研发、市场推广、人员培训和运营等方面。这一充足的预算为网络密码机项目提供了充足的资源，确保网络密码机项目在各个方面都能取得优异的表现。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网络密码机项目风险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可能面临的风险包括市场接受度低、技术难题、竞争激烈等。网络密码机项目团队已经制定了相应的风险应对计划，通过前瞻性的风险管理，确保网络密码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网络密码机项目团队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网络密码机项目汇聚了一支经验丰富、多领域专业素养的核心团队，确保网络密码机项目在各个方面都能拥有高水平的执行力。团队的协同作战是网络密码机项目成功的关键因素之一。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网络密码机项目背景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网络密码机项目的背景根植于市场对更高效、创新产品的渴望，同时也受到科技发展对行业格局的深刻改变的影响。这为网络密码机项目提供了广阔的发展空间和市场需求。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网络密码机项目现状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截至目前，网络密码机项目已完成市场调研和技术验证，取得了初步的成功。这为网络密码机项目在未来的发展奠定了坚实的基础，为更远大的目标打下了坚实的基石。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091"/>
      <w:r>
        <w:rPr>
          <w:rFonts w:ascii="仿宋" w:eastAsia="仿宋" w:hAnsi="仿宋" w:cs="仿宋" w:hint="eastAsia"/>
          <w:sz w:val="28"/>
          <w:lang w:eastAsia="zh-CN"/>
        </w:rPr>
        <w:t>(二)、网络密码机项目目标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keyword》网络密码机项目首要业务目标是在市场中占据有利地位，实现产品/服务的成功推广和销售。通过不断提升产品质量、创新性，网络密码机项目追求成为行业中的领导者，赢得更多客户的青睐。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在科技迅速发展的时代，网络密码机项目着眼于技术创新。通过持续的研发和技术升级，网络密码机项目旨在推出更具创新性的产品或服务，以满足市场对新鲜、先进解决方案的需求。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为了建立可持续的客户关系，网络密码机项目设定了客户满意度目标。通过提供卓越的产品质量和优质的客户服务，网络密码机项目追求赢得客户的信任和忠诚度，确保他们的满意度达到行业领先水平。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网络密码机项目注重社会责任和可持续发展。通过实施环保、社会责任网络密码机项目，网络密码机项目致力于在经济发展的同时保护环境，促进社会公平，实现可持续经营。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网络密码机项目的团队是实现目标的核心驱动力。因此，网络密码机项目设定了团队发展目标，包括提升团队成员的专业技能、培养领导力，以及搭建协同高效的团队工作氛围。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8163"/>
      <w:r>
        <w:rPr>
          <w:rFonts w:ascii="仿宋" w:eastAsia="仿宋" w:hAnsi="仿宋" w:cs="仿宋" w:hint="eastAsia"/>
          <w:sz w:val="28"/>
          <w:lang w:eastAsia="zh-CN"/>
        </w:rPr>
        <w:t>(三)、网络密码机项目提出的理由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网络密码机项目提出的理由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提出源于对市场机遇的深刻洞察。当前市场中存在的需求缺口和行业发展趋势表明，有巨大的商业机会等待被开发。通过准确捕捉市场机遇，网络密码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理念基于对技术创新的信仰。通过持续的研发和技术投入，网络密码机项目有望推出更具创新性的产品或服务。在科技飞速发展的当下，网络密码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提出是为了增强企业的行业竞争力。通过提升产品或服务的质量和独特性，网络密码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响应了消费者需求的变化。随着社会和科技的不断发展，消费者对产品和服务的需求也在发生变化。通过深入了解并及时回应消费者的新需求，网络密码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网络密码机项目的提出是企业战略发展规划的一部分。在面对日益激烈的市场竞争和不断变化的商业环境中，网络密码机项目作为企业战略的一环，旨在为企业开辟新的增长领域，巩固企业在行业中的地位。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密码机项目的提出不仅仅是基于商业考量，还注重社会责任。通过推出环保、社会责任等方面的网络密码机项目，网络密码机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https://d.book118.com/635222103040011103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网络密码机项目计划设计方案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DF7DBE"/>
    <w:rsid w:val="30DF7D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522210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2024-02-03T00:14:00Z</dcterms:created>
  <dcterms:modified xsi:type="dcterms:W3CDTF">2024-02-03T00:14:32Z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303870F985E7400399798D2C73B4F64B_11</vt:lpwstr>
  </property>
  <property fmtid="{D5CDD505-2E9C-101B-9397-08002B2CF9AE}" pid="3" name="KSOProductBuildVer">
    <vt:lpwstr>2052-12.1.0.16250</vt:lpwstr>
  </property>
</Properties>
</file>