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1" w:history="1">
        <w:r>
          <w:rPr>
            <w:rFonts w:ascii="仿宋" w:eastAsia="仿宋" w:hAnsi="仿宋" w:cs="仿宋" w:hint="eastAsia"/>
            <w:lang w:eastAsia="zh-CN"/>
          </w:rPr>
          <w:t>概论</w:t>
        </w:r>
        <w:r>
          <w:tab/>
        </w:r>
        <w:r>
          <w:fldChar w:fldCharType="begin"/>
        </w:r>
        <w:r>
          <w:instrText xml:space="preserve"> PAGEREF _Toc31961 \h </w:instrText>
        </w:r>
        <w:r>
          <w:fldChar w:fldCharType="separate"/>
        </w:r>
        <w:r>
          <w:t>3</w:t>
        </w:r>
        <w:r>
          <w:fldChar w:fldCharType="end"/>
        </w:r>
      </w:hyperlink>
    </w:p>
    <w:p>
      <w:pPr>
        <w:pStyle w:val="TOC1"/>
        <w:tabs>
          <w:tab w:val="right" w:leader="dot" w:pos="8306"/>
        </w:tabs>
      </w:pPr>
      <w:hyperlink w:anchor="_Toc2514" w:history="1">
        <w:r>
          <w:rPr>
            <w:rFonts w:ascii="仿宋" w:eastAsia="仿宋" w:hAnsi="仿宋" w:cs="仿宋" w:hint="eastAsia"/>
            <w:lang w:eastAsia="zh-CN"/>
          </w:rPr>
          <w:t>一、财务管理与成本控制</w:t>
        </w:r>
        <w:r>
          <w:tab/>
        </w:r>
        <w:r>
          <w:fldChar w:fldCharType="begin"/>
        </w:r>
        <w:r>
          <w:instrText xml:space="preserve"> PAGEREF _Toc2514 \h </w:instrText>
        </w:r>
        <w:r>
          <w:fldChar w:fldCharType="separate"/>
        </w:r>
        <w:r>
          <w:t>3</w:t>
        </w:r>
        <w:r>
          <w:fldChar w:fldCharType="end"/>
        </w:r>
      </w:hyperlink>
    </w:p>
    <w:p>
      <w:pPr>
        <w:pStyle w:val="TOC2"/>
        <w:tabs>
          <w:tab w:val="right" w:leader="dot" w:pos="8306"/>
        </w:tabs>
      </w:pPr>
      <w:hyperlink w:anchor="_Toc26043" w:history="1">
        <w:r>
          <w:rPr>
            <w:rFonts w:ascii="仿宋" w:eastAsia="仿宋" w:hAnsi="仿宋" w:cs="仿宋" w:hint="eastAsia"/>
            <w:lang w:eastAsia="zh-CN"/>
          </w:rPr>
          <w:t>(一)、财务管理体系建设</w:t>
        </w:r>
        <w:r>
          <w:tab/>
        </w:r>
        <w:r>
          <w:fldChar w:fldCharType="begin"/>
        </w:r>
        <w:r>
          <w:instrText xml:space="preserve"> PAGEREF _Toc26043 \h </w:instrText>
        </w:r>
        <w:r>
          <w:fldChar w:fldCharType="separate"/>
        </w:r>
        <w:r>
          <w:t>3</w:t>
        </w:r>
        <w:r>
          <w:fldChar w:fldCharType="end"/>
        </w:r>
      </w:hyperlink>
    </w:p>
    <w:p>
      <w:pPr>
        <w:pStyle w:val="TOC2"/>
        <w:tabs>
          <w:tab w:val="right" w:leader="dot" w:pos="8306"/>
        </w:tabs>
      </w:pPr>
      <w:hyperlink w:anchor="_Toc7860" w:history="1">
        <w:r>
          <w:rPr>
            <w:rFonts w:ascii="仿宋" w:eastAsia="仿宋" w:hAnsi="仿宋" w:cs="仿宋" w:hint="eastAsia"/>
            <w:lang w:eastAsia="zh-CN"/>
          </w:rPr>
          <w:t>(二)、成本控制措施</w:t>
        </w:r>
        <w:r>
          <w:tab/>
        </w:r>
        <w:r>
          <w:fldChar w:fldCharType="begin"/>
        </w:r>
        <w:r>
          <w:instrText xml:space="preserve"> PAGEREF _Toc7860 \h </w:instrText>
        </w:r>
        <w:r>
          <w:fldChar w:fldCharType="separate"/>
        </w:r>
        <w:r>
          <w:t>4</w:t>
        </w:r>
        <w:r>
          <w:fldChar w:fldCharType="end"/>
        </w:r>
      </w:hyperlink>
    </w:p>
    <w:p>
      <w:pPr>
        <w:pStyle w:val="TOC1"/>
        <w:tabs>
          <w:tab w:val="right" w:leader="dot" w:pos="8306"/>
        </w:tabs>
      </w:pPr>
      <w:hyperlink w:anchor="_Toc19994" w:history="1">
        <w:r>
          <w:rPr>
            <w:rFonts w:ascii="仿宋" w:eastAsia="仿宋" w:hAnsi="仿宋" w:cs="仿宋" w:hint="eastAsia"/>
            <w:lang w:eastAsia="zh-CN"/>
          </w:rPr>
          <w:t>二、经济影响分析</w:t>
        </w:r>
        <w:r>
          <w:tab/>
        </w:r>
        <w:r>
          <w:fldChar w:fldCharType="begin"/>
        </w:r>
        <w:r>
          <w:instrText xml:space="preserve"> PAGEREF _Toc19994 \h </w:instrText>
        </w:r>
        <w:r>
          <w:fldChar w:fldCharType="separate"/>
        </w:r>
        <w:r>
          <w:t>5</w:t>
        </w:r>
        <w:r>
          <w:fldChar w:fldCharType="end"/>
        </w:r>
      </w:hyperlink>
    </w:p>
    <w:p>
      <w:pPr>
        <w:pStyle w:val="TOC2"/>
        <w:tabs>
          <w:tab w:val="right" w:leader="dot" w:pos="8306"/>
        </w:tabs>
      </w:pPr>
      <w:hyperlink w:anchor="_Toc12200" w:history="1">
        <w:r>
          <w:rPr>
            <w:rFonts w:ascii="仿宋" w:eastAsia="仿宋" w:hAnsi="仿宋" w:cs="仿宋" w:hint="eastAsia"/>
            <w:lang w:eastAsia="zh-CN"/>
          </w:rPr>
          <w:t>(一)、经济费用效益或费用效果分析</w:t>
        </w:r>
        <w:r>
          <w:tab/>
        </w:r>
        <w:r>
          <w:fldChar w:fldCharType="begin"/>
        </w:r>
        <w:r>
          <w:instrText xml:space="preserve"> PAGEREF _Toc12200 \h </w:instrText>
        </w:r>
        <w:r>
          <w:fldChar w:fldCharType="separate"/>
        </w:r>
        <w:r>
          <w:t>5</w:t>
        </w:r>
        <w:r>
          <w:fldChar w:fldCharType="end"/>
        </w:r>
      </w:hyperlink>
    </w:p>
    <w:p>
      <w:pPr>
        <w:pStyle w:val="TOC2"/>
        <w:tabs>
          <w:tab w:val="right" w:leader="dot" w:pos="8306"/>
        </w:tabs>
      </w:pPr>
      <w:hyperlink w:anchor="_Toc32685" w:history="1">
        <w:r>
          <w:rPr>
            <w:rFonts w:ascii="仿宋" w:eastAsia="仿宋" w:hAnsi="仿宋" w:cs="仿宋" w:hint="eastAsia"/>
            <w:lang w:eastAsia="zh-CN"/>
          </w:rPr>
          <w:t>(二)、行业影响分析</w:t>
        </w:r>
        <w:r>
          <w:tab/>
        </w:r>
        <w:r>
          <w:fldChar w:fldCharType="begin"/>
        </w:r>
        <w:r>
          <w:instrText xml:space="preserve"> PAGEREF _Toc32685 \h </w:instrText>
        </w:r>
        <w:r>
          <w:fldChar w:fldCharType="separate"/>
        </w:r>
        <w:r>
          <w:t>8</w:t>
        </w:r>
        <w:r>
          <w:fldChar w:fldCharType="end"/>
        </w:r>
      </w:hyperlink>
    </w:p>
    <w:p>
      <w:pPr>
        <w:pStyle w:val="TOC2"/>
        <w:tabs>
          <w:tab w:val="right" w:leader="dot" w:pos="8306"/>
        </w:tabs>
      </w:pPr>
      <w:hyperlink w:anchor="_Toc9663" w:history="1">
        <w:r>
          <w:rPr>
            <w:rFonts w:ascii="仿宋" w:eastAsia="仿宋" w:hAnsi="仿宋" w:cs="仿宋" w:hint="eastAsia"/>
            <w:lang w:eastAsia="zh-CN"/>
          </w:rPr>
          <w:t>(三)、区域经济影响分析</w:t>
        </w:r>
        <w:r>
          <w:tab/>
        </w:r>
        <w:r>
          <w:fldChar w:fldCharType="begin"/>
        </w:r>
        <w:r>
          <w:instrText xml:space="preserve"> PAGEREF _Toc9663 \h </w:instrText>
        </w:r>
        <w:r>
          <w:fldChar w:fldCharType="separate"/>
        </w:r>
        <w:r>
          <w:t>9</w:t>
        </w:r>
        <w:r>
          <w:fldChar w:fldCharType="end"/>
        </w:r>
      </w:hyperlink>
    </w:p>
    <w:p>
      <w:pPr>
        <w:pStyle w:val="TOC2"/>
        <w:tabs>
          <w:tab w:val="right" w:leader="dot" w:pos="8306"/>
        </w:tabs>
      </w:pPr>
      <w:hyperlink w:anchor="_Toc21652" w:history="1">
        <w:r>
          <w:rPr>
            <w:rFonts w:ascii="仿宋" w:eastAsia="仿宋" w:hAnsi="仿宋" w:cs="仿宋" w:hint="eastAsia"/>
            <w:lang w:eastAsia="zh-CN"/>
          </w:rPr>
          <w:t>(四)、宏观经济影响分析</w:t>
        </w:r>
        <w:r>
          <w:tab/>
        </w:r>
        <w:r>
          <w:fldChar w:fldCharType="begin"/>
        </w:r>
        <w:r>
          <w:instrText xml:space="preserve"> PAGEREF _Toc21652 \h </w:instrText>
        </w:r>
        <w:r>
          <w:fldChar w:fldCharType="separate"/>
        </w:r>
        <w:r>
          <w:t>10</w:t>
        </w:r>
        <w:r>
          <w:fldChar w:fldCharType="end"/>
        </w:r>
      </w:hyperlink>
    </w:p>
    <w:p>
      <w:pPr>
        <w:pStyle w:val="TOC1"/>
        <w:tabs>
          <w:tab w:val="right" w:leader="dot" w:pos="8306"/>
        </w:tabs>
      </w:pPr>
      <w:hyperlink w:anchor="_Toc31400" w:history="1">
        <w:r>
          <w:rPr>
            <w:rFonts w:ascii="仿宋" w:eastAsia="仿宋" w:hAnsi="仿宋" w:cs="仿宋" w:hint="eastAsia"/>
            <w:lang w:eastAsia="zh-CN"/>
          </w:rPr>
          <w:t>三、细菌活苗项目概论</w:t>
        </w:r>
        <w:r>
          <w:tab/>
        </w:r>
        <w:r>
          <w:fldChar w:fldCharType="begin"/>
        </w:r>
        <w:r>
          <w:instrText xml:space="preserve"> PAGEREF _Toc31400 \h </w:instrText>
        </w:r>
        <w:r>
          <w:fldChar w:fldCharType="separate"/>
        </w:r>
        <w:r>
          <w:t>12</w:t>
        </w:r>
        <w:r>
          <w:fldChar w:fldCharType="end"/>
        </w:r>
      </w:hyperlink>
    </w:p>
    <w:p>
      <w:pPr>
        <w:pStyle w:val="TOC2"/>
        <w:tabs>
          <w:tab w:val="right" w:leader="dot" w:pos="8306"/>
        </w:tabs>
      </w:pPr>
      <w:hyperlink w:anchor="_Toc28580" w:history="1">
        <w:r>
          <w:rPr>
            <w:rFonts w:ascii="仿宋" w:eastAsia="仿宋" w:hAnsi="仿宋" w:cs="仿宋" w:hint="eastAsia"/>
            <w:lang w:eastAsia="zh-CN"/>
          </w:rPr>
          <w:t>(一)、项目申报单位概况</w:t>
        </w:r>
        <w:r>
          <w:tab/>
        </w:r>
        <w:r>
          <w:fldChar w:fldCharType="begin"/>
        </w:r>
        <w:r>
          <w:instrText xml:space="preserve"> PAGEREF _Toc28580 \h </w:instrText>
        </w:r>
        <w:r>
          <w:fldChar w:fldCharType="separate"/>
        </w:r>
        <w:r>
          <w:t>12</w:t>
        </w:r>
        <w:r>
          <w:fldChar w:fldCharType="end"/>
        </w:r>
      </w:hyperlink>
    </w:p>
    <w:p>
      <w:pPr>
        <w:pStyle w:val="TOC2"/>
        <w:tabs>
          <w:tab w:val="right" w:leader="dot" w:pos="8306"/>
        </w:tabs>
      </w:pPr>
      <w:hyperlink w:anchor="_Toc7737" w:history="1">
        <w:r>
          <w:rPr>
            <w:rFonts w:ascii="仿宋" w:eastAsia="仿宋" w:hAnsi="仿宋" w:cs="仿宋" w:hint="eastAsia"/>
            <w:lang w:eastAsia="zh-CN"/>
          </w:rPr>
          <w:t>(二)、项目概况</w:t>
        </w:r>
        <w:r>
          <w:tab/>
        </w:r>
        <w:r>
          <w:fldChar w:fldCharType="begin"/>
        </w:r>
        <w:r>
          <w:instrText xml:space="preserve"> PAGEREF _Toc7737 \h </w:instrText>
        </w:r>
        <w:r>
          <w:fldChar w:fldCharType="separate"/>
        </w:r>
        <w:r>
          <w:t>13</w:t>
        </w:r>
        <w:r>
          <w:fldChar w:fldCharType="end"/>
        </w:r>
      </w:hyperlink>
    </w:p>
    <w:p>
      <w:pPr>
        <w:pStyle w:val="TOC1"/>
        <w:tabs>
          <w:tab w:val="right" w:leader="dot" w:pos="8306"/>
        </w:tabs>
      </w:pPr>
      <w:hyperlink w:anchor="_Toc24651" w:history="1">
        <w:r>
          <w:rPr>
            <w:rFonts w:ascii="仿宋" w:eastAsia="仿宋" w:hAnsi="仿宋" w:cs="仿宋" w:hint="eastAsia"/>
            <w:lang w:eastAsia="zh-CN"/>
          </w:rPr>
          <w:t>四、环境和生态影响分析</w:t>
        </w:r>
        <w:r>
          <w:tab/>
        </w:r>
        <w:r>
          <w:fldChar w:fldCharType="begin"/>
        </w:r>
        <w:r>
          <w:instrText xml:space="preserve"> PAGEREF _Toc24651 \h </w:instrText>
        </w:r>
        <w:r>
          <w:fldChar w:fldCharType="separate"/>
        </w:r>
        <w:r>
          <w:t>16</w:t>
        </w:r>
        <w:r>
          <w:fldChar w:fldCharType="end"/>
        </w:r>
      </w:hyperlink>
    </w:p>
    <w:p>
      <w:pPr>
        <w:pStyle w:val="TOC2"/>
        <w:tabs>
          <w:tab w:val="right" w:leader="dot" w:pos="8306"/>
        </w:tabs>
      </w:pPr>
      <w:hyperlink w:anchor="_Toc3414" w:history="1">
        <w:r>
          <w:rPr>
            <w:rFonts w:ascii="仿宋" w:eastAsia="仿宋" w:hAnsi="仿宋" w:cs="仿宋" w:hint="eastAsia"/>
            <w:lang w:eastAsia="zh-CN"/>
          </w:rPr>
          <w:t>(一)、环境和生态现状</w:t>
        </w:r>
        <w:r>
          <w:tab/>
        </w:r>
        <w:r>
          <w:fldChar w:fldCharType="begin"/>
        </w:r>
        <w:r>
          <w:instrText xml:space="preserve"> PAGEREF _Toc3414 \h </w:instrText>
        </w:r>
        <w:r>
          <w:fldChar w:fldCharType="separate"/>
        </w:r>
        <w:r>
          <w:t>16</w:t>
        </w:r>
        <w:r>
          <w:fldChar w:fldCharType="end"/>
        </w:r>
      </w:hyperlink>
    </w:p>
    <w:p>
      <w:pPr>
        <w:pStyle w:val="TOC2"/>
        <w:tabs>
          <w:tab w:val="right" w:leader="dot" w:pos="8306"/>
        </w:tabs>
      </w:pPr>
      <w:hyperlink w:anchor="_Toc22111" w:history="1">
        <w:r>
          <w:rPr>
            <w:rFonts w:ascii="仿宋" w:eastAsia="仿宋" w:hAnsi="仿宋" w:cs="仿宋" w:hint="eastAsia"/>
            <w:lang w:eastAsia="zh-CN"/>
          </w:rPr>
          <w:t>(二)、生态环境影响分析</w:t>
        </w:r>
        <w:r>
          <w:tab/>
        </w:r>
        <w:r>
          <w:fldChar w:fldCharType="begin"/>
        </w:r>
        <w:r>
          <w:instrText xml:space="preserve"> PAGEREF _Toc22111 \h </w:instrText>
        </w:r>
        <w:r>
          <w:fldChar w:fldCharType="separate"/>
        </w:r>
        <w:r>
          <w:t>17</w:t>
        </w:r>
        <w:r>
          <w:fldChar w:fldCharType="end"/>
        </w:r>
      </w:hyperlink>
    </w:p>
    <w:p>
      <w:pPr>
        <w:pStyle w:val="TOC2"/>
        <w:tabs>
          <w:tab w:val="right" w:leader="dot" w:pos="8306"/>
        </w:tabs>
      </w:pPr>
      <w:hyperlink w:anchor="_Toc19702" w:history="1">
        <w:r>
          <w:rPr>
            <w:rFonts w:ascii="仿宋" w:eastAsia="仿宋" w:hAnsi="仿宋" w:cs="仿宋" w:hint="eastAsia"/>
            <w:lang w:eastAsia="zh-CN"/>
          </w:rPr>
          <w:t>(三)、生态环境保护措施</w:t>
        </w:r>
        <w:r>
          <w:tab/>
        </w:r>
        <w:r>
          <w:fldChar w:fldCharType="begin"/>
        </w:r>
        <w:r>
          <w:instrText xml:space="preserve"> PAGEREF _Toc19702 \h </w:instrText>
        </w:r>
        <w:r>
          <w:fldChar w:fldCharType="separate"/>
        </w:r>
        <w:r>
          <w:t>18</w:t>
        </w:r>
        <w:r>
          <w:fldChar w:fldCharType="end"/>
        </w:r>
      </w:hyperlink>
    </w:p>
    <w:p>
      <w:pPr>
        <w:pStyle w:val="TOC2"/>
        <w:tabs>
          <w:tab w:val="right" w:leader="dot" w:pos="8306"/>
        </w:tabs>
      </w:pPr>
      <w:hyperlink w:anchor="_Toc28049" w:history="1">
        <w:r>
          <w:rPr>
            <w:rFonts w:ascii="仿宋" w:eastAsia="仿宋" w:hAnsi="仿宋" w:cs="仿宋" w:hint="eastAsia"/>
            <w:lang w:eastAsia="zh-CN"/>
          </w:rPr>
          <w:t>(四)、地质灾害影响分析</w:t>
        </w:r>
        <w:r>
          <w:tab/>
        </w:r>
        <w:r>
          <w:fldChar w:fldCharType="begin"/>
        </w:r>
        <w:r>
          <w:instrText xml:space="preserve"> PAGEREF _Toc28049 \h </w:instrText>
        </w:r>
        <w:r>
          <w:fldChar w:fldCharType="separate"/>
        </w:r>
        <w:r>
          <w:t>20</w:t>
        </w:r>
        <w:r>
          <w:fldChar w:fldCharType="end"/>
        </w:r>
      </w:hyperlink>
    </w:p>
    <w:p>
      <w:pPr>
        <w:pStyle w:val="TOC2"/>
        <w:tabs>
          <w:tab w:val="right" w:leader="dot" w:pos="8306"/>
        </w:tabs>
      </w:pPr>
      <w:hyperlink w:anchor="_Toc21069" w:history="1">
        <w:r>
          <w:rPr>
            <w:rFonts w:ascii="仿宋" w:eastAsia="仿宋" w:hAnsi="仿宋" w:cs="仿宋" w:hint="eastAsia"/>
            <w:lang w:eastAsia="zh-CN"/>
          </w:rPr>
          <w:t>(五)、特殊环境影响</w:t>
        </w:r>
        <w:r>
          <w:tab/>
        </w:r>
        <w:r>
          <w:fldChar w:fldCharType="begin"/>
        </w:r>
        <w:r>
          <w:instrText xml:space="preserve"> PAGEREF _Toc21069 \h </w:instrText>
        </w:r>
        <w:r>
          <w:fldChar w:fldCharType="separate"/>
        </w:r>
        <w:r>
          <w:t>22</w:t>
        </w:r>
        <w:r>
          <w:fldChar w:fldCharType="end"/>
        </w:r>
      </w:hyperlink>
    </w:p>
    <w:p>
      <w:pPr>
        <w:pStyle w:val="TOC1"/>
        <w:tabs>
          <w:tab w:val="right" w:leader="dot" w:pos="8306"/>
        </w:tabs>
      </w:pPr>
      <w:hyperlink w:anchor="_Toc5476" w:history="1">
        <w:r>
          <w:rPr>
            <w:rFonts w:ascii="仿宋" w:eastAsia="仿宋" w:hAnsi="仿宋" w:cs="仿宋" w:hint="eastAsia"/>
            <w:lang w:eastAsia="zh-CN"/>
          </w:rPr>
          <w:t>五、社会影响分析</w:t>
        </w:r>
        <w:r>
          <w:tab/>
        </w:r>
        <w:r>
          <w:fldChar w:fldCharType="begin"/>
        </w:r>
        <w:r>
          <w:instrText xml:space="preserve"> PAGEREF _Toc5476 \h </w:instrText>
        </w:r>
        <w:r>
          <w:fldChar w:fldCharType="separate"/>
        </w:r>
        <w:r>
          <w:t>23</w:t>
        </w:r>
        <w:r>
          <w:fldChar w:fldCharType="end"/>
        </w:r>
      </w:hyperlink>
    </w:p>
    <w:p>
      <w:pPr>
        <w:pStyle w:val="TOC2"/>
        <w:tabs>
          <w:tab w:val="right" w:leader="dot" w:pos="8306"/>
        </w:tabs>
      </w:pPr>
      <w:hyperlink w:anchor="_Toc26991" w:history="1">
        <w:r>
          <w:rPr>
            <w:rFonts w:ascii="仿宋" w:eastAsia="仿宋" w:hAnsi="仿宋" w:cs="仿宋" w:hint="eastAsia"/>
            <w:lang w:eastAsia="zh-CN"/>
          </w:rPr>
          <w:t>(一)、社会影响效果分析</w:t>
        </w:r>
        <w:r>
          <w:tab/>
        </w:r>
        <w:r>
          <w:fldChar w:fldCharType="begin"/>
        </w:r>
        <w:r>
          <w:instrText xml:space="preserve"> PAGEREF _Toc26991 \h </w:instrText>
        </w:r>
        <w:r>
          <w:fldChar w:fldCharType="separate"/>
        </w:r>
        <w:r>
          <w:t>23</w:t>
        </w:r>
        <w:r>
          <w:fldChar w:fldCharType="end"/>
        </w:r>
      </w:hyperlink>
    </w:p>
    <w:p>
      <w:pPr>
        <w:pStyle w:val="TOC2"/>
        <w:tabs>
          <w:tab w:val="right" w:leader="dot" w:pos="8306"/>
        </w:tabs>
      </w:pPr>
      <w:hyperlink w:anchor="_Toc460" w:history="1">
        <w:r>
          <w:rPr>
            <w:rFonts w:ascii="仿宋" w:eastAsia="仿宋" w:hAnsi="仿宋" w:cs="仿宋" w:hint="eastAsia"/>
            <w:lang w:eastAsia="zh-CN"/>
          </w:rPr>
          <w:t>(二)、社会适应性分析</w:t>
        </w:r>
        <w:r>
          <w:tab/>
        </w:r>
        <w:r>
          <w:fldChar w:fldCharType="begin"/>
        </w:r>
        <w:r>
          <w:instrText xml:space="preserve"> PAGEREF _Toc460 \h </w:instrText>
        </w:r>
        <w:r>
          <w:fldChar w:fldCharType="separate"/>
        </w:r>
        <w:r>
          <w:t>25</w:t>
        </w:r>
        <w:r>
          <w:fldChar w:fldCharType="end"/>
        </w:r>
      </w:hyperlink>
    </w:p>
    <w:p>
      <w:pPr>
        <w:pStyle w:val="TOC2"/>
        <w:tabs>
          <w:tab w:val="right" w:leader="dot" w:pos="8306"/>
        </w:tabs>
      </w:pPr>
      <w:hyperlink w:anchor="_Toc30185" w:history="1">
        <w:r>
          <w:rPr>
            <w:rFonts w:ascii="仿宋" w:eastAsia="仿宋" w:hAnsi="仿宋" w:cs="仿宋" w:hint="eastAsia"/>
            <w:lang w:eastAsia="zh-CN"/>
          </w:rPr>
          <w:t>(三)、社会风险及对策分析</w:t>
        </w:r>
        <w:r>
          <w:tab/>
        </w:r>
        <w:r>
          <w:fldChar w:fldCharType="begin"/>
        </w:r>
        <w:r>
          <w:instrText xml:space="preserve"> PAGEREF _Toc30185 \h </w:instrText>
        </w:r>
        <w:r>
          <w:fldChar w:fldCharType="separate"/>
        </w:r>
        <w:r>
          <w:t>27</w:t>
        </w:r>
        <w:r>
          <w:fldChar w:fldCharType="end"/>
        </w:r>
      </w:hyperlink>
    </w:p>
    <w:p>
      <w:pPr>
        <w:pStyle w:val="TOC1"/>
        <w:tabs>
          <w:tab w:val="right" w:leader="dot" w:pos="8306"/>
        </w:tabs>
      </w:pPr>
      <w:hyperlink w:anchor="_Toc12777" w:history="1">
        <w:r>
          <w:rPr>
            <w:rFonts w:ascii="仿宋" w:eastAsia="仿宋" w:hAnsi="仿宋" w:cs="仿宋" w:hint="eastAsia"/>
            <w:lang w:eastAsia="zh-CN"/>
          </w:rPr>
          <w:t>六、项目监理与质量保证</w:t>
        </w:r>
        <w:r>
          <w:tab/>
        </w:r>
        <w:r>
          <w:fldChar w:fldCharType="begin"/>
        </w:r>
        <w:r>
          <w:instrText xml:space="preserve"> PAGEREF _Toc12777 \h </w:instrText>
        </w:r>
        <w:r>
          <w:fldChar w:fldCharType="separate"/>
        </w:r>
        <w:r>
          <w:t>30</w:t>
        </w:r>
        <w:r>
          <w:fldChar w:fldCharType="end"/>
        </w:r>
      </w:hyperlink>
    </w:p>
    <w:p>
      <w:pPr>
        <w:pStyle w:val="TOC2"/>
        <w:tabs>
          <w:tab w:val="right" w:leader="dot" w:pos="8306"/>
        </w:tabs>
      </w:pPr>
      <w:hyperlink w:anchor="_Toc1301" w:history="1">
        <w:r>
          <w:rPr>
            <w:rFonts w:ascii="仿宋" w:eastAsia="仿宋" w:hAnsi="仿宋" w:cs="仿宋" w:hint="eastAsia"/>
            <w:lang w:eastAsia="zh-CN"/>
          </w:rPr>
          <w:t>(一)、监理体系构建</w:t>
        </w:r>
        <w:r>
          <w:tab/>
        </w:r>
        <w:r>
          <w:fldChar w:fldCharType="begin"/>
        </w:r>
        <w:r>
          <w:instrText xml:space="preserve"> PAGEREF _Toc1301 \h </w:instrText>
        </w:r>
        <w:r>
          <w:fldChar w:fldCharType="separate"/>
        </w:r>
        <w:r>
          <w:t>30</w:t>
        </w:r>
        <w:r>
          <w:fldChar w:fldCharType="end"/>
        </w:r>
      </w:hyperlink>
    </w:p>
    <w:p>
      <w:pPr>
        <w:pStyle w:val="TOC2"/>
        <w:tabs>
          <w:tab w:val="right" w:leader="dot" w:pos="8306"/>
        </w:tabs>
      </w:pPr>
      <w:hyperlink w:anchor="_Toc17785" w:history="1">
        <w:r>
          <w:rPr>
            <w:rFonts w:ascii="仿宋" w:eastAsia="仿宋" w:hAnsi="仿宋" w:cs="仿宋" w:hint="eastAsia"/>
            <w:lang w:eastAsia="zh-CN"/>
          </w:rPr>
          <w:t>(二)、质量保证体系实施</w:t>
        </w:r>
        <w:r>
          <w:tab/>
        </w:r>
        <w:r>
          <w:fldChar w:fldCharType="begin"/>
        </w:r>
        <w:r>
          <w:instrText xml:space="preserve"> PAGEREF _Toc17785 \h </w:instrText>
        </w:r>
        <w:r>
          <w:fldChar w:fldCharType="separate"/>
        </w:r>
        <w:r>
          <w:t>31</w:t>
        </w:r>
        <w:r>
          <w:fldChar w:fldCharType="end"/>
        </w:r>
      </w:hyperlink>
    </w:p>
    <w:p>
      <w:pPr>
        <w:pStyle w:val="TOC2"/>
        <w:tabs>
          <w:tab w:val="right" w:leader="dot" w:pos="8306"/>
        </w:tabs>
      </w:pPr>
      <w:hyperlink w:anchor="_Toc10307" w:history="1">
        <w:r>
          <w:rPr>
            <w:rFonts w:ascii="仿宋" w:eastAsia="仿宋" w:hAnsi="仿宋" w:cs="仿宋" w:hint="eastAsia"/>
            <w:lang w:eastAsia="zh-CN"/>
          </w:rPr>
          <w:t>(三)、监理与质量控制流程</w:t>
        </w:r>
        <w:r>
          <w:tab/>
        </w:r>
        <w:r>
          <w:fldChar w:fldCharType="begin"/>
        </w:r>
        <w:r>
          <w:instrText xml:space="preserve"> PAGEREF _Toc10307 \h </w:instrText>
        </w:r>
        <w:r>
          <w:fldChar w:fldCharType="separate"/>
        </w:r>
        <w:r>
          <w:t>31</w:t>
        </w:r>
        <w:r>
          <w:fldChar w:fldCharType="end"/>
        </w:r>
      </w:hyperlink>
    </w:p>
    <w:p>
      <w:pPr>
        <w:pStyle w:val="TOC1"/>
        <w:tabs>
          <w:tab w:val="right" w:leader="dot" w:pos="8306"/>
        </w:tabs>
      </w:pPr>
      <w:hyperlink w:anchor="_Toc24308" w:history="1">
        <w:r>
          <w:rPr>
            <w:rFonts w:ascii="仿宋" w:eastAsia="仿宋" w:hAnsi="仿宋" w:cs="仿宋" w:hint="eastAsia"/>
            <w:lang w:eastAsia="zh-CN"/>
          </w:rPr>
          <w:t>七、项目实施与管理方案</w:t>
        </w:r>
        <w:r>
          <w:tab/>
        </w:r>
        <w:r>
          <w:fldChar w:fldCharType="begin"/>
        </w:r>
        <w:r>
          <w:instrText xml:space="preserve"> PAGEREF _Toc24308 \h </w:instrText>
        </w:r>
        <w:r>
          <w:fldChar w:fldCharType="separate"/>
        </w:r>
        <w:r>
          <w:t>32</w:t>
        </w:r>
        <w:r>
          <w:fldChar w:fldCharType="end"/>
        </w:r>
      </w:hyperlink>
    </w:p>
    <w:p>
      <w:pPr>
        <w:pStyle w:val="TOC2"/>
        <w:tabs>
          <w:tab w:val="right" w:leader="dot" w:pos="8306"/>
        </w:tabs>
      </w:pPr>
      <w:hyperlink w:anchor="_Toc31973" w:history="1">
        <w:r>
          <w:rPr>
            <w:rFonts w:ascii="仿宋" w:eastAsia="仿宋" w:hAnsi="仿宋" w:cs="仿宋" w:hint="eastAsia"/>
            <w:lang w:eastAsia="zh-CN"/>
          </w:rPr>
          <w:t>(一)、项目实施计划</w:t>
        </w:r>
        <w:r>
          <w:tab/>
        </w:r>
        <w:r>
          <w:fldChar w:fldCharType="begin"/>
        </w:r>
        <w:r>
          <w:instrText xml:space="preserve"> PAGEREF _Toc31973 \h </w:instrText>
        </w:r>
        <w:r>
          <w:fldChar w:fldCharType="separate"/>
        </w:r>
        <w:r>
          <w:t>32</w:t>
        </w:r>
        <w:r>
          <w:fldChar w:fldCharType="end"/>
        </w:r>
      </w:hyperlink>
    </w:p>
    <w:p>
      <w:pPr>
        <w:pStyle w:val="TOC2"/>
        <w:tabs>
          <w:tab w:val="right" w:leader="dot" w:pos="8306"/>
        </w:tabs>
      </w:pPr>
      <w:hyperlink w:anchor="_Toc32625" w:history="1">
        <w:r>
          <w:rPr>
            <w:rFonts w:ascii="仿宋" w:eastAsia="仿宋" w:hAnsi="仿宋" w:cs="仿宋" w:hint="eastAsia"/>
            <w:lang w:eastAsia="zh-CN"/>
          </w:rPr>
          <w:t>(二)、项目组织机构与职责</w:t>
        </w:r>
        <w:r>
          <w:tab/>
        </w:r>
        <w:r>
          <w:fldChar w:fldCharType="begin"/>
        </w:r>
        <w:r>
          <w:instrText xml:space="preserve"> PAGEREF _Toc32625 \h </w:instrText>
        </w:r>
        <w:r>
          <w:fldChar w:fldCharType="separate"/>
        </w:r>
        <w:r>
          <w:t>33</w:t>
        </w:r>
        <w:r>
          <w:fldChar w:fldCharType="end"/>
        </w:r>
      </w:hyperlink>
    </w:p>
    <w:p>
      <w:pPr>
        <w:pStyle w:val="TOC2"/>
        <w:tabs>
          <w:tab w:val="right" w:leader="dot" w:pos="8306"/>
        </w:tabs>
      </w:pPr>
      <w:hyperlink w:anchor="_Toc15202" w:history="1">
        <w:r>
          <w:rPr>
            <w:rFonts w:ascii="仿宋" w:eastAsia="仿宋" w:hAnsi="仿宋" w:cs="仿宋" w:hint="eastAsia"/>
            <w:lang w:eastAsia="zh-CN"/>
          </w:rPr>
          <w:t>(三)、项目管理与监控体系</w:t>
        </w:r>
        <w:r>
          <w:tab/>
        </w:r>
        <w:r>
          <w:fldChar w:fldCharType="begin"/>
        </w:r>
        <w:r>
          <w:instrText xml:space="preserve"> PAGEREF _Toc15202 \h </w:instrText>
        </w:r>
        <w:r>
          <w:fldChar w:fldCharType="separate"/>
        </w:r>
        <w:r>
          <w:t>36</w:t>
        </w:r>
        <w:r>
          <w:fldChar w:fldCharType="end"/>
        </w:r>
      </w:hyperlink>
    </w:p>
    <w:p>
      <w:pPr>
        <w:pStyle w:val="TOC1"/>
        <w:tabs>
          <w:tab w:val="right" w:leader="dot" w:pos="8306"/>
        </w:tabs>
      </w:pPr>
      <w:hyperlink w:anchor="_Toc29378" w:history="1">
        <w:r>
          <w:rPr>
            <w:rFonts w:ascii="仿宋" w:eastAsia="仿宋" w:hAnsi="仿宋" w:cs="仿宋" w:hint="eastAsia"/>
            <w:lang w:eastAsia="zh-CN"/>
          </w:rPr>
          <w:t>八、环境保护与治理方案</w:t>
        </w:r>
        <w:r>
          <w:tab/>
        </w:r>
        <w:r>
          <w:fldChar w:fldCharType="begin"/>
        </w:r>
        <w:r>
          <w:instrText xml:space="preserve"> PAGEREF _Toc29378 \h </w:instrText>
        </w:r>
        <w:r>
          <w:fldChar w:fldCharType="separate"/>
        </w:r>
        <w:r>
          <w:t>38</w:t>
        </w:r>
        <w:r>
          <w:fldChar w:fldCharType="end"/>
        </w:r>
      </w:hyperlink>
    </w:p>
    <w:p>
      <w:pPr>
        <w:pStyle w:val="TOC2"/>
        <w:tabs>
          <w:tab w:val="right" w:leader="dot" w:pos="8306"/>
        </w:tabs>
      </w:pPr>
      <w:hyperlink w:anchor="_Toc10557" w:history="1">
        <w:r>
          <w:rPr>
            <w:rFonts w:ascii="仿宋" w:eastAsia="仿宋" w:hAnsi="仿宋" w:cs="仿宋" w:hint="eastAsia"/>
            <w:lang w:eastAsia="zh-CN"/>
          </w:rPr>
          <w:t>(一)、项目环境影响评估</w:t>
        </w:r>
        <w:r>
          <w:tab/>
        </w:r>
        <w:r>
          <w:fldChar w:fldCharType="begin"/>
        </w:r>
        <w:r>
          <w:instrText xml:space="preserve"> PAGEREF _Toc10557 \h </w:instrText>
        </w:r>
        <w:r>
          <w:fldChar w:fldCharType="separate"/>
        </w:r>
        <w:r>
          <w:t>38</w:t>
        </w:r>
        <w:r>
          <w:fldChar w:fldCharType="end"/>
        </w:r>
      </w:hyperlink>
    </w:p>
    <w:p>
      <w:pPr>
        <w:pStyle w:val="TOC2"/>
        <w:tabs>
          <w:tab w:val="right" w:leader="dot" w:pos="8306"/>
        </w:tabs>
      </w:pPr>
      <w:hyperlink w:anchor="_Toc21867" w:history="1">
        <w:r>
          <w:rPr>
            <w:rFonts w:ascii="仿宋" w:eastAsia="仿宋" w:hAnsi="仿宋" w:cs="仿宋" w:hint="eastAsia"/>
            <w:lang w:eastAsia="zh-CN"/>
          </w:rPr>
          <w:t>(二)、环境保护措施与治理方案</w:t>
        </w:r>
        <w:r>
          <w:tab/>
        </w:r>
        <w:r>
          <w:fldChar w:fldCharType="begin"/>
        </w:r>
        <w:r>
          <w:instrText xml:space="preserve"> PAGEREF _Toc21867 \h </w:instrText>
        </w:r>
        <w:r>
          <w:fldChar w:fldCharType="separate"/>
        </w:r>
        <w:r>
          <w:t>38</w:t>
        </w:r>
        <w:r>
          <w:fldChar w:fldCharType="end"/>
        </w:r>
      </w:hyperlink>
    </w:p>
    <w:p>
      <w:pPr>
        <w:pStyle w:val="TOC1"/>
        <w:tabs>
          <w:tab w:val="right" w:leader="dot" w:pos="8306"/>
        </w:tabs>
      </w:pPr>
      <w:hyperlink w:anchor="_Toc29103" w:history="1">
        <w:r>
          <w:rPr>
            <w:rFonts w:ascii="仿宋" w:eastAsia="仿宋" w:hAnsi="仿宋" w:cs="仿宋" w:hint="eastAsia"/>
            <w:lang w:eastAsia="zh-CN"/>
          </w:rPr>
          <w:t>九、土地利用与规划方案</w:t>
        </w:r>
        <w:r>
          <w:tab/>
        </w:r>
        <w:r>
          <w:fldChar w:fldCharType="begin"/>
        </w:r>
        <w:r>
          <w:instrText xml:space="preserve"> PAGEREF _Toc29103 \h </w:instrText>
        </w:r>
        <w:r>
          <w:fldChar w:fldCharType="separate"/>
        </w:r>
        <w:r>
          <w:t>39</w:t>
        </w:r>
        <w:r>
          <w:fldChar w:fldCharType="end"/>
        </w:r>
      </w:hyperlink>
    </w:p>
    <w:p>
      <w:pPr>
        <w:pStyle w:val="TOC2"/>
        <w:tabs>
          <w:tab w:val="right" w:leader="dot" w:pos="8306"/>
        </w:tabs>
      </w:pPr>
      <w:hyperlink w:anchor="_Toc19302" w:history="1">
        <w:r>
          <w:rPr>
            <w:rFonts w:ascii="仿宋" w:eastAsia="仿宋" w:hAnsi="仿宋" w:cs="仿宋" w:hint="eastAsia"/>
            <w:lang w:eastAsia="zh-CN"/>
          </w:rPr>
          <w:t>(一)、项目用地情况分析</w:t>
        </w:r>
        <w:r>
          <w:tab/>
        </w:r>
        <w:r>
          <w:fldChar w:fldCharType="begin"/>
        </w:r>
        <w:r>
          <w:instrText xml:space="preserve"> PAGEREF _Toc19302 \h </w:instrText>
        </w:r>
        <w:r>
          <w:fldChar w:fldCharType="separate"/>
        </w:r>
        <w:r>
          <w:t>39</w:t>
        </w:r>
        <w:r>
          <w:fldChar w:fldCharType="end"/>
        </w:r>
      </w:hyperlink>
    </w:p>
    <w:p>
      <w:pPr>
        <w:pStyle w:val="TOC2"/>
        <w:tabs>
          <w:tab w:val="right" w:leader="dot" w:pos="8306"/>
        </w:tabs>
      </w:pPr>
      <w:hyperlink w:anchor="_Toc16366" w:history="1">
        <w:r>
          <w:rPr>
            <w:rFonts w:ascii="仿宋" w:eastAsia="仿宋" w:hAnsi="仿宋" w:cs="仿宋" w:hint="eastAsia"/>
            <w:lang w:eastAsia="zh-CN"/>
          </w:rPr>
          <w:t>(二)、土地利用规划方案</w:t>
        </w:r>
        <w:r>
          <w:tab/>
        </w:r>
        <w:r>
          <w:fldChar w:fldCharType="begin"/>
        </w:r>
        <w:r>
          <w:instrText xml:space="preserve"> PAGEREF _Toc16366 \h </w:instrText>
        </w:r>
        <w:r>
          <w:fldChar w:fldCharType="separate"/>
        </w:r>
        <w:r>
          <w:t>40</w:t>
        </w:r>
        <w:r>
          <w:fldChar w:fldCharType="end"/>
        </w:r>
      </w:hyperlink>
    </w:p>
    <w:p>
      <w:pPr>
        <w:pStyle w:val="TOC1"/>
        <w:tabs>
          <w:tab w:val="right" w:leader="dot" w:pos="8306"/>
        </w:tabs>
      </w:pPr>
      <w:hyperlink w:anchor="_Toc30147" w:history="1">
        <w:r>
          <w:rPr>
            <w:rFonts w:ascii="仿宋" w:eastAsia="仿宋" w:hAnsi="仿宋" w:cs="仿宋" w:hint="eastAsia"/>
            <w:lang w:eastAsia="zh-CN"/>
          </w:rPr>
          <w:t>十、项目变更管理</w:t>
        </w:r>
        <w:r>
          <w:tab/>
        </w:r>
        <w:r>
          <w:fldChar w:fldCharType="begin"/>
        </w:r>
        <w:r>
          <w:instrText xml:space="preserve"> PAGEREF _Toc30147 \h </w:instrText>
        </w:r>
        <w:r>
          <w:fldChar w:fldCharType="separate"/>
        </w:r>
        <w:r>
          <w:t>41</w:t>
        </w:r>
        <w:r>
          <w:fldChar w:fldCharType="end"/>
        </w:r>
      </w:hyperlink>
    </w:p>
    <w:p>
      <w:pPr>
        <w:pStyle w:val="TOC2"/>
        <w:tabs>
          <w:tab w:val="right" w:leader="dot" w:pos="8306"/>
        </w:tabs>
      </w:pPr>
      <w:hyperlink w:anchor="_Toc4266" w:history="1">
        <w:r>
          <w:rPr>
            <w:rFonts w:ascii="仿宋" w:eastAsia="仿宋" w:hAnsi="仿宋" w:cs="仿宋" w:hint="eastAsia"/>
            <w:lang w:eastAsia="zh-CN"/>
          </w:rPr>
          <w:t>(一)、变更控制流程</w:t>
        </w:r>
        <w:r>
          <w:tab/>
        </w:r>
        <w:r>
          <w:fldChar w:fldCharType="begin"/>
        </w:r>
        <w:r>
          <w:instrText xml:space="preserve"> PAGEREF _Toc4266 \h </w:instrText>
        </w:r>
        <w:r>
          <w:fldChar w:fldCharType="separate"/>
        </w:r>
        <w:r>
          <w:t>41</w:t>
        </w:r>
        <w:r>
          <w:fldChar w:fldCharType="end"/>
        </w:r>
      </w:hyperlink>
    </w:p>
    <w:p>
      <w:pPr>
        <w:pStyle w:val="TOC2"/>
        <w:tabs>
          <w:tab w:val="right" w:leader="dot" w:pos="8306"/>
        </w:tabs>
      </w:pPr>
      <w:hyperlink w:anchor="_Toc26290" w:history="1">
        <w:r>
          <w:rPr>
            <w:rFonts w:ascii="仿宋" w:eastAsia="仿宋" w:hAnsi="仿宋" w:cs="仿宋" w:hint="eastAsia"/>
            <w:lang w:eastAsia="zh-CN"/>
          </w:rPr>
          <w:t>(二)、影响评估与处理</w:t>
        </w:r>
        <w:r>
          <w:tab/>
        </w:r>
        <w:r>
          <w:fldChar w:fldCharType="begin"/>
        </w:r>
        <w:r>
          <w:instrText xml:space="preserve"> PAGEREF _Toc26290 \h </w:instrText>
        </w:r>
        <w:r>
          <w:fldChar w:fldCharType="separate"/>
        </w:r>
        <w:r>
          <w:t>42</w:t>
        </w:r>
        <w:r>
          <w:fldChar w:fldCharType="end"/>
        </w:r>
      </w:hyperlink>
    </w:p>
    <w:p>
      <w:pPr>
        <w:pStyle w:val="TOC2"/>
        <w:tabs>
          <w:tab w:val="right" w:leader="dot" w:pos="8306"/>
        </w:tabs>
      </w:pPr>
      <w:hyperlink w:anchor="_Toc7314" w:history="1">
        <w:r>
          <w:rPr>
            <w:rFonts w:ascii="仿宋" w:eastAsia="仿宋" w:hAnsi="仿宋" w:cs="仿宋" w:hint="eastAsia"/>
            <w:lang w:eastAsia="zh-CN"/>
          </w:rPr>
          <w:t>(三)、变更记录与追踪</w:t>
        </w:r>
        <w:r>
          <w:tab/>
        </w:r>
        <w:r>
          <w:fldChar w:fldCharType="begin"/>
        </w:r>
        <w:r>
          <w:instrText xml:space="preserve"> PAGEREF _Toc7314 \h </w:instrText>
        </w:r>
        <w:r>
          <w:fldChar w:fldCharType="separate"/>
        </w:r>
        <w:r>
          <w:t>43</w:t>
        </w:r>
        <w:r>
          <w:fldChar w:fldCharType="end"/>
        </w:r>
      </w:hyperlink>
    </w:p>
    <w:p>
      <w:pPr>
        <w:pStyle w:val="TOC2"/>
        <w:tabs>
          <w:tab w:val="right" w:leader="dot" w:pos="8306"/>
        </w:tabs>
      </w:pPr>
      <w:hyperlink w:anchor="_Toc3706" w:history="1">
        <w:r>
          <w:rPr>
            <w:rFonts w:ascii="仿宋" w:eastAsia="仿宋" w:hAnsi="仿宋" w:cs="仿宋" w:hint="eastAsia"/>
            <w:lang w:eastAsia="zh-CN"/>
          </w:rPr>
          <w:t>(四)、变更管理策略</w:t>
        </w:r>
        <w:r>
          <w:tab/>
        </w:r>
        <w:r>
          <w:fldChar w:fldCharType="begin"/>
        </w:r>
        <w:r>
          <w:instrText xml:space="preserve"> PAGEREF _Toc3706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 w:history="1">
        <w:r>
          <w:rPr>
            <w:rFonts w:ascii="仿宋" w:eastAsia="仿宋" w:hAnsi="仿宋" w:cs="仿宋" w:hint="eastAsia"/>
            <w:lang w:eastAsia="zh-CN"/>
          </w:rPr>
          <w:t>十一、项目质量与标准</w:t>
        </w:r>
        <w:r>
          <w:tab/>
        </w:r>
        <w:r>
          <w:fldChar w:fldCharType="begin"/>
        </w:r>
        <w:r>
          <w:instrText xml:space="preserve"> PAGEREF _Toc3036 \h </w:instrText>
        </w:r>
        <w:r>
          <w:fldChar w:fldCharType="separate"/>
        </w:r>
        <w:r>
          <w:t>47</w:t>
        </w:r>
        <w:r>
          <w:fldChar w:fldCharType="end"/>
        </w:r>
      </w:hyperlink>
    </w:p>
    <w:p>
      <w:pPr>
        <w:pStyle w:val="TOC2"/>
        <w:tabs>
          <w:tab w:val="right" w:leader="dot" w:pos="8306"/>
        </w:tabs>
      </w:pPr>
      <w:hyperlink w:anchor="_Toc12634" w:history="1">
        <w:r>
          <w:rPr>
            <w:rFonts w:ascii="仿宋" w:eastAsia="仿宋" w:hAnsi="仿宋" w:cs="仿宋" w:hint="eastAsia"/>
            <w:lang w:eastAsia="zh-CN"/>
          </w:rPr>
          <w:t>(一)、质量保障体系</w:t>
        </w:r>
        <w:r>
          <w:tab/>
        </w:r>
        <w:r>
          <w:fldChar w:fldCharType="begin"/>
        </w:r>
        <w:r>
          <w:instrText xml:space="preserve"> PAGEREF _Toc12634 \h </w:instrText>
        </w:r>
        <w:r>
          <w:fldChar w:fldCharType="separate"/>
        </w:r>
        <w:r>
          <w:t>47</w:t>
        </w:r>
        <w:r>
          <w:fldChar w:fldCharType="end"/>
        </w:r>
      </w:hyperlink>
    </w:p>
    <w:p>
      <w:pPr>
        <w:pStyle w:val="TOC2"/>
        <w:tabs>
          <w:tab w:val="right" w:leader="dot" w:pos="8306"/>
        </w:tabs>
      </w:pPr>
      <w:hyperlink w:anchor="_Toc25376" w:history="1">
        <w:r>
          <w:rPr>
            <w:rFonts w:ascii="仿宋" w:eastAsia="仿宋" w:hAnsi="仿宋" w:cs="仿宋" w:hint="eastAsia"/>
            <w:lang w:eastAsia="zh-CN"/>
          </w:rPr>
          <w:t>(二)、标准化作业流程</w:t>
        </w:r>
        <w:r>
          <w:tab/>
        </w:r>
        <w:r>
          <w:fldChar w:fldCharType="begin"/>
        </w:r>
        <w:r>
          <w:instrText xml:space="preserve"> PAGEREF _Toc25376 \h </w:instrText>
        </w:r>
        <w:r>
          <w:fldChar w:fldCharType="separate"/>
        </w:r>
        <w:r>
          <w:t>48</w:t>
        </w:r>
        <w:r>
          <w:fldChar w:fldCharType="end"/>
        </w:r>
      </w:hyperlink>
    </w:p>
    <w:p>
      <w:pPr>
        <w:pStyle w:val="TOC2"/>
        <w:tabs>
          <w:tab w:val="right" w:leader="dot" w:pos="8306"/>
        </w:tabs>
      </w:pPr>
      <w:hyperlink w:anchor="_Toc13693" w:history="1">
        <w:r>
          <w:rPr>
            <w:rFonts w:ascii="仿宋" w:eastAsia="仿宋" w:hAnsi="仿宋" w:cs="仿宋" w:hint="eastAsia"/>
            <w:lang w:eastAsia="zh-CN"/>
          </w:rPr>
          <w:t>(三)、质量监控与评估</w:t>
        </w:r>
        <w:r>
          <w:tab/>
        </w:r>
        <w:r>
          <w:fldChar w:fldCharType="begin"/>
        </w:r>
        <w:r>
          <w:instrText xml:space="preserve"> PAGEREF _Toc13693 \h </w:instrText>
        </w:r>
        <w:r>
          <w:fldChar w:fldCharType="separate"/>
        </w:r>
        <w:r>
          <w:t>50</w:t>
        </w:r>
        <w:r>
          <w:fldChar w:fldCharType="end"/>
        </w:r>
      </w:hyperlink>
    </w:p>
    <w:p>
      <w:pPr>
        <w:pStyle w:val="TOC2"/>
        <w:tabs>
          <w:tab w:val="right" w:leader="dot" w:pos="8306"/>
        </w:tabs>
      </w:pPr>
      <w:hyperlink w:anchor="_Toc23564" w:history="1">
        <w:r>
          <w:rPr>
            <w:rFonts w:ascii="仿宋" w:eastAsia="仿宋" w:hAnsi="仿宋" w:cs="仿宋" w:hint="eastAsia"/>
            <w:lang w:eastAsia="zh-CN"/>
          </w:rPr>
          <w:t>(四)、质量改进计划</w:t>
        </w:r>
        <w:r>
          <w:tab/>
        </w:r>
        <w:r>
          <w:fldChar w:fldCharType="begin"/>
        </w:r>
        <w:r>
          <w:instrText xml:space="preserve"> PAGEREF _Toc23564 \h </w:instrText>
        </w:r>
        <w:r>
          <w:fldChar w:fldCharType="separate"/>
        </w:r>
        <w:r>
          <w:t>51</w:t>
        </w:r>
        <w:r>
          <w:fldChar w:fldCharType="end"/>
        </w:r>
      </w:hyperlink>
    </w:p>
    <w:p>
      <w:pPr>
        <w:pStyle w:val="TOC1"/>
        <w:tabs>
          <w:tab w:val="right" w:leader="dot" w:pos="8306"/>
        </w:tabs>
      </w:pPr>
      <w:hyperlink w:anchor="_Toc20823" w:history="1">
        <w:r>
          <w:rPr>
            <w:rFonts w:ascii="仿宋" w:eastAsia="仿宋" w:hAnsi="仿宋" w:cs="仿宋" w:hint="eastAsia"/>
            <w:lang w:eastAsia="zh-CN"/>
          </w:rPr>
          <w:t>十二、安全与应急管理</w:t>
        </w:r>
        <w:r>
          <w:tab/>
        </w:r>
        <w:r>
          <w:fldChar w:fldCharType="begin"/>
        </w:r>
        <w:r>
          <w:instrText xml:space="preserve"> PAGEREF _Toc20823 \h </w:instrText>
        </w:r>
        <w:r>
          <w:fldChar w:fldCharType="separate"/>
        </w:r>
        <w:r>
          <w:t>52</w:t>
        </w:r>
        <w:r>
          <w:fldChar w:fldCharType="end"/>
        </w:r>
      </w:hyperlink>
    </w:p>
    <w:p>
      <w:pPr>
        <w:pStyle w:val="TOC2"/>
        <w:tabs>
          <w:tab w:val="right" w:leader="dot" w:pos="8306"/>
        </w:tabs>
      </w:pPr>
      <w:hyperlink w:anchor="_Toc12477" w:history="1">
        <w:r>
          <w:rPr>
            <w:rFonts w:ascii="仿宋" w:eastAsia="仿宋" w:hAnsi="仿宋" w:cs="仿宋" w:hint="eastAsia"/>
            <w:lang w:eastAsia="zh-CN"/>
          </w:rPr>
          <w:t>(一)、安全生产管理</w:t>
        </w:r>
        <w:r>
          <w:tab/>
        </w:r>
        <w:r>
          <w:fldChar w:fldCharType="begin"/>
        </w:r>
        <w:r>
          <w:instrText xml:space="preserve"> PAGEREF _Toc12477 \h </w:instrText>
        </w:r>
        <w:r>
          <w:fldChar w:fldCharType="separate"/>
        </w:r>
        <w:r>
          <w:t>52</w:t>
        </w:r>
        <w:r>
          <w:fldChar w:fldCharType="end"/>
        </w:r>
      </w:hyperlink>
    </w:p>
    <w:p>
      <w:pPr>
        <w:pStyle w:val="TOC2"/>
        <w:tabs>
          <w:tab w:val="right" w:leader="dot" w:pos="8306"/>
        </w:tabs>
      </w:pPr>
      <w:hyperlink w:anchor="_Toc9770" w:history="1">
        <w:r>
          <w:rPr>
            <w:rFonts w:ascii="仿宋" w:eastAsia="仿宋" w:hAnsi="仿宋" w:cs="仿宋" w:hint="eastAsia"/>
            <w:lang w:eastAsia="zh-CN"/>
          </w:rPr>
          <w:t>(二)、应急预案与响应</w:t>
        </w:r>
        <w:r>
          <w:tab/>
        </w:r>
        <w:r>
          <w:fldChar w:fldCharType="begin"/>
        </w:r>
        <w:r>
          <w:instrText xml:space="preserve"> PAGEREF _Toc9770 \h </w:instrText>
        </w:r>
        <w:r>
          <w:fldChar w:fldCharType="separate"/>
        </w:r>
        <w:r>
          <w:t>53</w:t>
        </w:r>
        <w:r>
          <w:fldChar w:fldCharType="end"/>
        </w:r>
      </w:hyperlink>
    </w:p>
    <w:p>
      <w:pPr>
        <w:pStyle w:val="TOC1"/>
        <w:tabs>
          <w:tab w:val="right" w:leader="dot" w:pos="8306"/>
        </w:tabs>
      </w:pPr>
      <w:hyperlink w:anchor="_Toc22198" w:history="1">
        <w:r>
          <w:rPr>
            <w:rFonts w:ascii="仿宋" w:eastAsia="仿宋" w:hAnsi="仿宋" w:cs="仿宋" w:hint="eastAsia"/>
            <w:lang w:eastAsia="zh-CN"/>
          </w:rPr>
          <w:t>十三、质量管理与控制</w:t>
        </w:r>
        <w:r>
          <w:tab/>
        </w:r>
        <w:r>
          <w:fldChar w:fldCharType="begin"/>
        </w:r>
        <w:r>
          <w:instrText xml:space="preserve"> PAGEREF _Toc22198 \h </w:instrText>
        </w:r>
        <w:r>
          <w:fldChar w:fldCharType="separate"/>
        </w:r>
        <w:r>
          <w:t>55</w:t>
        </w:r>
        <w:r>
          <w:fldChar w:fldCharType="end"/>
        </w:r>
      </w:hyperlink>
    </w:p>
    <w:p>
      <w:pPr>
        <w:pStyle w:val="TOC2"/>
        <w:tabs>
          <w:tab w:val="right" w:leader="dot" w:pos="8306"/>
        </w:tabs>
      </w:pPr>
      <w:hyperlink w:anchor="_Toc28554" w:history="1">
        <w:r>
          <w:rPr>
            <w:rFonts w:ascii="仿宋" w:eastAsia="仿宋" w:hAnsi="仿宋" w:cs="仿宋" w:hint="eastAsia"/>
            <w:lang w:eastAsia="zh-CN"/>
          </w:rPr>
          <w:t>(一)、质量管理体系建设</w:t>
        </w:r>
        <w:r>
          <w:tab/>
        </w:r>
        <w:r>
          <w:fldChar w:fldCharType="begin"/>
        </w:r>
        <w:r>
          <w:instrText xml:space="preserve"> PAGEREF _Toc28554 \h </w:instrText>
        </w:r>
        <w:r>
          <w:fldChar w:fldCharType="separate"/>
        </w:r>
        <w:r>
          <w:t>55</w:t>
        </w:r>
        <w:r>
          <w:fldChar w:fldCharType="end"/>
        </w:r>
      </w:hyperlink>
    </w:p>
    <w:p>
      <w:pPr>
        <w:pStyle w:val="TOC2"/>
        <w:tabs>
          <w:tab w:val="right" w:leader="dot" w:pos="8306"/>
        </w:tabs>
      </w:pPr>
      <w:hyperlink w:anchor="_Toc20181" w:history="1">
        <w:r>
          <w:rPr>
            <w:rFonts w:ascii="仿宋" w:eastAsia="仿宋" w:hAnsi="仿宋" w:cs="仿宋" w:hint="eastAsia"/>
            <w:lang w:eastAsia="zh-CN"/>
          </w:rPr>
          <w:t>(二)、质量控制措施</w:t>
        </w:r>
        <w:r>
          <w:tab/>
        </w:r>
        <w:r>
          <w:fldChar w:fldCharType="begin"/>
        </w:r>
        <w:r>
          <w:instrText xml:space="preserve"> PAGEREF _Toc20181 \h </w:instrText>
        </w:r>
        <w:r>
          <w:fldChar w:fldCharType="separate"/>
        </w:r>
        <w:r>
          <w:t>57</w:t>
        </w:r>
        <w:r>
          <w:fldChar w:fldCharType="end"/>
        </w:r>
      </w:hyperlink>
    </w:p>
    <w:p>
      <w:pPr>
        <w:pStyle w:val="TOC1"/>
        <w:tabs>
          <w:tab w:val="right" w:leader="dot" w:pos="8306"/>
        </w:tabs>
      </w:pPr>
      <w:hyperlink w:anchor="_Toc30736" w:history="1">
        <w:r>
          <w:rPr>
            <w:rFonts w:ascii="仿宋" w:eastAsia="仿宋" w:hAnsi="仿宋" w:cs="仿宋" w:hint="eastAsia"/>
            <w:lang w:eastAsia="zh-CN"/>
          </w:rPr>
          <w:t>十四、企业合规与伦理</w:t>
        </w:r>
        <w:r>
          <w:tab/>
        </w:r>
        <w:r>
          <w:fldChar w:fldCharType="begin"/>
        </w:r>
        <w:r>
          <w:instrText xml:space="preserve"> PAGEREF _Toc30736 \h </w:instrText>
        </w:r>
        <w:r>
          <w:fldChar w:fldCharType="separate"/>
        </w:r>
        <w:r>
          <w:t>58</w:t>
        </w:r>
        <w:r>
          <w:fldChar w:fldCharType="end"/>
        </w:r>
      </w:hyperlink>
    </w:p>
    <w:p>
      <w:pPr>
        <w:pStyle w:val="TOC2"/>
        <w:tabs>
          <w:tab w:val="right" w:leader="dot" w:pos="8306"/>
        </w:tabs>
      </w:pPr>
      <w:hyperlink w:anchor="_Toc6585" w:history="1">
        <w:r>
          <w:rPr>
            <w:rFonts w:ascii="仿宋" w:eastAsia="仿宋" w:hAnsi="仿宋" w:cs="仿宋" w:hint="eastAsia"/>
            <w:lang w:eastAsia="zh-CN"/>
          </w:rPr>
          <w:t>(一)、合规政策与程序</w:t>
        </w:r>
        <w:r>
          <w:tab/>
        </w:r>
        <w:r>
          <w:fldChar w:fldCharType="begin"/>
        </w:r>
        <w:r>
          <w:instrText xml:space="preserve"> PAGEREF _Toc6585 \h </w:instrText>
        </w:r>
        <w:r>
          <w:fldChar w:fldCharType="separate"/>
        </w:r>
        <w:r>
          <w:t>58</w:t>
        </w:r>
        <w:r>
          <w:fldChar w:fldCharType="end"/>
        </w:r>
      </w:hyperlink>
    </w:p>
    <w:p>
      <w:pPr>
        <w:pStyle w:val="TOC2"/>
        <w:tabs>
          <w:tab w:val="right" w:leader="dot" w:pos="8306"/>
        </w:tabs>
      </w:pPr>
      <w:hyperlink w:anchor="_Toc17570" w:history="1">
        <w:r>
          <w:rPr>
            <w:rFonts w:ascii="仿宋" w:eastAsia="仿宋" w:hAnsi="仿宋" w:cs="仿宋" w:hint="eastAsia"/>
            <w:lang w:eastAsia="zh-CN"/>
          </w:rPr>
          <w:t>(二)、伦理规范与培训</w:t>
        </w:r>
        <w:r>
          <w:tab/>
        </w:r>
        <w:r>
          <w:fldChar w:fldCharType="begin"/>
        </w:r>
        <w:r>
          <w:instrText xml:space="preserve"> PAGEREF _Toc17570 \h </w:instrText>
        </w:r>
        <w:r>
          <w:fldChar w:fldCharType="separate"/>
        </w:r>
        <w:r>
          <w:t>59</w:t>
        </w:r>
        <w:r>
          <w:fldChar w:fldCharType="end"/>
        </w:r>
      </w:hyperlink>
    </w:p>
    <w:p>
      <w:pPr>
        <w:pStyle w:val="TOC2"/>
        <w:tabs>
          <w:tab w:val="right" w:leader="dot" w:pos="8306"/>
        </w:tabs>
      </w:pPr>
      <w:hyperlink w:anchor="_Toc7275" w:history="1">
        <w:r>
          <w:rPr>
            <w:rFonts w:ascii="仿宋" w:eastAsia="仿宋" w:hAnsi="仿宋" w:cs="仿宋" w:hint="eastAsia"/>
            <w:lang w:eastAsia="zh-CN"/>
          </w:rPr>
          <w:t>(三)、合规风险评估</w:t>
        </w:r>
        <w:r>
          <w:tab/>
        </w:r>
        <w:r>
          <w:fldChar w:fldCharType="begin"/>
        </w:r>
        <w:r>
          <w:instrText xml:space="preserve"> PAGEREF _Toc7275 \h </w:instrText>
        </w:r>
        <w:r>
          <w:fldChar w:fldCharType="separate"/>
        </w:r>
        <w:r>
          <w:t>60</w:t>
        </w:r>
        <w:r>
          <w:fldChar w:fldCharType="end"/>
        </w:r>
      </w:hyperlink>
    </w:p>
    <w:p>
      <w:pPr>
        <w:pStyle w:val="TOC2"/>
        <w:tabs>
          <w:tab w:val="right" w:leader="dot" w:pos="8306"/>
        </w:tabs>
      </w:pPr>
      <w:hyperlink w:anchor="_Toc13046" w:history="1">
        <w:r>
          <w:rPr>
            <w:rFonts w:ascii="仿宋" w:eastAsia="仿宋" w:hAnsi="仿宋" w:cs="仿宋" w:hint="eastAsia"/>
            <w:lang w:eastAsia="zh-CN"/>
          </w:rPr>
          <w:t>(四)、合规监督与执行</w:t>
        </w:r>
        <w:r>
          <w:tab/>
        </w:r>
        <w:r>
          <w:fldChar w:fldCharType="begin"/>
        </w:r>
        <w:r>
          <w:instrText xml:space="preserve"> PAGEREF _Toc13046 \h </w:instrText>
        </w:r>
        <w:r>
          <w:fldChar w:fldCharType="separate"/>
        </w:r>
        <w:r>
          <w:t>61</w:t>
        </w:r>
        <w:r>
          <w:fldChar w:fldCharType="end"/>
        </w:r>
      </w:hyperlink>
    </w:p>
    <w:p>
      <w:pPr>
        <w:pStyle w:val="TOC1"/>
        <w:tabs>
          <w:tab w:val="right" w:leader="dot" w:pos="8306"/>
        </w:tabs>
      </w:pPr>
      <w:hyperlink w:anchor="_Toc24400" w:history="1">
        <w:r>
          <w:rPr>
            <w:rFonts w:ascii="仿宋" w:eastAsia="仿宋" w:hAnsi="仿宋" w:cs="仿宋" w:hint="eastAsia"/>
            <w:lang w:eastAsia="zh-CN"/>
          </w:rPr>
          <w:t>十五、人力资源管理与开发</w:t>
        </w:r>
        <w:r>
          <w:tab/>
        </w:r>
        <w:r>
          <w:fldChar w:fldCharType="begin"/>
        </w:r>
        <w:r>
          <w:instrText xml:space="preserve"> PAGEREF _Toc24400 \h </w:instrText>
        </w:r>
        <w:r>
          <w:fldChar w:fldCharType="separate"/>
        </w:r>
        <w:r>
          <w:t>62</w:t>
        </w:r>
        <w:r>
          <w:fldChar w:fldCharType="end"/>
        </w:r>
      </w:hyperlink>
    </w:p>
    <w:p>
      <w:pPr>
        <w:pStyle w:val="TOC2"/>
        <w:tabs>
          <w:tab w:val="right" w:leader="dot" w:pos="8306"/>
        </w:tabs>
      </w:pPr>
      <w:hyperlink w:anchor="_Toc27967" w:history="1">
        <w:r>
          <w:rPr>
            <w:rFonts w:ascii="仿宋" w:eastAsia="仿宋" w:hAnsi="仿宋" w:cs="仿宋" w:hint="eastAsia"/>
            <w:lang w:eastAsia="zh-CN"/>
          </w:rPr>
          <w:t>(一)、人力资源规划</w:t>
        </w:r>
        <w:r>
          <w:tab/>
        </w:r>
        <w:r>
          <w:fldChar w:fldCharType="begin"/>
        </w:r>
        <w:r>
          <w:instrText xml:space="preserve"> PAGEREF _Toc27967 \h </w:instrText>
        </w:r>
        <w:r>
          <w:fldChar w:fldCharType="separate"/>
        </w:r>
        <w:r>
          <w:t>62</w:t>
        </w:r>
        <w:r>
          <w:fldChar w:fldCharType="end"/>
        </w:r>
      </w:hyperlink>
    </w:p>
    <w:p>
      <w:pPr>
        <w:pStyle w:val="TOC2"/>
        <w:tabs>
          <w:tab w:val="right" w:leader="dot" w:pos="8306"/>
        </w:tabs>
      </w:pPr>
      <w:hyperlink w:anchor="_Toc8621" w:history="1">
        <w:r>
          <w:rPr>
            <w:rFonts w:ascii="仿宋" w:eastAsia="仿宋" w:hAnsi="仿宋" w:cs="仿宋" w:hint="eastAsia"/>
            <w:lang w:eastAsia="zh-CN"/>
          </w:rPr>
          <w:t>(二)、人力资源开发与培训</w:t>
        </w:r>
        <w:r>
          <w:tab/>
        </w:r>
        <w:r>
          <w:fldChar w:fldCharType="begin"/>
        </w:r>
        <w:r>
          <w:instrText xml:space="preserve"> PAGEREF _Toc8621 \h </w:instrText>
        </w:r>
        <w:r>
          <w:fldChar w:fldCharType="separate"/>
        </w:r>
        <w:r>
          <w:t>64</w:t>
        </w:r>
        <w:r>
          <w:fldChar w:fldCharType="end"/>
        </w:r>
      </w:hyperlink>
    </w:p>
    <w:p>
      <w:pPr>
        <w:pStyle w:val="TOC1"/>
        <w:tabs>
          <w:tab w:val="right" w:leader="dot" w:pos="8306"/>
        </w:tabs>
      </w:pPr>
      <w:hyperlink w:anchor="_Toc25631" w:history="1">
        <w:r>
          <w:rPr>
            <w:rFonts w:ascii="仿宋" w:eastAsia="仿宋" w:hAnsi="仿宋" w:cs="仿宋" w:hint="eastAsia"/>
            <w:lang w:eastAsia="zh-CN"/>
          </w:rPr>
          <w:t>十六、项目施工方案</w:t>
        </w:r>
        <w:r>
          <w:tab/>
        </w:r>
        <w:r>
          <w:fldChar w:fldCharType="begin"/>
        </w:r>
        <w:r>
          <w:instrText xml:space="preserve"> PAGEREF _Toc25631 \h </w:instrText>
        </w:r>
        <w:r>
          <w:fldChar w:fldCharType="separate"/>
        </w:r>
        <w:r>
          <w:t>66</w:t>
        </w:r>
        <w:r>
          <w:fldChar w:fldCharType="end"/>
        </w:r>
      </w:hyperlink>
    </w:p>
    <w:p>
      <w:pPr>
        <w:pStyle w:val="TOC2"/>
        <w:tabs>
          <w:tab w:val="right" w:leader="dot" w:pos="8306"/>
        </w:tabs>
      </w:pPr>
      <w:hyperlink w:anchor="_Toc20035" w:history="1">
        <w:r>
          <w:rPr>
            <w:rFonts w:ascii="仿宋" w:eastAsia="仿宋" w:hAnsi="仿宋" w:cs="仿宋" w:hint="eastAsia"/>
            <w:lang w:eastAsia="zh-CN"/>
          </w:rPr>
          <w:t>(一)、施工组织设计</w:t>
        </w:r>
        <w:r>
          <w:tab/>
        </w:r>
        <w:r>
          <w:fldChar w:fldCharType="begin"/>
        </w:r>
        <w:r>
          <w:instrText xml:space="preserve"> PAGEREF _Toc20035 \h </w:instrText>
        </w:r>
        <w:r>
          <w:fldChar w:fldCharType="separate"/>
        </w:r>
        <w:r>
          <w:t>66</w:t>
        </w:r>
        <w:r>
          <w:fldChar w:fldCharType="end"/>
        </w:r>
      </w:hyperlink>
    </w:p>
    <w:p>
      <w:pPr>
        <w:pStyle w:val="TOC2"/>
        <w:tabs>
          <w:tab w:val="right" w:leader="dot" w:pos="8306"/>
        </w:tabs>
      </w:pPr>
      <w:hyperlink w:anchor="_Toc18775" w:history="1">
        <w:r>
          <w:rPr>
            <w:rFonts w:ascii="仿宋" w:eastAsia="仿宋" w:hAnsi="仿宋" w:cs="仿宋" w:hint="eastAsia"/>
            <w:lang w:eastAsia="zh-CN"/>
          </w:rPr>
          <w:t>(二)、施工工艺与技术路线</w:t>
        </w:r>
        <w:r>
          <w:tab/>
        </w:r>
        <w:r>
          <w:fldChar w:fldCharType="begin"/>
        </w:r>
        <w:r>
          <w:instrText xml:space="preserve"> PAGEREF _Toc18775 \h </w:instrText>
        </w:r>
        <w:r>
          <w:fldChar w:fldCharType="separate"/>
        </w:r>
        <w:r>
          <w:t>68</w:t>
        </w:r>
        <w:r>
          <w:fldChar w:fldCharType="end"/>
        </w:r>
      </w:hyperlink>
    </w:p>
    <w:p>
      <w:pPr>
        <w:pStyle w:val="TOC2"/>
        <w:tabs>
          <w:tab w:val="right" w:leader="dot" w:pos="8306"/>
        </w:tabs>
      </w:pPr>
      <w:hyperlink w:anchor="_Toc6349" w:history="1">
        <w:r>
          <w:rPr>
            <w:rFonts w:ascii="仿宋" w:eastAsia="仿宋" w:hAnsi="仿宋" w:cs="仿宋" w:hint="eastAsia"/>
            <w:lang w:eastAsia="zh-CN"/>
          </w:rPr>
          <w:t>(三)、关键节点施工计划</w:t>
        </w:r>
        <w:r>
          <w:tab/>
        </w:r>
        <w:r>
          <w:fldChar w:fldCharType="begin"/>
        </w:r>
        <w:r>
          <w:instrText xml:space="preserve"> PAGEREF _Toc6349 \h </w:instrText>
        </w:r>
        <w:r>
          <w:fldChar w:fldCharType="separate"/>
        </w:r>
        <w:r>
          <w:t>69</w:t>
        </w:r>
        <w:r>
          <w:fldChar w:fldCharType="end"/>
        </w:r>
      </w:hyperlink>
    </w:p>
    <w:p>
      <w:pPr>
        <w:pStyle w:val="TOC2"/>
        <w:tabs>
          <w:tab w:val="right" w:leader="dot" w:pos="8306"/>
        </w:tabs>
      </w:pPr>
      <w:hyperlink w:anchor="_Toc6751" w:history="1">
        <w:r>
          <w:rPr>
            <w:rFonts w:ascii="仿宋" w:eastAsia="仿宋" w:hAnsi="仿宋" w:cs="仿宋" w:hint="eastAsia"/>
            <w:lang w:eastAsia="zh-CN"/>
          </w:rPr>
          <w:t>(四)、施工现场管理</w:t>
        </w:r>
        <w:r>
          <w:tab/>
        </w:r>
        <w:r>
          <w:fldChar w:fldCharType="begin"/>
        </w:r>
        <w:r>
          <w:instrText xml:space="preserve"> PAGEREF _Toc6751 \h </w:instrText>
        </w:r>
        <w:r>
          <w:fldChar w:fldCharType="separate"/>
        </w:r>
        <w:r>
          <w:t>70</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十七、合作与交流机制建立</w:t>
        </w:r>
        <w:r>
          <w:tab/>
        </w:r>
        <w:r>
          <w:fldChar w:fldCharType="begin"/>
        </w:r>
        <w:r>
          <w:instrText xml:space="preserve"> PAGEREF _Toc27354 \h </w:instrText>
        </w:r>
        <w:r>
          <w:fldChar w:fldCharType="separate"/>
        </w:r>
        <w:r>
          <w:t>73</w:t>
        </w:r>
        <w:r>
          <w:fldChar w:fldCharType="end"/>
        </w:r>
      </w:hyperlink>
    </w:p>
    <w:p>
      <w:pPr>
        <w:pStyle w:val="TOC2"/>
        <w:tabs>
          <w:tab w:val="right" w:leader="dot" w:pos="8306"/>
        </w:tabs>
      </w:pPr>
      <w:hyperlink w:anchor="_Toc16138" w:history="1">
        <w:r>
          <w:rPr>
            <w:rFonts w:ascii="仿宋" w:eastAsia="仿宋" w:hAnsi="仿宋" w:cs="仿宋" w:hint="eastAsia"/>
            <w:lang w:eastAsia="zh-CN"/>
          </w:rPr>
          <w:t>(一)、合作伙伴选择与合作方式</w:t>
        </w:r>
        <w:r>
          <w:tab/>
        </w:r>
        <w:r>
          <w:fldChar w:fldCharType="begin"/>
        </w:r>
        <w:r>
          <w:instrText xml:space="preserve"> PAGEREF _Toc16138 \h </w:instrText>
        </w:r>
        <w:r>
          <w:fldChar w:fldCharType="separate"/>
        </w:r>
        <w:r>
          <w:t>73</w:t>
        </w:r>
        <w:r>
          <w:fldChar w:fldCharType="end"/>
        </w:r>
      </w:hyperlink>
    </w:p>
    <w:p>
      <w:pPr>
        <w:pStyle w:val="TOC2"/>
        <w:tabs>
          <w:tab w:val="right" w:leader="dot" w:pos="8306"/>
        </w:tabs>
      </w:pPr>
      <w:hyperlink w:anchor="_Toc25092" w:history="1">
        <w:r>
          <w:rPr>
            <w:rFonts w:ascii="仿宋" w:eastAsia="仿宋" w:hAnsi="仿宋" w:cs="仿宋" w:hint="eastAsia"/>
            <w:lang w:eastAsia="zh-CN"/>
          </w:rPr>
          <w:t>(二)、交流与合作平台搭建</w:t>
        </w:r>
        <w:r>
          <w:tab/>
        </w:r>
        <w:r>
          <w:fldChar w:fldCharType="begin"/>
        </w:r>
        <w:r>
          <w:instrText xml:space="preserve"> PAGEREF _Toc25092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0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菌活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8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99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220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直接收益：假设细菌活苗项目的产品或服务年销售收入为XX万元。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68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若细菌活苗项目成功推广新型环保产品，比如采用可回收材料的包装，可能会激发消费者对可持续产品的需求。这种需求的增长可能迫使整个行业转向更环保的产品设计和生产方法。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966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细菌活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1652"/>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细菌活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细菌活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https://d.book118.com/635233022003011122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571AF"/>
    <w:rsid w:val="1E757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3302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2024-02-20T00:43:00Z</dcterms:created>
  <dcterms:modified xsi:type="dcterms:W3CDTF">2024-02-20T00:43:45Z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C6758E71FD7345C19DCC8507AC0D6D28_11</vt:lpwstr>
  </property>
  <property fmtid="{D5CDD505-2E9C-101B-9397-08002B2CF9AE}" pid="3" name="KSOProductBuildVer">
    <vt:lpwstr>2052-12.1.0.16250</vt:lpwstr>
  </property>
</Properties>
</file>