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乙二胺项目构思建设方案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16" w:history="1">
        <w:r>
          <w:rPr>
            <w:rFonts w:ascii="仿宋" w:eastAsia="仿宋" w:hAnsi="仿宋" w:cs="仿宋" w:hint="eastAsia"/>
            <w:lang w:eastAsia="zh-CN"/>
          </w:rPr>
          <w:t>序言</w:t>
        </w:r>
        <w:r>
          <w:tab/>
        </w:r>
        <w:r>
          <w:fldChar w:fldCharType="begin"/>
        </w:r>
        <w:r>
          <w:instrText xml:space="preserve"> PAGEREF _Toc4516 \h </w:instrText>
        </w:r>
        <w:r>
          <w:fldChar w:fldCharType="separate"/>
        </w:r>
        <w:r>
          <w:t>3</w:t>
        </w:r>
        <w:r>
          <w:fldChar w:fldCharType="end"/>
        </w:r>
      </w:hyperlink>
    </w:p>
    <w:p>
      <w:pPr>
        <w:pStyle w:val="TOC1"/>
        <w:tabs>
          <w:tab w:val="right" w:leader="dot" w:pos="8306"/>
        </w:tabs>
      </w:pPr>
      <w:hyperlink w:anchor="_Toc3719" w:history="1">
        <w:r>
          <w:rPr>
            <w:rFonts w:ascii="仿宋" w:eastAsia="仿宋" w:hAnsi="仿宋" w:cs="仿宋" w:hint="eastAsia"/>
            <w:lang w:eastAsia="zh-CN"/>
          </w:rPr>
          <w:t>一、社会影响分析</w:t>
        </w:r>
        <w:r>
          <w:tab/>
        </w:r>
        <w:r>
          <w:fldChar w:fldCharType="begin"/>
        </w:r>
        <w:r>
          <w:instrText xml:space="preserve"> PAGEREF _Toc3719 \h </w:instrText>
        </w:r>
        <w:r>
          <w:fldChar w:fldCharType="separate"/>
        </w:r>
        <w:r>
          <w:t>3</w:t>
        </w:r>
        <w:r>
          <w:fldChar w:fldCharType="end"/>
        </w:r>
      </w:hyperlink>
    </w:p>
    <w:p>
      <w:pPr>
        <w:pStyle w:val="TOC2"/>
        <w:tabs>
          <w:tab w:val="right" w:leader="dot" w:pos="8306"/>
        </w:tabs>
      </w:pPr>
      <w:hyperlink w:anchor="_Toc18185" w:history="1">
        <w:r>
          <w:rPr>
            <w:rFonts w:ascii="仿宋" w:eastAsia="仿宋" w:hAnsi="仿宋" w:cs="仿宋" w:hint="eastAsia"/>
            <w:lang w:eastAsia="zh-CN"/>
          </w:rPr>
          <w:t>(一)、社会影响效果分析</w:t>
        </w:r>
        <w:r>
          <w:tab/>
        </w:r>
        <w:r>
          <w:fldChar w:fldCharType="begin"/>
        </w:r>
        <w:r>
          <w:instrText xml:space="preserve"> PAGEREF _Toc18185 \h </w:instrText>
        </w:r>
        <w:r>
          <w:fldChar w:fldCharType="separate"/>
        </w:r>
        <w:r>
          <w:t>3</w:t>
        </w:r>
        <w:r>
          <w:fldChar w:fldCharType="end"/>
        </w:r>
      </w:hyperlink>
    </w:p>
    <w:p>
      <w:pPr>
        <w:pStyle w:val="TOC2"/>
        <w:tabs>
          <w:tab w:val="right" w:leader="dot" w:pos="8306"/>
        </w:tabs>
      </w:pPr>
      <w:hyperlink w:anchor="_Toc17013" w:history="1">
        <w:r>
          <w:rPr>
            <w:rFonts w:ascii="仿宋" w:eastAsia="仿宋" w:hAnsi="仿宋" w:cs="仿宋" w:hint="eastAsia"/>
            <w:lang w:eastAsia="zh-CN"/>
          </w:rPr>
          <w:t>(二)、社会适应性分析</w:t>
        </w:r>
        <w:r>
          <w:tab/>
        </w:r>
        <w:r>
          <w:fldChar w:fldCharType="begin"/>
        </w:r>
        <w:r>
          <w:instrText xml:space="preserve"> PAGEREF _Toc17013 \h </w:instrText>
        </w:r>
        <w:r>
          <w:fldChar w:fldCharType="separate"/>
        </w:r>
        <w:r>
          <w:t>5</w:t>
        </w:r>
        <w:r>
          <w:fldChar w:fldCharType="end"/>
        </w:r>
      </w:hyperlink>
    </w:p>
    <w:p>
      <w:pPr>
        <w:pStyle w:val="TOC2"/>
        <w:tabs>
          <w:tab w:val="right" w:leader="dot" w:pos="8306"/>
        </w:tabs>
      </w:pPr>
      <w:hyperlink w:anchor="_Toc2568" w:history="1">
        <w:r>
          <w:rPr>
            <w:rFonts w:ascii="仿宋" w:eastAsia="仿宋" w:hAnsi="仿宋" w:cs="仿宋" w:hint="eastAsia"/>
            <w:lang w:eastAsia="zh-CN"/>
          </w:rPr>
          <w:t>(三)、社会风险及对策分析</w:t>
        </w:r>
        <w:r>
          <w:tab/>
        </w:r>
        <w:r>
          <w:fldChar w:fldCharType="begin"/>
        </w:r>
        <w:r>
          <w:instrText xml:space="preserve"> PAGEREF _Toc2568 \h </w:instrText>
        </w:r>
        <w:r>
          <w:fldChar w:fldCharType="separate"/>
        </w:r>
        <w:r>
          <w:t>7</w:t>
        </w:r>
        <w:r>
          <w:fldChar w:fldCharType="end"/>
        </w:r>
      </w:hyperlink>
    </w:p>
    <w:p>
      <w:pPr>
        <w:pStyle w:val="TOC1"/>
        <w:tabs>
          <w:tab w:val="right" w:leader="dot" w:pos="8306"/>
        </w:tabs>
      </w:pPr>
      <w:hyperlink w:anchor="_Toc19382" w:history="1">
        <w:r>
          <w:rPr>
            <w:rFonts w:ascii="仿宋" w:eastAsia="仿宋" w:hAnsi="仿宋" w:cs="仿宋" w:hint="eastAsia"/>
            <w:lang w:eastAsia="zh-CN"/>
          </w:rPr>
          <w:t>二、财务管理与成本控制</w:t>
        </w:r>
        <w:r>
          <w:tab/>
        </w:r>
        <w:r>
          <w:fldChar w:fldCharType="begin"/>
        </w:r>
        <w:r>
          <w:instrText xml:space="preserve"> PAGEREF _Toc19382 \h </w:instrText>
        </w:r>
        <w:r>
          <w:fldChar w:fldCharType="separate"/>
        </w:r>
        <w:r>
          <w:t>10</w:t>
        </w:r>
        <w:r>
          <w:fldChar w:fldCharType="end"/>
        </w:r>
      </w:hyperlink>
    </w:p>
    <w:p>
      <w:pPr>
        <w:pStyle w:val="TOC2"/>
        <w:tabs>
          <w:tab w:val="right" w:leader="dot" w:pos="8306"/>
        </w:tabs>
      </w:pPr>
      <w:hyperlink w:anchor="_Toc11177" w:history="1">
        <w:r>
          <w:rPr>
            <w:rFonts w:ascii="仿宋" w:eastAsia="仿宋" w:hAnsi="仿宋" w:cs="仿宋" w:hint="eastAsia"/>
            <w:lang w:eastAsia="zh-CN"/>
          </w:rPr>
          <w:t>(一)、财务管理体系建设</w:t>
        </w:r>
        <w:r>
          <w:tab/>
        </w:r>
        <w:r>
          <w:fldChar w:fldCharType="begin"/>
        </w:r>
        <w:r>
          <w:instrText xml:space="preserve"> PAGEREF _Toc11177 \h </w:instrText>
        </w:r>
        <w:r>
          <w:fldChar w:fldCharType="separate"/>
        </w:r>
        <w:r>
          <w:t>10</w:t>
        </w:r>
        <w:r>
          <w:fldChar w:fldCharType="end"/>
        </w:r>
      </w:hyperlink>
    </w:p>
    <w:p>
      <w:pPr>
        <w:pStyle w:val="TOC2"/>
        <w:tabs>
          <w:tab w:val="right" w:leader="dot" w:pos="8306"/>
        </w:tabs>
      </w:pPr>
      <w:hyperlink w:anchor="_Toc4677" w:history="1">
        <w:r>
          <w:rPr>
            <w:rFonts w:ascii="仿宋" w:eastAsia="仿宋" w:hAnsi="仿宋" w:cs="仿宋" w:hint="eastAsia"/>
            <w:lang w:eastAsia="zh-CN"/>
          </w:rPr>
          <w:t>(二)、成本控制措施</w:t>
        </w:r>
        <w:r>
          <w:tab/>
        </w:r>
        <w:r>
          <w:fldChar w:fldCharType="begin"/>
        </w:r>
        <w:r>
          <w:instrText xml:space="preserve"> PAGEREF _Toc4677 \h </w:instrText>
        </w:r>
        <w:r>
          <w:fldChar w:fldCharType="separate"/>
        </w:r>
        <w:r>
          <w:t>11</w:t>
        </w:r>
        <w:r>
          <w:fldChar w:fldCharType="end"/>
        </w:r>
      </w:hyperlink>
    </w:p>
    <w:p>
      <w:pPr>
        <w:pStyle w:val="TOC1"/>
        <w:tabs>
          <w:tab w:val="right" w:leader="dot" w:pos="8306"/>
        </w:tabs>
      </w:pPr>
      <w:hyperlink w:anchor="_Toc10950" w:history="1">
        <w:r>
          <w:rPr>
            <w:rFonts w:ascii="仿宋" w:eastAsia="仿宋" w:hAnsi="仿宋" w:cs="仿宋" w:hint="eastAsia"/>
            <w:lang w:eastAsia="zh-CN"/>
          </w:rPr>
          <w:t>三、经济影响分析</w:t>
        </w:r>
        <w:r>
          <w:tab/>
        </w:r>
        <w:r>
          <w:fldChar w:fldCharType="begin"/>
        </w:r>
        <w:r>
          <w:instrText xml:space="preserve"> PAGEREF _Toc10950 \h </w:instrText>
        </w:r>
        <w:r>
          <w:fldChar w:fldCharType="separate"/>
        </w:r>
        <w:r>
          <w:t>13</w:t>
        </w:r>
        <w:r>
          <w:fldChar w:fldCharType="end"/>
        </w:r>
      </w:hyperlink>
    </w:p>
    <w:p>
      <w:pPr>
        <w:pStyle w:val="TOC2"/>
        <w:tabs>
          <w:tab w:val="right" w:leader="dot" w:pos="8306"/>
        </w:tabs>
      </w:pPr>
      <w:hyperlink w:anchor="_Toc7481" w:history="1">
        <w:r>
          <w:rPr>
            <w:rFonts w:ascii="仿宋" w:eastAsia="仿宋" w:hAnsi="仿宋" w:cs="仿宋" w:hint="eastAsia"/>
            <w:lang w:eastAsia="zh-CN"/>
          </w:rPr>
          <w:t>(一)、经济费用效益或费用效果分析</w:t>
        </w:r>
        <w:r>
          <w:tab/>
        </w:r>
        <w:r>
          <w:fldChar w:fldCharType="begin"/>
        </w:r>
        <w:r>
          <w:instrText xml:space="preserve"> PAGEREF _Toc7481 \h </w:instrText>
        </w:r>
        <w:r>
          <w:fldChar w:fldCharType="separate"/>
        </w:r>
        <w:r>
          <w:t>13</w:t>
        </w:r>
        <w:r>
          <w:fldChar w:fldCharType="end"/>
        </w:r>
      </w:hyperlink>
    </w:p>
    <w:p>
      <w:pPr>
        <w:pStyle w:val="TOC2"/>
        <w:tabs>
          <w:tab w:val="right" w:leader="dot" w:pos="8306"/>
        </w:tabs>
      </w:pPr>
      <w:hyperlink w:anchor="_Toc28461" w:history="1">
        <w:r>
          <w:rPr>
            <w:rFonts w:ascii="仿宋" w:eastAsia="仿宋" w:hAnsi="仿宋" w:cs="仿宋" w:hint="eastAsia"/>
            <w:lang w:eastAsia="zh-CN"/>
          </w:rPr>
          <w:t>(二)、行业影响分析</w:t>
        </w:r>
        <w:r>
          <w:tab/>
        </w:r>
        <w:r>
          <w:fldChar w:fldCharType="begin"/>
        </w:r>
        <w:r>
          <w:instrText xml:space="preserve"> PAGEREF _Toc28461 \h </w:instrText>
        </w:r>
        <w:r>
          <w:fldChar w:fldCharType="separate"/>
        </w:r>
        <w:r>
          <w:t>15</w:t>
        </w:r>
        <w:r>
          <w:fldChar w:fldCharType="end"/>
        </w:r>
      </w:hyperlink>
    </w:p>
    <w:p>
      <w:pPr>
        <w:pStyle w:val="TOC2"/>
        <w:tabs>
          <w:tab w:val="right" w:leader="dot" w:pos="8306"/>
        </w:tabs>
      </w:pPr>
      <w:hyperlink w:anchor="_Toc9684" w:history="1">
        <w:r>
          <w:rPr>
            <w:rFonts w:ascii="仿宋" w:eastAsia="仿宋" w:hAnsi="仿宋" w:cs="仿宋" w:hint="eastAsia"/>
            <w:lang w:eastAsia="zh-CN"/>
          </w:rPr>
          <w:t>(三)、区域经济影响分析</w:t>
        </w:r>
        <w:r>
          <w:tab/>
        </w:r>
        <w:r>
          <w:fldChar w:fldCharType="begin"/>
        </w:r>
        <w:r>
          <w:instrText xml:space="preserve"> PAGEREF _Toc9684 \h </w:instrText>
        </w:r>
        <w:r>
          <w:fldChar w:fldCharType="separate"/>
        </w:r>
        <w:r>
          <w:t>17</w:t>
        </w:r>
        <w:r>
          <w:fldChar w:fldCharType="end"/>
        </w:r>
      </w:hyperlink>
    </w:p>
    <w:p>
      <w:pPr>
        <w:pStyle w:val="TOC2"/>
        <w:tabs>
          <w:tab w:val="right" w:leader="dot" w:pos="8306"/>
        </w:tabs>
      </w:pPr>
      <w:hyperlink w:anchor="_Toc17160" w:history="1">
        <w:r>
          <w:rPr>
            <w:rFonts w:ascii="仿宋" w:eastAsia="仿宋" w:hAnsi="仿宋" w:cs="仿宋" w:hint="eastAsia"/>
            <w:lang w:eastAsia="zh-CN"/>
          </w:rPr>
          <w:t>(四)、宏观经济影响分析</w:t>
        </w:r>
        <w:r>
          <w:tab/>
        </w:r>
        <w:r>
          <w:fldChar w:fldCharType="begin"/>
        </w:r>
        <w:r>
          <w:instrText xml:space="preserve"> PAGEREF _Toc17160 \h </w:instrText>
        </w:r>
        <w:r>
          <w:fldChar w:fldCharType="separate"/>
        </w:r>
        <w:r>
          <w:t>17</w:t>
        </w:r>
        <w:r>
          <w:fldChar w:fldCharType="end"/>
        </w:r>
      </w:hyperlink>
    </w:p>
    <w:p>
      <w:pPr>
        <w:pStyle w:val="TOC1"/>
        <w:tabs>
          <w:tab w:val="right" w:leader="dot" w:pos="8306"/>
        </w:tabs>
      </w:pPr>
      <w:hyperlink w:anchor="_Toc5086" w:history="1">
        <w:r>
          <w:rPr>
            <w:rFonts w:ascii="仿宋" w:eastAsia="仿宋" w:hAnsi="仿宋" w:cs="仿宋" w:hint="eastAsia"/>
            <w:lang w:eastAsia="zh-CN"/>
          </w:rPr>
          <w:t>四、发展规划、产业政策和行业准入分析</w:t>
        </w:r>
        <w:r>
          <w:tab/>
        </w:r>
        <w:r>
          <w:fldChar w:fldCharType="begin"/>
        </w:r>
        <w:r>
          <w:instrText xml:space="preserve"> PAGEREF _Toc5086 \h </w:instrText>
        </w:r>
        <w:r>
          <w:fldChar w:fldCharType="separate"/>
        </w:r>
        <w:r>
          <w:t>19</w:t>
        </w:r>
        <w:r>
          <w:fldChar w:fldCharType="end"/>
        </w:r>
      </w:hyperlink>
    </w:p>
    <w:p>
      <w:pPr>
        <w:pStyle w:val="TOC2"/>
        <w:tabs>
          <w:tab w:val="right" w:leader="dot" w:pos="8306"/>
        </w:tabs>
      </w:pPr>
      <w:hyperlink w:anchor="_Toc9274" w:history="1">
        <w:r>
          <w:rPr>
            <w:rFonts w:ascii="仿宋" w:eastAsia="仿宋" w:hAnsi="仿宋" w:cs="仿宋" w:hint="eastAsia"/>
            <w:lang w:eastAsia="zh-CN"/>
          </w:rPr>
          <w:t>(一)、发展规划分析</w:t>
        </w:r>
        <w:r>
          <w:tab/>
        </w:r>
        <w:r>
          <w:fldChar w:fldCharType="begin"/>
        </w:r>
        <w:r>
          <w:instrText xml:space="preserve"> PAGEREF _Toc9274 \h </w:instrText>
        </w:r>
        <w:r>
          <w:fldChar w:fldCharType="separate"/>
        </w:r>
        <w:r>
          <w:t>19</w:t>
        </w:r>
        <w:r>
          <w:fldChar w:fldCharType="end"/>
        </w:r>
      </w:hyperlink>
    </w:p>
    <w:p>
      <w:pPr>
        <w:pStyle w:val="TOC2"/>
        <w:tabs>
          <w:tab w:val="right" w:leader="dot" w:pos="8306"/>
        </w:tabs>
      </w:pPr>
      <w:hyperlink w:anchor="_Toc13826" w:history="1">
        <w:r>
          <w:rPr>
            <w:rFonts w:ascii="仿宋" w:eastAsia="仿宋" w:hAnsi="仿宋" w:cs="仿宋" w:hint="eastAsia"/>
            <w:lang w:eastAsia="zh-CN"/>
          </w:rPr>
          <w:t>(二)、产业政策分析</w:t>
        </w:r>
        <w:r>
          <w:tab/>
        </w:r>
        <w:r>
          <w:fldChar w:fldCharType="begin"/>
        </w:r>
        <w:r>
          <w:instrText xml:space="preserve"> PAGEREF _Toc13826 \h </w:instrText>
        </w:r>
        <w:r>
          <w:fldChar w:fldCharType="separate"/>
        </w:r>
        <w:r>
          <w:t>21</w:t>
        </w:r>
        <w:r>
          <w:fldChar w:fldCharType="end"/>
        </w:r>
      </w:hyperlink>
    </w:p>
    <w:p>
      <w:pPr>
        <w:pStyle w:val="TOC2"/>
        <w:tabs>
          <w:tab w:val="right" w:leader="dot" w:pos="8306"/>
        </w:tabs>
      </w:pPr>
      <w:hyperlink w:anchor="_Toc5574" w:history="1">
        <w:r>
          <w:rPr>
            <w:rFonts w:ascii="仿宋" w:eastAsia="仿宋" w:hAnsi="仿宋" w:cs="仿宋" w:hint="eastAsia"/>
            <w:lang w:eastAsia="zh-CN"/>
          </w:rPr>
          <w:t>(三)、行业准入分析</w:t>
        </w:r>
        <w:r>
          <w:tab/>
        </w:r>
        <w:r>
          <w:fldChar w:fldCharType="begin"/>
        </w:r>
        <w:r>
          <w:instrText xml:space="preserve"> PAGEREF _Toc5574 \h </w:instrText>
        </w:r>
        <w:r>
          <w:fldChar w:fldCharType="separate"/>
        </w:r>
        <w:r>
          <w:t>22</w:t>
        </w:r>
        <w:r>
          <w:fldChar w:fldCharType="end"/>
        </w:r>
      </w:hyperlink>
    </w:p>
    <w:p>
      <w:pPr>
        <w:pStyle w:val="TOC1"/>
        <w:tabs>
          <w:tab w:val="right" w:leader="dot" w:pos="8306"/>
        </w:tabs>
      </w:pPr>
      <w:hyperlink w:anchor="_Toc24083" w:history="1">
        <w:r>
          <w:rPr>
            <w:rFonts w:ascii="仿宋" w:eastAsia="仿宋" w:hAnsi="仿宋" w:cs="仿宋" w:hint="eastAsia"/>
            <w:lang w:eastAsia="zh-CN"/>
          </w:rPr>
          <w:t>五、乙二胺项目概论</w:t>
        </w:r>
        <w:r>
          <w:tab/>
        </w:r>
        <w:r>
          <w:fldChar w:fldCharType="begin"/>
        </w:r>
        <w:r>
          <w:instrText xml:space="preserve"> PAGEREF _Toc24083 \h </w:instrText>
        </w:r>
        <w:r>
          <w:fldChar w:fldCharType="separate"/>
        </w:r>
        <w:r>
          <w:t>24</w:t>
        </w:r>
        <w:r>
          <w:fldChar w:fldCharType="end"/>
        </w:r>
      </w:hyperlink>
    </w:p>
    <w:p>
      <w:pPr>
        <w:pStyle w:val="TOC2"/>
        <w:tabs>
          <w:tab w:val="right" w:leader="dot" w:pos="8306"/>
        </w:tabs>
      </w:pPr>
      <w:hyperlink w:anchor="_Toc6545" w:history="1">
        <w:r>
          <w:rPr>
            <w:rFonts w:ascii="仿宋" w:eastAsia="仿宋" w:hAnsi="仿宋" w:cs="仿宋" w:hint="eastAsia"/>
            <w:lang w:eastAsia="zh-CN"/>
          </w:rPr>
          <w:t>(一)、项目申报单位概况</w:t>
        </w:r>
        <w:r>
          <w:tab/>
        </w:r>
        <w:r>
          <w:fldChar w:fldCharType="begin"/>
        </w:r>
        <w:r>
          <w:instrText xml:space="preserve"> PAGEREF _Toc6545 \h </w:instrText>
        </w:r>
        <w:r>
          <w:fldChar w:fldCharType="separate"/>
        </w:r>
        <w:r>
          <w:t>24</w:t>
        </w:r>
        <w:r>
          <w:fldChar w:fldCharType="end"/>
        </w:r>
      </w:hyperlink>
    </w:p>
    <w:p>
      <w:pPr>
        <w:pStyle w:val="TOC2"/>
        <w:tabs>
          <w:tab w:val="right" w:leader="dot" w:pos="8306"/>
        </w:tabs>
      </w:pPr>
      <w:hyperlink w:anchor="_Toc2135" w:history="1">
        <w:r>
          <w:rPr>
            <w:rFonts w:ascii="仿宋" w:eastAsia="仿宋" w:hAnsi="仿宋" w:cs="仿宋" w:hint="eastAsia"/>
            <w:lang w:eastAsia="zh-CN"/>
          </w:rPr>
          <w:t>(二)、项目概况</w:t>
        </w:r>
        <w:r>
          <w:tab/>
        </w:r>
        <w:r>
          <w:fldChar w:fldCharType="begin"/>
        </w:r>
        <w:r>
          <w:instrText xml:space="preserve"> PAGEREF _Toc2135 \h </w:instrText>
        </w:r>
        <w:r>
          <w:fldChar w:fldCharType="separate"/>
        </w:r>
        <w:r>
          <w:t>25</w:t>
        </w:r>
        <w:r>
          <w:fldChar w:fldCharType="end"/>
        </w:r>
      </w:hyperlink>
    </w:p>
    <w:p>
      <w:pPr>
        <w:pStyle w:val="TOC1"/>
        <w:tabs>
          <w:tab w:val="right" w:leader="dot" w:pos="8306"/>
        </w:tabs>
      </w:pPr>
      <w:hyperlink w:anchor="_Toc31986" w:history="1">
        <w:r>
          <w:rPr>
            <w:rFonts w:ascii="仿宋" w:eastAsia="仿宋" w:hAnsi="仿宋" w:cs="仿宋" w:hint="eastAsia"/>
            <w:lang w:eastAsia="zh-CN"/>
          </w:rPr>
          <w:t>六、资源开发及综合利用分析</w:t>
        </w:r>
        <w:r>
          <w:tab/>
        </w:r>
        <w:r>
          <w:fldChar w:fldCharType="begin"/>
        </w:r>
        <w:r>
          <w:instrText xml:space="preserve"> PAGEREF _Toc31986 \h </w:instrText>
        </w:r>
        <w:r>
          <w:fldChar w:fldCharType="separate"/>
        </w:r>
        <w:r>
          <w:t>28</w:t>
        </w:r>
        <w:r>
          <w:fldChar w:fldCharType="end"/>
        </w:r>
      </w:hyperlink>
    </w:p>
    <w:p>
      <w:pPr>
        <w:pStyle w:val="TOC2"/>
        <w:tabs>
          <w:tab w:val="right" w:leader="dot" w:pos="8306"/>
        </w:tabs>
      </w:pPr>
      <w:hyperlink w:anchor="_Toc11853" w:history="1">
        <w:r>
          <w:rPr>
            <w:rFonts w:ascii="仿宋" w:eastAsia="仿宋" w:hAnsi="仿宋" w:cs="仿宋" w:hint="eastAsia"/>
            <w:lang w:eastAsia="zh-CN"/>
          </w:rPr>
          <w:t>(一)、资源开发方案</w:t>
        </w:r>
        <w:r>
          <w:tab/>
        </w:r>
        <w:r>
          <w:fldChar w:fldCharType="begin"/>
        </w:r>
        <w:r>
          <w:instrText xml:space="preserve"> PAGEREF _Toc11853 \h </w:instrText>
        </w:r>
        <w:r>
          <w:fldChar w:fldCharType="separate"/>
        </w:r>
        <w:r>
          <w:t>28</w:t>
        </w:r>
        <w:r>
          <w:fldChar w:fldCharType="end"/>
        </w:r>
      </w:hyperlink>
    </w:p>
    <w:p>
      <w:pPr>
        <w:pStyle w:val="TOC2"/>
        <w:tabs>
          <w:tab w:val="right" w:leader="dot" w:pos="8306"/>
        </w:tabs>
      </w:pPr>
      <w:hyperlink w:anchor="_Toc14055" w:history="1">
        <w:r>
          <w:rPr>
            <w:rFonts w:ascii="仿宋" w:eastAsia="仿宋" w:hAnsi="仿宋" w:cs="仿宋" w:hint="eastAsia"/>
            <w:lang w:eastAsia="zh-CN"/>
          </w:rPr>
          <w:t>(二)、资源利用方案</w:t>
        </w:r>
        <w:r>
          <w:tab/>
        </w:r>
        <w:r>
          <w:fldChar w:fldCharType="begin"/>
        </w:r>
        <w:r>
          <w:instrText xml:space="preserve"> PAGEREF _Toc14055 \h </w:instrText>
        </w:r>
        <w:r>
          <w:fldChar w:fldCharType="separate"/>
        </w:r>
        <w:r>
          <w:t>29</w:t>
        </w:r>
        <w:r>
          <w:fldChar w:fldCharType="end"/>
        </w:r>
      </w:hyperlink>
    </w:p>
    <w:p>
      <w:pPr>
        <w:pStyle w:val="TOC2"/>
        <w:tabs>
          <w:tab w:val="right" w:leader="dot" w:pos="8306"/>
        </w:tabs>
      </w:pPr>
      <w:hyperlink w:anchor="_Toc10380" w:history="1">
        <w:r>
          <w:rPr>
            <w:rFonts w:ascii="仿宋" w:eastAsia="仿宋" w:hAnsi="仿宋" w:cs="仿宋" w:hint="eastAsia"/>
            <w:lang w:eastAsia="zh-CN"/>
          </w:rPr>
          <w:t>(三)、资源节约措施</w:t>
        </w:r>
        <w:r>
          <w:tab/>
        </w:r>
        <w:r>
          <w:fldChar w:fldCharType="begin"/>
        </w:r>
        <w:r>
          <w:instrText xml:space="preserve"> PAGEREF _Toc10380 \h </w:instrText>
        </w:r>
        <w:r>
          <w:fldChar w:fldCharType="separate"/>
        </w:r>
        <w:r>
          <w:t>30</w:t>
        </w:r>
        <w:r>
          <w:fldChar w:fldCharType="end"/>
        </w:r>
      </w:hyperlink>
    </w:p>
    <w:p>
      <w:pPr>
        <w:pStyle w:val="TOC1"/>
        <w:tabs>
          <w:tab w:val="right" w:leader="dot" w:pos="8306"/>
        </w:tabs>
      </w:pPr>
      <w:hyperlink w:anchor="_Toc19699" w:history="1">
        <w:r>
          <w:rPr>
            <w:rFonts w:ascii="仿宋" w:eastAsia="仿宋" w:hAnsi="仿宋" w:cs="仿宋" w:hint="eastAsia"/>
            <w:lang w:eastAsia="zh-CN"/>
          </w:rPr>
          <w:t>七、技术创新与产业升级</w:t>
        </w:r>
        <w:r>
          <w:tab/>
        </w:r>
        <w:r>
          <w:fldChar w:fldCharType="begin"/>
        </w:r>
        <w:r>
          <w:instrText xml:space="preserve"> PAGEREF _Toc19699 \h </w:instrText>
        </w:r>
        <w:r>
          <w:fldChar w:fldCharType="separate"/>
        </w:r>
        <w:r>
          <w:t>31</w:t>
        </w:r>
        <w:r>
          <w:fldChar w:fldCharType="end"/>
        </w:r>
      </w:hyperlink>
    </w:p>
    <w:p>
      <w:pPr>
        <w:pStyle w:val="TOC2"/>
        <w:tabs>
          <w:tab w:val="right" w:leader="dot" w:pos="8306"/>
        </w:tabs>
      </w:pPr>
      <w:hyperlink w:anchor="_Toc24746" w:history="1">
        <w:r>
          <w:rPr>
            <w:rFonts w:ascii="仿宋" w:eastAsia="仿宋" w:hAnsi="仿宋" w:cs="仿宋" w:hint="eastAsia"/>
            <w:lang w:eastAsia="zh-CN"/>
          </w:rPr>
          <w:t>(一)、技术创新方向与目标</w:t>
        </w:r>
        <w:r>
          <w:tab/>
        </w:r>
        <w:r>
          <w:fldChar w:fldCharType="begin"/>
        </w:r>
        <w:r>
          <w:instrText xml:space="preserve"> PAGEREF _Toc24746 \h </w:instrText>
        </w:r>
        <w:r>
          <w:fldChar w:fldCharType="separate"/>
        </w:r>
        <w:r>
          <w:t>31</w:t>
        </w:r>
        <w:r>
          <w:fldChar w:fldCharType="end"/>
        </w:r>
      </w:hyperlink>
    </w:p>
    <w:p>
      <w:pPr>
        <w:pStyle w:val="TOC2"/>
        <w:tabs>
          <w:tab w:val="right" w:leader="dot" w:pos="8306"/>
        </w:tabs>
      </w:pPr>
      <w:hyperlink w:anchor="_Toc7153" w:history="1">
        <w:r>
          <w:rPr>
            <w:rFonts w:ascii="仿宋" w:eastAsia="仿宋" w:hAnsi="仿宋" w:cs="仿宋" w:hint="eastAsia"/>
            <w:lang w:eastAsia="zh-CN"/>
          </w:rPr>
          <w:t>(二)、产业升级路径与措施</w:t>
        </w:r>
        <w:r>
          <w:tab/>
        </w:r>
        <w:r>
          <w:fldChar w:fldCharType="begin"/>
        </w:r>
        <w:r>
          <w:instrText xml:space="preserve"> PAGEREF _Toc7153 \h </w:instrText>
        </w:r>
        <w:r>
          <w:fldChar w:fldCharType="separate"/>
        </w:r>
        <w:r>
          <w:t>32</w:t>
        </w:r>
        <w:r>
          <w:fldChar w:fldCharType="end"/>
        </w:r>
      </w:hyperlink>
    </w:p>
    <w:p>
      <w:pPr>
        <w:pStyle w:val="TOC1"/>
        <w:tabs>
          <w:tab w:val="right" w:leader="dot" w:pos="8306"/>
        </w:tabs>
      </w:pPr>
      <w:hyperlink w:anchor="_Toc23373" w:history="1">
        <w:r>
          <w:rPr>
            <w:rFonts w:ascii="仿宋" w:eastAsia="仿宋" w:hAnsi="仿宋" w:cs="仿宋" w:hint="eastAsia"/>
            <w:lang w:eastAsia="zh-CN"/>
          </w:rPr>
          <w:t>八、环境保护与治理方案</w:t>
        </w:r>
        <w:r>
          <w:tab/>
        </w:r>
        <w:r>
          <w:fldChar w:fldCharType="begin"/>
        </w:r>
        <w:r>
          <w:instrText xml:space="preserve"> PAGEREF _Toc23373 \h </w:instrText>
        </w:r>
        <w:r>
          <w:fldChar w:fldCharType="separate"/>
        </w:r>
        <w:r>
          <w:t>34</w:t>
        </w:r>
        <w:r>
          <w:fldChar w:fldCharType="end"/>
        </w:r>
      </w:hyperlink>
    </w:p>
    <w:p>
      <w:pPr>
        <w:pStyle w:val="TOC2"/>
        <w:tabs>
          <w:tab w:val="right" w:leader="dot" w:pos="8306"/>
        </w:tabs>
      </w:pPr>
      <w:hyperlink w:anchor="_Toc3157" w:history="1">
        <w:r>
          <w:rPr>
            <w:rFonts w:ascii="仿宋" w:eastAsia="仿宋" w:hAnsi="仿宋" w:cs="仿宋" w:hint="eastAsia"/>
            <w:lang w:eastAsia="zh-CN"/>
          </w:rPr>
          <w:t>(一)、项目环境影响评估</w:t>
        </w:r>
        <w:r>
          <w:tab/>
        </w:r>
        <w:r>
          <w:fldChar w:fldCharType="begin"/>
        </w:r>
        <w:r>
          <w:instrText xml:space="preserve"> PAGEREF _Toc3157 \h </w:instrText>
        </w:r>
        <w:r>
          <w:fldChar w:fldCharType="separate"/>
        </w:r>
        <w:r>
          <w:t>34</w:t>
        </w:r>
        <w:r>
          <w:fldChar w:fldCharType="end"/>
        </w:r>
      </w:hyperlink>
    </w:p>
    <w:p>
      <w:pPr>
        <w:pStyle w:val="TOC2"/>
        <w:tabs>
          <w:tab w:val="right" w:leader="dot" w:pos="8306"/>
        </w:tabs>
      </w:pPr>
      <w:hyperlink w:anchor="_Toc9173" w:history="1">
        <w:r>
          <w:rPr>
            <w:rFonts w:ascii="仿宋" w:eastAsia="仿宋" w:hAnsi="仿宋" w:cs="仿宋" w:hint="eastAsia"/>
            <w:lang w:eastAsia="zh-CN"/>
          </w:rPr>
          <w:t>(二)、环境保护措施与治理方案</w:t>
        </w:r>
        <w:r>
          <w:tab/>
        </w:r>
        <w:r>
          <w:fldChar w:fldCharType="begin"/>
        </w:r>
        <w:r>
          <w:instrText xml:space="preserve"> PAGEREF _Toc9173 \h </w:instrText>
        </w:r>
        <w:r>
          <w:fldChar w:fldCharType="separate"/>
        </w:r>
        <w:r>
          <w:t>34</w:t>
        </w:r>
        <w:r>
          <w:fldChar w:fldCharType="end"/>
        </w:r>
      </w:hyperlink>
    </w:p>
    <w:p>
      <w:pPr>
        <w:pStyle w:val="TOC1"/>
        <w:tabs>
          <w:tab w:val="right" w:leader="dot" w:pos="8306"/>
        </w:tabs>
      </w:pPr>
      <w:hyperlink w:anchor="_Toc13758" w:history="1">
        <w:r>
          <w:rPr>
            <w:rFonts w:ascii="仿宋" w:eastAsia="仿宋" w:hAnsi="仿宋" w:cs="仿宋" w:hint="eastAsia"/>
            <w:lang w:eastAsia="zh-CN"/>
          </w:rPr>
          <w:t>九、项目质量与标准</w:t>
        </w:r>
        <w:r>
          <w:tab/>
        </w:r>
        <w:r>
          <w:fldChar w:fldCharType="begin"/>
        </w:r>
        <w:r>
          <w:instrText xml:space="preserve"> PAGEREF _Toc13758 \h </w:instrText>
        </w:r>
        <w:r>
          <w:fldChar w:fldCharType="separate"/>
        </w:r>
        <w:r>
          <w:t>35</w:t>
        </w:r>
        <w:r>
          <w:fldChar w:fldCharType="end"/>
        </w:r>
      </w:hyperlink>
    </w:p>
    <w:p>
      <w:pPr>
        <w:pStyle w:val="TOC2"/>
        <w:tabs>
          <w:tab w:val="right" w:leader="dot" w:pos="8306"/>
        </w:tabs>
      </w:pPr>
      <w:hyperlink w:anchor="_Toc11837" w:history="1">
        <w:r>
          <w:rPr>
            <w:rFonts w:ascii="仿宋" w:eastAsia="仿宋" w:hAnsi="仿宋" w:cs="仿宋" w:hint="eastAsia"/>
            <w:lang w:eastAsia="zh-CN"/>
          </w:rPr>
          <w:t>(一)、质量保障体系</w:t>
        </w:r>
        <w:r>
          <w:tab/>
        </w:r>
        <w:r>
          <w:fldChar w:fldCharType="begin"/>
        </w:r>
        <w:r>
          <w:instrText xml:space="preserve"> PAGEREF _Toc11837 \h </w:instrText>
        </w:r>
        <w:r>
          <w:fldChar w:fldCharType="separate"/>
        </w:r>
        <w:r>
          <w:t>35</w:t>
        </w:r>
        <w:r>
          <w:fldChar w:fldCharType="end"/>
        </w:r>
      </w:hyperlink>
    </w:p>
    <w:p>
      <w:pPr>
        <w:pStyle w:val="TOC2"/>
        <w:tabs>
          <w:tab w:val="right" w:leader="dot" w:pos="8306"/>
        </w:tabs>
      </w:pPr>
      <w:hyperlink w:anchor="_Toc21439" w:history="1">
        <w:r>
          <w:rPr>
            <w:rFonts w:ascii="仿宋" w:eastAsia="仿宋" w:hAnsi="仿宋" w:cs="仿宋" w:hint="eastAsia"/>
            <w:lang w:eastAsia="zh-CN"/>
          </w:rPr>
          <w:t>(二)、标准化作业流程</w:t>
        </w:r>
        <w:r>
          <w:tab/>
        </w:r>
        <w:r>
          <w:fldChar w:fldCharType="begin"/>
        </w:r>
        <w:r>
          <w:instrText xml:space="preserve"> PAGEREF _Toc21439 \h </w:instrText>
        </w:r>
        <w:r>
          <w:fldChar w:fldCharType="separate"/>
        </w:r>
        <w:r>
          <w:t>36</w:t>
        </w:r>
        <w:r>
          <w:fldChar w:fldCharType="end"/>
        </w:r>
      </w:hyperlink>
    </w:p>
    <w:p>
      <w:pPr>
        <w:pStyle w:val="TOC2"/>
        <w:tabs>
          <w:tab w:val="right" w:leader="dot" w:pos="8306"/>
        </w:tabs>
      </w:pPr>
      <w:hyperlink w:anchor="_Toc10538" w:history="1">
        <w:r>
          <w:rPr>
            <w:rFonts w:ascii="仿宋" w:eastAsia="仿宋" w:hAnsi="仿宋" w:cs="仿宋" w:hint="eastAsia"/>
            <w:lang w:eastAsia="zh-CN"/>
          </w:rPr>
          <w:t>(三)、质量监控与评估</w:t>
        </w:r>
        <w:r>
          <w:tab/>
        </w:r>
        <w:r>
          <w:fldChar w:fldCharType="begin"/>
        </w:r>
        <w:r>
          <w:instrText xml:space="preserve"> PAGEREF _Toc10538 \h </w:instrText>
        </w:r>
        <w:r>
          <w:fldChar w:fldCharType="separate"/>
        </w:r>
        <w:r>
          <w:t>38</w:t>
        </w:r>
        <w:r>
          <w:fldChar w:fldCharType="end"/>
        </w:r>
      </w:hyperlink>
    </w:p>
    <w:p>
      <w:pPr>
        <w:pStyle w:val="TOC2"/>
        <w:tabs>
          <w:tab w:val="right" w:leader="dot" w:pos="8306"/>
        </w:tabs>
      </w:pPr>
      <w:hyperlink w:anchor="_Toc15945" w:history="1">
        <w:r>
          <w:rPr>
            <w:rFonts w:ascii="仿宋" w:eastAsia="仿宋" w:hAnsi="仿宋" w:cs="仿宋" w:hint="eastAsia"/>
            <w:lang w:eastAsia="zh-CN"/>
          </w:rPr>
          <w:t>(四)、质量改进计划</w:t>
        </w:r>
        <w:r>
          <w:tab/>
        </w:r>
        <w:r>
          <w:fldChar w:fldCharType="begin"/>
        </w:r>
        <w:r>
          <w:instrText xml:space="preserve"> PAGEREF _Toc15945 \h </w:instrText>
        </w:r>
        <w:r>
          <w:fldChar w:fldCharType="separate"/>
        </w:r>
        <w:r>
          <w:t>39</w:t>
        </w:r>
        <w:r>
          <w:fldChar w:fldCharType="end"/>
        </w:r>
      </w:hyperlink>
    </w:p>
    <w:p>
      <w:pPr>
        <w:pStyle w:val="TOC1"/>
        <w:tabs>
          <w:tab w:val="right" w:leader="dot" w:pos="8306"/>
        </w:tabs>
      </w:pPr>
      <w:hyperlink w:anchor="_Toc18747" w:history="1">
        <w:r>
          <w:rPr>
            <w:rFonts w:ascii="仿宋" w:eastAsia="仿宋" w:hAnsi="仿宋" w:cs="仿宋" w:hint="eastAsia"/>
            <w:lang w:eastAsia="zh-CN"/>
          </w:rPr>
          <w:t>十、土地利用与规划方案</w:t>
        </w:r>
        <w:r>
          <w:tab/>
        </w:r>
        <w:r>
          <w:fldChar w:fldCharType="begin"/>
        </w:r>
        <w:r>
          <w:instrText xml:space="preserve"> PAGEREF _Toc18747 \h </w:instrText>
        </w:r>
        <w:r>
          <w:fldChar w:fldCharType="separate"/>
        </w:r>
        <w:r>
          <w:t>40</w:t>
        </w:r>
        <w:r>
          <w:fldChar w:fldCharType="end"/>
        </w:r>
      </w:hyperlink>
    </w:p>
    <w:p>
      <w:pPr>
        <w:pStyle w:val="TOC2"/>
        <w:tabs>
          <w:tab w:val="right" w:leader="dot" w:pos="8306"/>
        </w:tabs>
      </w:pPr>
      <w:hyperlink w:anchor="_Toc27173" w:history="1">
        <w:r>
          <w:rPr>
            <w:rFonts w:ascii="仿宋" w:eastAsia="仿宋" w:hAnsi="仿宋" w:cs="仿宋" w:hint="eastAsia"/>
            <w:lang w:eastAsia="zh-CN"/>
          </w:rPr>
          <w:t>(一)、项目用地情况分析</w:t>
        </w:r>
        <w:r>
          <w:tab/>
        </w:r>
        <w:r>
          <w:fldChar w:fldCharType="begin"/>
        </w:r>
        <w:r>
          <w:instrText xml:space="preserve"> PAGEREF _Toc27173 \h </w:instrText>
        </w:r>
        <w:r>
          <w:fldChar w:fldCharType="separate"/>
        </w:r>
        <w:r>
          <w:t>40</w:t>
        </w:r>
        <w:r>
          <w:fldChar w:fldCharType="end"/>
        </w:r>
      </w:hyperlink>
    </w:p>
    <w:p>
      <w:pPr>
        <w:pStyle w:val="TOC2"/>
        <w:tabs>
          <w:tab w:val="right" w:leader="dot" w:pos="8306"/>
        </w:tabs>
      </w:pPr>
      <w:hyperlink w:anchor="_Toc8218" w:history="1">
        <w:r>
          <w:rPr>
            <w:rFonts w:ascii="仿宋" w:eastAsia="仿宋" w:hAnsi="仿宋" w:cs="仿宋" w:hint="eastAsia"/>
            <w:lang w:eastAsia="zh-CN"/>
          </w:rPr>
          <w:t>(二)、土地利用规划方案</w:t>
        </w:r>
        <w:r>
          <w:tab/>
        </w:r>
        <w:r>
          <w:fldChar w:fldCharType="begin"/>
        </w:r>
        <w:r>
          <w:instrText xml:space="preserve"> PAGEREF _Toc8218 \h </w:instrText>
        </w:r>
        <w:r>
          <w:fldChar w:fldCharType="separate"/>
        </w:r>
        <w:r>
          <w:t>41</w:t>
        </w:r>
        <w:r>
          <w:fldChar w:fldCharType="end"/>
        </w:r>
      </w:hyperlink>
    </w:p>
    <w:p>
      <w:pPr>
        <w:pStyle w:val="TOC1"/>
        <w:tabs>
          <w:tab w:val="right" w:leader="dot" w:pos="8306"/>
        </w:tabs>
      </w:pPr>
      <w:hyperlink w:anchor="_Toc23119" w:history="1">
        <w:r>
          <w:rPr>
            <w:rFonts w:ascii="仿宋" w:eastAsia="仿宋" w:hAnsi="仿宋" w:cs="仿宋" w:hint="eastAsia"/>
            <w:lang w:eastAsia="zh-CN"/>
          </w:rPr>
          <w:t>十一、经济效益与社会效益优化</w:t>
        </w:r>
        <w:r>
          <w:tab/>
        </w:r>
        <w:r>
          <w:fldChar w:fldCharType="begin"/>
        </w:r>
        <w:r>
          <w:instrText xml:space="preserve"> PAGEREF _Toc23119 \h </w:instrText>
        </w:r>
        <w:r>
          <w:fldChar w:fldCharType="separate"/>
        </w:r>
        <w:r>
          <w:t>42</w:t>
        </w:r>
        <w:r>
          <w:fldChar w:fldCharType="end"/>
        </w:r>
      </w:hyperlink>
    </w:p>
    <w:p>
      <w:pPr>
        <w:pStyle w:val="TOC2"/>
        <w:tabs>
          <w:tab w:val="right" w:leader="dot" w:pos="8306"/>
        </w:tabs>
      </w:pPr>
      <w:hyperlink w:anchor="_Toc25828" w:history="1">
        <w:r>
          <w:rPr>
            <w:rFonts w:ascii="仿宋" w:eastAsia="仿宋" w:hAnsi="仿宋" w:cs="仿宋" w:hint="eastAsia"/>
            <w:lang w:eastAsia="zh-CN"/>
          </w:rPr>
          <w:t>(一)、经济效益提升策略</w:t>
        </w:r>
        <w:r>
          <w:tab/>
        </w:r>
        <w:r>
          <w:fldChar w:fldCharType="begin"/>
        </w:r>
        <w:r>
          <w:instrText xml:space="preserve"> PAGEREF _Toc25828 \h </w:instrText>
        </w:r>
        <w:r>
          <w:fldChar w:fldCharType="separate"/>
        </w:r>
        <w:r>
          <w:t>42</w:t>
        </w:r>
        <w:r>
          <w:fldChar w:fldCharType="end"/>
        </w:r>
      </w:hyperlink>
    </w:p>
    <w:p>
      <w:pPr>
        <w:pStyle w:val="TOC2"/>
        <w:tabs>
          <w:tab w:val="right" w:leader="dot" w:pos="8306"/>
        </w:tabs>
      </w:pPr>
      <w:hyperlink w:anchor="_Toc28990" w:history="1">
        <w:r>
          <w:rPr>
            <w:rFonts w:ascii="仿宋" w:eastAsia="仿宋" w:hAnsi="仿宋" w:cs="仿宋" w:hint="eastAsia"/>
            <w:lang w:eastAsia="zh-CN"/>
          </w:rPr>
          <w:t>(二)、社会效益增强方案</w:t>
        </w:r>
        <w:r>
          <w:tab/>
        </w:r>
        <w:r>
          <w:fldChar w:fldCharType="begin"/>
        </w:r>
        <w:r>
          <w:instrText xml:space="preserve"> PAGEREF _Toc28990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 w:history="1">
        <w:r>
          <w:rPr>
            <w:rFonts w:ascii="仿宋" w:eastAsia="仿宋" w:hAnsi="仿宋" w:cs="仿宋" w:hint="eastAsia"/>
            <w:lang w:eastAsia="zh-CN"/>
          </w:rPr>
          <w:t>十二、客户关系管理与市场拓展</w:t>
        </w:r>
        <w:r>
          <w:tab/>
        </w:r>
        <w:r>
          <w:fldChar w:fldCharType="begin"/>
        </w:r>
        <w:r>
          <w:instrText xml:space="preserve"> PAGEREF _Toc209 \h </w:instrText>
        </w:r>
        <w:r>
          <w:fldChar w:fldCharType="separate"/>
        </w:r>
        <w:r>
          <w:t>44</w:t>
        </w:r>
        <w:r>
          <w:fldChar w:fldCharType="end"/>
        </w:r>
      </w:hyperlink>
    </w:p>
    <w:p>
      <w:pPr>
        <w:pStyle w:val="TOC2"/>
        <w:tabs>
          <w:tab w:val="right" w:leader="dot" w:pos="8306"/>
        </w:tabs>
      </w:pPr>
      <w:hyperlink w:anchor="_Toc18782" w:history="1">
        <w:r>
          <w:rPr>
            <w:rFonts w:ascii="仿宋" w:eastAsia="仿宋" w:hAnsi="仿宋" w:cs="仿宋" w:hint="eastAsia"/>
            <w:lang w:eastAsia="zh-CN"/>
          </w:rPr>
          <w:t>(一)、客户关系管理策略</w:t>
        </w:r>
        <w:r>
          <w:tab/>
        </w:r>
        <w:r>
          <w:fldChar w:fldCharType="begin"/>
        </w:r>
        <w:r>
          <w:instrText xml:space="preserve"> PAGEREF _Toc18782 \h </w:instrText>
        </w:r>
        <w:r>
          <w:fldChar w:fldCharType="separate"/>
        </w:r>
        <w:r>
          <w:t>44</w:t>
        </w:r>
        <w:r>
          <w:fldChar w:fldCharType="end"/>
        </w:r>
      </w:hyperlink>
    </w:p>
    <w:p>
      <w:pPr>
        <w:pStyle w:val="TOC2"/>
        <w:tabs>
          <w:tab w:val="right" w:leader="dot" w:pos="8306"/>
        </w:tabs>
      </w:pPr>
      <w:hyperlink w:anchor="_Toc2648" w:history="1">
        <w:r>
          <w:rPr>
            <w:rFonts w:ascii="仿宋" w:eastAsia="仿宋" w:hAnsi="仿宋" w:cs="仿宋" w:hint="eastAsia"/>
            <w:lang w:eastAsia="zh-CN"/>
          </w:rPr>
          <w:t>(二)、市场拓展方案</w:t>
        </w:r>
        <w:r>
          <w:tab/>
        </w:r>
        <w:r>
          <w:fldChar w:fldCharType="begin"/>
        </w:r>
        <w:r>
          <w:instrText xml:space="preserve"> PAGEREF _Toc2648 \h </w:instrText>
        </w:r>
        <w:r>
          <w:fldChar w:fldCharType="separate"/>
        </w:r>
        <w:r>
          <w:t>45</w:t>
        </w:r>
        <w:r>
          <w:fldChar w:fldCharType="end"/>
        </w:r>
      </w:hyperlink>
    </w:p>
    <w:p>
      <w:pPr>
        <w:pStyle w:val="TOC1"/>
        <w:tabs>
          <w:tab w:val="right" w:leader="dot" w:pos="8306"/>
        </w:tabs>
      </w:pPr>
      <w:hyperlink w:anchor="_Toc13881" w:history="1">
        <w:r>
          <w:rPr>
            <w:rFonts w:ascii="仿宋" w:eastAsia="仿宋" w:hAnsi="仿宋" w:cs="仿宋" w:hint="eastAsia"/>
            <w:lang w:eastAsia="zh-CN"/>
          </w:rPr>
          <w:t>十三、人力资源管理与开发</w:t>
        </w:r>
        <w:r>
          <w:tab/>
        </w:r>
        <w:r>
          <w:fldChar w:fldCharType="begin"/>
        </w:r>
        <w:r>
          <w:instrText xml:space="preserve"> PAGEREF _Toc13881 \h </w:instrText>
        </w:r>
        <w:r>
          <w:fldChar w:fldCharType="separate"/>
        </w:r>
        <w:r>
          <w:t>47</w:t>
        </w:r>
        <w:r>
          <w:fldChar w:fldCharType="end"/>
        </w:r>
      </w:hyperlink>
    </w:p>
    <w:p>
      <w:pPr>
        <w:pStyle w:val="TOC2"/>
        <w:tabs>
          <w:tab w:val="right" w:leader="dot" w:pos="8306"/>
        </w:tabs>
      </w:pPr>
      <w:hyperlink w:anchor="_Toc27159" w:history="1">
        <w:r>
          <w:rPr>
            <w:rFonts w:ascii="仿宋" w:eastAsia="仿宋" w:hAnsi="仿宋" w:cs="仿宋" w:hint="eastAsia"/>
            <w:lang w:eastAsia="zh-CN"/>
          </w:rPr>
          <w:t>(一)、人力资源规划</w:t>
        </w:r>
        <w:r>
          <w:tab/>
        </w:r>
        <w:r>
          <w:fldChar w:fldCharType="begin"/>
        </w:r>
        <w:r>
          <w:instrText xml:space="preserve"> PAGEREF _Toc27159 \h </w:instrText>
        </w:r>
        <w:r>
          <w:fldChar w:fldCharType="separate"/>
        </w:r>
        <w:r>
          <w:t>47</w:t>
        </w:r>
        <w:r>
          <w:fldChar w:fldCharType="end"/>
        </w:r>
      </w:hyperlink>
    </w:p>
    <w:p>
      <w:pPr>
        <w:pStyle w:val="TOC2"/>
        <w:tabs>
          <w:tab w:val="right" w:leader="dot" w:pos="8306"/>
        </w:tabs>
      </w:pPr>
      <w:hyperlink w:anchor="_Toc23599" w:history="1">
        <w:r>
          <w:rPr>
            <w:rFonts w:ascii="仿宋" w:eastAsia="仿宋" w:hAnsi="仿宋" w:cs="仿宋" w:hint="eastAsia"/>
            <w:lang w:eastAsia="zh-CN"/>
          </w:rPr>
          <w:t>(二)、人力资源开发与培训</w:t>
        </w:r>
        <w:r>
          <w:tab/>
        </w:r>
        <w:r>
          <w:fldChar w:fldCharType="begin"/>
        </w:r>
        <w:r>
          <w:instrText xml:space="preserve"> PAGEREF _Toc23599 \h </w:instrText>
        </w:r>
        <w:r>
          <w:fldChar w:fldCharType="separate"/>
        </w:r>
        <w:r>
          <w:t>48</w:t>
        </w:r>
        <w:r>
          <w:fldChar w:fldCharType="end"/>
        </w:r>
      </w:hyperlink>
    </w:p>
    <w:p>
      <w:pPr>
        <w:pStyle w:val="TOC1"/>
        <w:tabs>
          <w:tab w:val="right" w:leader="dot" w:pos="8306"/>
        </w:tabs>
      </w:pPr>
      <w:hyperlink w:anchor="_Toc65" w:history="1">
        <w:r>
          <w:rPr>
            <w:rFonts w:ascii="仿宋" w:eastAsia="仿宋" w:hAnsi="仿宋" w:cs="仿宋" w:hint="eastAsia"/>
            <w:lang w:eastAsia="zh-CN"/>
          </w:rPr>
          <w:t>十四、法律法规与政策遵循</w:t>
        </w:r>
        <w:r>
          <w:tab/>
        </w:r>
        <w:r>
          <w:fldChar w:fldCharType="begin"/>
        </w:r>
        <w:r>
          <w:instrText xml:space="preserve"> PAGEREF _Toc65 \h </w:instrText>
        </w:r>
        <w:r>
          <w:fldChar w:fldCharType="separate"/>
        </w:r>
        <w:r>
          <w:t>51</w:t>
        </w:r>
        <w:r>
          <w:fldChar w:fldCharType="end"/>
        </w:r>
      </w:hyperlink>
    </w:p>
    <w:p>
      <w:pPr>
        <w:pStyle w:val="TOC2"/>
        <w:tabs>
          <w:tab w:val="right" w:leader="dot" w:pos="8306"/>
        </w:tabs>
      </w:pPr>
      <w:hyperlink w:anchor="_Toc31404" w:history="1">
        <w:r>
          <w:rPr>
            <w:rFonts w:ascii="仿宋" w:eastAsia="仿宋" w:hAnsi="仿宋" w:cs="仿宋" w:hint="eastAsia"/>
            <w:lang w:eastAsia="zh-CN"/>
          </w:rPr>
          <w:t>(一)、法律法规遵守</w:t>
        </w:r>
        <w:r>
          <w:tab/>
        </w:r>
        <w:r>
          <w:fldChar w:fldCharType="begin"/>
        </w:r>
        <w:r>
          <w:instrText xml:space="preserve"> PAGEREF _Toc31404 \h </w:instrText>
        </w:r>
        <w:r>
          <w:fldChar w:fldCharType="separate"/>
        </w:r>
        <w:r>
          <w:t>51</w:t>
        </w:r>
        <w:r>
          <w:fldChar w:fldCharType="end"/>
        </w:r>
      </w:hyperlink>
    </w:p>
    <w:p>
      <w:pPr>
        <w:pStyle w:val="TOC2"/>
        <w:tabs>
          <w:tab w:val="right" w:leader="dot" w:pos="8306"/>
        </w:tabs>
      </w:pPr>
      <w:hyperlink w:anchor="_Toc5748" w:history="1">
        <w:r>
          <w:rPr>
            <w:rFonts w:ascii="仿宋" w:eastAsia="仿宋" w:hAnsi="仿宋" w:cs="仿宋" w:hint="eastAsia"/>
            <w:lang w:eastAsia="zh-CN"/>
          </w:rPr>
          <w:t>(二)、政策导向与利用</w:t>
        </w:r>
        <w:r>
          <w:tab/>
        </w:r>
        <w:r>
          <w:fldChar w:fldCharType="begin"/>
        </w:r>
        <w:r>
          <w:instrText xml:space="preserve"> PAGEREF _Toc5748 \h </w:instrText>
        </w:r>
        <w:r>
          <w:fldChar w:fldCharType="separate"/>
        </w:r>
        <w:r>
          <w:t>52</w:t>
        </w:r>
        <w:r>
          <w:fldChar w:fldCharType="end"/>
        </w:r>
      </w:hyperlink>
    </w:p>
    <w:p>
      <w:pPr>
        <w:pStyle w:val="TOC1"/>
        <w:tabs>
          <w:tab w:val="right" w:leader="dot" w:pos="8306"/>
        </w:tabs>
      </w:pPr>
      <w:hyperlink w:anchor="_Toc9525" w:history="1">
        <w:r>
          <w:rPr>
            <w:rFonts w:ascii="仿宋" w:eastAsia="仿宋" w:hAnsi="仿宋" w:cs="仿宋" w:hint="eastAsia"/>
            <w:lang w:eastAsia="zh-CN"/>
          </w:rPr>
          <w:t>十五、质量管理与控制</w:t>
        </w:r>
        <w:r>
          <w:tab/>
        </w:r>
        <w:r>
          <w:fldChar w:fldCharType="begin"/>
        </w:r>
        <w:r>
          <w:instrText xml:space="preserve"> PAGEREF _Toc9525 \h </w:instrText>
        </w:r>
        <w:r>
          <w:fldChar w:fldCharType="separate"/>
        </w:r>
        <w:r>
          <w:t>53</w:t>
        </w:r>
        <w:r>
          <w:fldChar w:fldCharType="end"/>
        </w:r>
      </w:hyperlink>
    </w:p>
    <w:p>
      <w:pPr>
        <w:pStyle w:val="TOC2"/>
        <w:tabs>
          <w:tab w:val="right" w:leader="dot" w:pos="8306"/>
        </w:tabs>
      </w:pPr>
      <w:hyperlink w:anchor="_Toc2322" w:history="1">
        <w:r>
          <w:rPr>
            <w:rFonts w:ascii="仿宋" w:eastAsia="仿宋" w:hAnsi="仿宋" w:cs="仿宋" w:hint="eastAsia"/>
            <w:lang w:eastAsia="zh-CN"/>
          </w:rPr>
          <w:t>(一)、质量管理体系建设</w:t>
        </w:r>
        <w:r>
          <w:tab/>
        </w:r>
        <w:r>
          <w:fldChar w:fldCharType="begin"/>
        </w:r>
        <w:r>
          <w:instrText xml:space="preserve"> PAGEREF _Toc2322 \h </w:instrText>
        </w:r>
        <w:r>
          <w:fldChar w:fldCharType="separate"/>
        </w:r>
        <w:r>
          <w:t>53</w:t>
        </w:r>
        <w:r>
          <w:fldChar w:fldCharType="end"/>
        </w:r>
      </w:hyperlink>
    </w:p>
    <w:p>
      <w:pPr>
        <w:pStyle w:val="TOC2"/>
        <w:tabs>
          <w:tab w:val="right" w:leader="dot" w:pos="8306"/>
        </w:tabs>
      </w:pPr>
      <w:hyperlink w:anchor="_Toc18893" w:history="1">
        <w:r>
          <w:rPr>
            <w:rFonts w:ascii="仿宋" w:eastAsia="仿宋" w:hAnsi="仿宋" w:cs="仿宋" w:hint="eastAsia"/>
            <w:lang w:eastAsia="zh-CN"/>
          </w:rPr>
          <w:t>(二)、质量控制措施</w:t>
        </w:r>
        <w:r>
          <w:tab/>
        </w:r>
        <w:r>
          <w:fldChar w:fldCharType="begin"/>
        </w:r>
        <w:r>
          <w:instrText xml:space="preserve"> PAGEREF _Toc18893 \h </w:instrText>
        </w:r>
        <w:r>
          <w:fldChar w:fldCharType="separate"/>
        </w:r>
        <w:r>
          <w:t>54</w:t>
        </w:r>
        <w:r>
          <w:fldChar w:fldCharType="end"/>
        </w:r>
      </w:hyperlink>
    </w:p>
    <w:p>
      <w:pPr>
        <w:pStyle w:val="TOC1"/>
        <w:tabs>
          <w:tab w:val="right" w:leader="dot" w:pos="8306"/>
        </w:tabs>
      </w:pPr>
      <w:hyperlink w:anchor="_Toc11416" w:history="1">
        <w:r>
          <w:rPr>
            <w:rFonts w:ascii="仿宋" w:eastAsia="仿宋" w:hAnsi="仿宋" w:cs="仿宋" w:hint="eastAsia"/>
            <w:lang w:eastAsia="zh-CN"/>
          </w:rPr>
          <w:t>十六、产业协同与集群发展</w:t>
        </w:r>
        <w:r>
          <w:tab/>
        </w:r>
        <w:r>
          <w:fldChar w:fldCharType="begin"/>
        </w:r>
        <w:r>
          <w:instrText xml:space="preserve"> PAGEREF _Toc11416 \h </w:instrText>
        </w:r>
        <w:r>
          <w:fldChar w:fldCharType="separate"/>
        </w:r>
        <w:r>
          <w:t>55</w:t>
        </w:r>
        <w:r>
          <w:fldChar w:fldCharType="end"/>
        </w:r>
      </w:hyperlink>
    </w:p>
    <w:p>
      <w:pPr>
        <w:pStyle w:val="TOC2"/>
        <w:tabs>
          <w:tab w:val="right" w:leader="dot" w:pos="8306"/>
        </w:tabs>
      </w:pPr>
      <w:hyperlink w:anchor="_Toc6006" w:history="1">
        <w:r>
          <w:rPr>
            <w:rFonts w:ascii="仿宋" w:eastAsia="仿宋" w:hAnsi="仿宋" w:cs="仿宋" w:hint="eastAsia"/>
            <w:lang w:eastAsia="zh-CN"/>
          </w:rPr>
          <w:t>(一)、产业协同机制建设</w:t>
        </w:r>
        <w:r>
          <w:tab/>
        </w:r>
        <w:r>
          <w:fldChar w:fldCharType="begin"/>
        </w:r>
        <w:r>
          <w:instrText xml:space="preserve"> PAGEREF _Toc6006 \h </w:instrText>
        </w:r>
        <w:r>
          <w:fldChar w:fldCharType="separate"/>
        </w:r>
        <w:r>
          <w:t>55</w:t>
        </w:r>
        <w:r>
          <w:fldChar w:fldCharType="end"/>
        </w:r>
      </w:hyperlink>
    </w:p>
    <w:p>
      <w:pPr>
        <w:pStyle w:val="TOC2"/>
        <w:tabs>
          <w:tab w:val="right" w:leader="dot" w:pos="8306"/>
        </w:tabs>
      </w:pPr>
      <w:hyperlink w:anchor="_Toc22157" w:history="1">
        <w:r>
          <w:rPr>
            <w:rFonts w:ascii="仿宋" w:eastAsia="仿宋" w:hAnsi="仿宋" w:cs="仿宋" w:hint="eastAsia"/>
            <w:lang w:eastAsia="zh-CN"/>
          </w:rPr>
          <w:t>(二)、产业集群培育与发展</w:t>
        </w:r>
        <w:r>
          <w:tab/>
        </w:r>
        <w:r>
          <w:fldChar w:fldCharType="begin"/>
        </w:r>
        <w:r>
          <w:instrText xml:space="preserve"> PAGEREF _Toc22157 \h </w:instrText>
        </w:r>
        <w:r>
          <w:fldChar w:fldCharType="separate"/>
        </w:r>
        <w:r>
          <w:t>57</w:t>
        </w:r>
        <w:r>
          <w:fldChar w:fldCharType="end"/>
        </w:r>
      </w:hyperlink>
    </w:p>
    <w:p>
      <w:pPr>
        <w:pStyle w:val="TOC1"/>
        <w:tabs>
          <w:tab w:val="right" w:leader="dot" w:pos="8306"/>
        </w:tabs>
      </w:pPr>
      <w:hyperlink w:anchor="_Toc11748" w:history="1">
        <w:r>
          <w:rPr>
            <w:rFonts w:ascii="仿宋" w:eastAsia="仿宋" w:hAnsi="仿宋" w:cs="仿宋" w:hint="eastAsia"/>
            <w:lang w:eastAsia="zh-CN"/>
          </w:rPr>
          <w:t>十七、知识产权管理与保护</w:t>
        </w:r>
        <w:r>
          <w:tab/>
        </w:r>
        <w:r>
          <w:fldChar w:fldCharType="begin"/>
        </w:r>
        <w:r>
          <w:instrText xml:space="preserve"> PAGEREF _Toc11748 \h </w:instrText>
        </w:r>
        <w:r>
          <w:fldChar w:fldCharType="separate"/>
        </w:r>
        <w:r>
          <w:t>57</w:t>
        </w:r>
        <w:r>
          <w:fldChar w:fldCharType="end"/>
        </w:r>
      </w:hyperlink>
    </w:p>
    <w:p>
      <w:pPr>
        <w:pStyle w:val="TOC2"/>
        <w:tabs>
          <w:tab w:val="right" w:leader="dot" w:pos="8306"/>
        </w:tabs>
      </w:pPr>
      <w:hyperlink w:anchor="_Toc28409" w:history="1">
        <w:r>
          <w:rPr>
            <w:rFonts w:ascii="仿宋" w:eastAsia="仿宋" w:hAnsi="仿宋" w:cs="仿宋" w:hint="eastAsia"/>
            <w:lang w:eastAsia="zh-CN"/>
          </w:rPr>
          <w:t>(一)、知识产权管理体系建设</w:t>
        </w:r>
        <w:r>
          <w:tab/>
        </w:r>
        <w:r>
          <w:fldChar w:fldCharType="begin"/>
        </w:r>
        <w:r>
          <w:instrText xml:space="preserve"> PAGEREF _Toc28409 \h </w:instrText>
        </w:r>
        <w:r>
          <w:fldChar w:fldCharType="separate"/>
        </w:r>
        <w:r>
          <w:t>57</w:t>
        </w:r>
        <w:r>
          <w:fldChar w:fldCharType="end"/>
        </w:r>
      </w:hyperlink>
    </w:p>
    <w:p>
      <w:pPr>
        <w:pStyle w:val="TOC2"/>
        <w:tabs>
          <w:tab w:val="right" w:leader="dot" w:pos="8306"/>
        </w:tabs>
      </w:pPr>
      <w:hyperlink w:anchor="_Toc1946" w:history="1">
        <w:r>
          <w:rPr>
            <w:rFonts w:ascii="仿宋" w:eastAsia="仿宋" w:hAnsi="仿宋" w:cs="仿宋" w:hint="eastAsia"/>
            <w:lang w:eastAsia="zh-CN"/>
          </w:rPr>
          <w:t>(二)、知识产权保护措施</w:t>
        </w:r>
        <w:r>
          <w:tab/>
        </w:r>
        <w:r>
          <w:fldChar w:fldCharType="begin"/>
        </w:r>
        <w:r>
          <w:instrText xml:space="preserve"> PAGEREF _Toc1946 \h </w:instrText>
        </w:r>
        <w:r>
          <w:fldChar w:fldCharType="separate"/>
        </w:r>
        <w:r>
          <w:t>58</w:t>
        </w:r>
        <w:r>
          <w:fldChar w:fldCharType="end"/>
        </w:r>
      </w:hyperlink>
    </w:p>
    <w:p>
      <w:pPr>
        <w:pStyle w:val="TOC1"/>
        <w:tabs>
          <w:tab w:val="right" w:leader="dot" w:pos="8306"/>
        </w:tabs>
      </w:pPr>
      <w:hyperlink w:anchor="_Toc22152" w:history="1">
        <w:r>
          <w:rPr>
            <w:rFonts w:ascii="仿宋" w:eastAsia="仿宋" w:hAnsi="仿宋" w:cs="仿宋" w:hint="eastAsia"/>
            <w:lang w:eastAsia="zh-CN"/>
          </w:rPr>
          <w:t>十八、企业合规与伦理</w:t>
        </w:r>
        <w:r>
          <w:tab/>
        </w:r>
        <w:r>
          <w:fldChar w:fldCharType="begin"/>
        </w:r>
        <w:r>
          <w:instrText xml:space="preserve"> PAGEREF _Toc22152 \h </w:instrText>
        </w:r>
        <w:r>
          <w:fldChar w:fldCharType="separate"/>
        </w:r>
        <w:r>
          <w:t>60</w:t>
        </w:r>
        <w:r>
          <w:fldChar w:fldCharType="end"/>
        </w:r>
      </w:hyperlink>
    </w:p>
    <w:p>
      <w:pPr>
        <w:pStyle w:val="TOC2"/>
        <w:tabs>
          <w:tab w:val="right" w:leader="dot" w:pos="8306"/>
        </w:tabs>
      </w:pPr>
      <w:hyperlink w:anchor="_Toc23040" w:history="1">
        <w:r>
          <w:rPr>
            <w:rFonts w:ascii="仿宋" w:eastAsia="仿宋" w:hAnsi="仿宋" w:cs="仿宋" w:hint="eastAsia"/>
            <w:lang w:eastAsia="zh-CN"/>
          </w:rPr>
          <w:t>(一)、合规政策与程序</w:t>
        </w:r>
        <w:r>
          <w:tab/>
        </w:r>
        <w:r>
          <w:fldChar w:fldCharType="begin"/>
        </w:r>
        <w:r>
          <w:instrText xml:space="preserve"> PAGEREF _Toc23040 \h </w:instrText>
        </w:r>
        <w:r>
          <w:fldChar w:fldCharType="separate"/>
        </w:r>
        <w:r>
          <w:t>60</w:t>
        </w:r>
        <w:r>
          <w:fldChar w:fldCharType="end"/>
        </w:r>
      </w:hyperlink>
    </w:p>
    <w:p>
      <w:pPr>
        <w:pStyle w:val="TOC2"/>
        <w:tabs>
          <w:tab w:val="right" w:leader="dot" w:pos="8306"/>
        </w:tabs>
      </w:pPr>
      <w:hyperlink w:anchor="_Toc3774" w:history="1">
        <w:r>
          <w:rPr>
            <w:rFonts w:ascii="仿宋" w:eastAsia="仿宋" w:hAnsi="仿宋" w:cs="仿宋" w:hint="eastAsia"/>
            <w:lang w:eastAsia="zh-CN"/>
          </w:rPr>
          <w:t>(二)、伦理规范与培训</w:t>
        </w:r>
        <w:r>
          <w:tab/>
        </w:r>
        <w:r>
          <w:fldChar w:fldCharType="begin"/>
        </w:r>
        <w:r>
          <w:instrText xml:space="preserve"> PAGEREF _Toc3774 \h </w:instrText>
        </w:r>
        <w:r>
          <w:fldChar w:fldCharType="separate"/>
        </w:r>
        <w:r>
          <w:t>61</w:t>
        </w:r>
        <w:r>
          <w:fldChar w:fldCharType="end"/>
        </w:r>
      </w:hyperlink>
    </w:p>
    <w:p>
      <w:pPr>
        <w:pStyle w:val="TOC2"/>
        <w:tabs>
          <w:tab w:val="right" w:leader="dot" w:pos="8306"/>
        </w:tabs>
      </w:pPr>
      <w:hyperlink w:anchor="_Toc17217" w:history="1">
        <w:r>
          <w:rPr>
            <w:rFonts w:ascii="仿宋" w:eastAsia="仿宋" w:hAnsi="仿宋" w:cs="仿宋" w:hint="eastAsia"/>
            <w:lang w:eastAsia="zh-CN"/>
          </w:rPr>
          <w:t>(三)、合规风险评估</w:t>
        </w:r>
        <w:r>
          <w:tab/>
        </w:r>
        <w:r>
          <w:fldChar w:fldCharType="begin"/>
        </w:r>
        <w:r>
          <w:instrText xml:space="preserve"> PAGEREF _Toc17217 \h </w:instrText>
        </w:r>
        <w:r>
          <w:fldChar w:fldCharType="separate"/>
        </w:r>
        <w:r>
          <w:t>62</w:t>
        </w:r>
        <w:r>
          <w:fldChar w:fldCharType="end"/>
        </w:r>
      </w:hyperlink>
    </w:p>
    <w:p>
      <w:pPr>
        <w:pStyle w:val="TOC2"/>
        <w:tabs>
          <w:tab w:val="right" w:leader="dot" w:pos="8306"/>
        </w:tabs>
      </w:pPr>
      <w:hyperlink w:anchor="_Toc15600" w:history="1">
        <w:r>
          <w:rPr>
            <w:rFonts w:ascii="仿宋" w:eastAsia="仿宋" w:hAnsi="仿宋" w:cs="仿宋" w:hint="eastAsia"/>
            <w:lang w:eastAsia="zh-CN"/>
          </w:rPr>
          <w:t>(四)、合规监督与执行</w:t>
        </w:r>
        <w:r>
          <w:tab/>
        </w:r>
        <w:r>
          <w:fldChar w:fldCharType="begin"/>
        </w:r>
        <w:r>
          <w:instrText xml:space="preserve"> PAGEREF _Toc15600 \h </w:instrText>
        </w:r>
        <w:r>
          <w:fldChar w:fldCharType="separate"/>
        </w:r>
        <w:r>
          <w:t>63</w:t>
        </w:r>
        <w:r>
          <w:fldChar w:fldCharType="end"/>
        </w:r>
      </w:hyperlink>
    </w:p>
    <w:p>
      <w:pPr>
        <w:pStyle w:val="TOC1"/>
        <w:tabs>
          <w:tab w:val="right" w:leader="dot" w:pos="8306"/>
        </w:tabs>
      </w:pPr>
      <w:hyperlink w:anchor="_Toc7145" w:history="1">
        <w:r>
          <w:rPr>
            <w:rFonts w:ascii="仿宋" w:eastAsia="仿宋" w:hAnsi="仿宋" w:cs="仿宋" w:hint="eastAsia"/>
            <w:lang w:eastAsia="zh-CN"/>
          </w:rPr>
          <w:t>十九、项目施工方案</w:t>
        </w:r>
        <w:r>
          <w:tab/>
        </w:r>
        <w:r>
          <w:fldChar w:fldCharType="begin"/>
        </w:r>
        <w:r>
          <w:instrText xml:space="preserve"> PAGEREF _Toc7145 \h </w:instrText>
        </w:r>
        <w:r>
          <w:fldChar w:fldCharType="separate"/>
        </w:r>
        <w:r>
          <w:t>64</w:t>
        </w:r>
        <w:r>
          <w:fldChar w:fldCharType="end"/>
        </w:r>
      </w:hyperlink>
    </w:p>
    <w:p>
      <w:pPr>
        <w:pStyle w:val="TOC2"/>
        <w:tabs>
          <w:tab w:val="right" w:leader="dot" w:pos="8306"/>
        </w:tabs>
      </w:pPr>
      <w:hyperlink w:anchor="_Toc9692" w:history="1">
        <w:r>
          <w:rPr>
            <w:rFonts w:ascii="仿宋" w:eastAsia="仿宋" w:hAnsi="仿宋" w:cs="仿宋" w:hint="eastAsia"/>
            <w:lang w:eastAsia="zh-CN"/>
          </w:rPr>
          <w:t>(一)、施工组织设计</w:t>
        </w:r>
        <w:r>
          <w:tab/>
        </w:r>
        <w:r>
          <w:fldChar w:fldCharType="begin"/>
        </w:r>
        <w:r>
          <w:instrText xml:space="preserve"> PAGEREF _Toc9692 \h </w:instrText>
        </w:r>
        <w:r>
          <w:fldChar w:fldCharType="separate"/>
        </w:r>
        <w:r>
          <w:t>64</w:t>
        </w:r>
        <w:r>
          <w:fldChar w:fldCharType="end"/>
        </w:r>
      </w:hyperlink>
    </w:p>
    <w:p>
      <w:pPr>
        <w:pStyle w:val="TOC2"/>
        <w:tabs>
          <w:tab w:val="right" w:leader="dot" w:pos="8306"/>
        </w:tabs>
      </w:pPr>
      <w:hyperlink w:anchor="_Toc12954" w:history="1">
        <w:r>
          <w:rPr>
            <w:rFonts w:ascii="仿宋" w:eastAsia="仿宋" w:hAnsi="仿宋" w:cs="仿宋" w:hint="eastAsia"/>
            <w:lang w:eastAsia="zh-CN"/>
          </w:rPr>
          <w:t>(二)、施工工艺与技术路线</w:t>
        </w:r>
        <w:r>
          <w:tab/>
        </w:r>
        <w:r>
          <w:fldChar w:fldCharType="begin"/>
        </w:r>
        <w:r>
          <w:instrText xml:space="preserve"> PAGEREF _Toc12954 \h </w:instrText>
        </w:r>
        <w:r>
          <w:fldChar w:fldCharType="separate"/>
        </w:r>
        <w:r>
          <w:t>66</w:t>
        </w:r>
        <w:r>
          <w:fldChar w:fldCharType="end"/>
        </w:r>
      </w:hyperlink>
    </w:p>
    <w:p>
      <w:pPr>
        <w:pStyle w:val="TOC2"/>
        <w:tabs>
          <w:tab w:val="right" w:leader="dot" w:pos="8306"/>
        </w:tabs>
      </w:pPr>
      <w:hyperlink w:anchor="_Toc28430" w:history="1">
        <w:r>
          <w:rPr>
            <w:rFonts w:ascii="仿宋" w:eastAsia="仿宋" w:hAnsi="仿宋" w:cs="仿宋" w:hint="eastAsia"/>
            <w:lang w:eastAsia="zh-CN"/>
          </w:rPr>
          <w:t>(三)、关键节点施工计划</w:t>
        </w:r>
        <w:r>
          <w:tab/>
        </w:r>
        <w:r>
          <w:fldChar w:fldCharType="begin"/>
        </w:r>
        <w:r>
          <w:instrText xml:space="preserve"> PAGEREF _Toc28430 \h </w:instrText>
        </w:r>
        <w:r>
          <w:fldChar w:fldCharType="separate"/>
        </w:r>
        <w:r>
          <w:t>67</w:t>
        </w:r>
        <w:r>
          <w:fldChar w:fldCharType="end"/>
        </w:r>
      </w:hyperlink>
    </w:p>
    <w:p>
      <w:pPr>
        <w:pStyle w:val="TOC2"/>
        <w:tabs>
          <w:tab w:val="right" w:leader="dot" w:pos="8306"/>
        </w:tabs>
      </w:pPr>
      <w:hyperlink w:anchor="_Toc10839" w:history="1">
        <w:r>
          <w:rPr>
            <w:rFonts w:ascii="仿宋" w:eastAsia="仿宋" w:hAnsi="仿宋" w:cs="仿宋" w:hint="eastAsia"/>
            <w:lang w:eastAsia="zh-CN"/>
          </w:rPr>
          <w:t>(四)、施工现场管理</w:t>
        </w:r>
        <w:r>
          <w:tab/>
        </w:r>
        <w:r>
          <w:fldChar w:fldCharType="begin"/>
        </w:r>
        <w:r>
          <w:instrText xml:space="preserve"> PAGEREF _Toc10839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71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818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二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乙二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乙二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乙二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乙二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乙二胺项目的社会影响是全面而深远的。从提供就业机会和提升公共服务，到促进社会结构和劳动市场的多元化，再到推动社会责任和伦理标准的提高，项目对于提升社区的经济、文化和社会福祉有着重要作用。通过这些正面影响，乙二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01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为了融入当地社区，乙二胺项目需深入理解当地的文化特色和社会习俗。例如，项目在设计广告和市场推广活动时，应考虑使用当地语言和符合地方文化的表达方式。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56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为了确保乙二胺项目的成功并最大限度地减轻潜在的社会风险，详细的风险分析和具体的应对策略至关重要。以下是针对项目可能面临的具体社会风险及相应对策的分析：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风险描述：乙二胺项目可能遭遇社区抵制，尤其如果社区成员认为项目会破坏他们的生活环境或忽略他们的意见。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风险描述：乙二胺项目的商业实践可能与当地的文化和价值观存在冲突，导致社会紧张和文化冲突。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风险描述：乙二胺项目可能会增加对公共资源和基础设施的需求，给当地带来额外压力，例如在水资源、能源供应和交通系统方面。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风险描述：乙二胺项目可能会引起当地社会结构和动态的变化，例如改变社区的人口组成和社交模式。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风险描述：在乙二胺项目运营过程中，可能涉及大量个人和商业敏感信息，存在信息安全和隐私保护的风险。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9382"/>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1177"/>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乙二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4677"/>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https://d.book118.com/635243213003011130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675BDD"/>
    <w:rsid w:val="51675B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5243213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2024-03-11T22:53:00Z</dcterms:created>
  <dcterms:modified xsi:type="dcterms:W3CDTF">2024-03-11T22:54:14Z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9B71003A68B8415380DBF475D8914BFF_11</vt:lpwstr>
  </property>
  <property fmtid="{D5CDD505-2E9C-101B-9397-08002B2CF9AE}" pid="3" name="KSOProductBuildVer">
    <vt:lpwstr>2052-12.1.0.16250</vt:lpwstr>
  </property>
</Properties>
</file>