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多用途自控微型无人驾驶飞机项目规划设计方案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9" w:history="1">
        <w:r>
          <w:rPr>
            <w:rFonts w:ascii="仿宋" w:eastAsia="仿宋" w:hAnsi="仿宋" w:cs="仿宋" w:hint="eastAsia"/>
            <w:lang w:eastAsia="zh-CN"/>
          </w:rPr>
          <w:t>前言</w:t>
        </w:r>
        <w:r>
          <w:tab/>
        </w:r>
        <w:r>
          <w:fldChar w:fldCharType="begin"/>
        </w:r>
        <w:r>
          <w:instrText xml:space="preserve"> PAGEREF _Toc32629 \h </w:instrText>
        </w:r>
        <w:r>
          <w:fldChar w:fldCharType="separate"/>
        </w:r>
        <w:r>
          <w:t>3</w:t>
        </w:r>
        <w:r>
          <w:fldChar w:fldCharType="end"/>
        </w:r>
      </w:hyperlink>
    </w:p>
    <w:p>
      <w:pPr>
        <w:pStyle w:val="TOC1"/>
        <w:tabs>
          <w:tab w:val="right" w:leader="dot" w:pos="8306"/>
        </w:tabs>
      </w:pPr>
      <w:hyperlink w:anchor="_Toc9980" w:history="1">
        <w:r>
          <w:rPr>
            <w:rFonts w:ascii="仿宋" w:eastAsia="仿宋" w:hAnsi="仿宋" w:cs="仿宋" w:hint="eastAsia"/>
            <w:lang w:eastAsia="zh-CN"/>
          </w:rPr>
          <w:t>一、多用途自控微型无人驾驶飞机项目土建工程</w:t>
        </w:r>
        <w:r>
          <w:tab/>
        </w:r>
        <w:r>
          <w:fldChar w:fldCharType="begin"/>
        </w:r>
        <w:r>
          <w:instrText xml:space="preserve"> PAGEREF _Toc9980 \h </w:instrText>
        </w:r>
        <w:r>
          <w:fldChar w:fldCharType="separate"/>
        </w:r>
        <w:r>
          <w:t>3</w:t>
        </w:r>
        <w:r>
          <w:fldChar w:fldCharType="end"/>
        </w:r>
      </w:hyperlink>
    </w:p>
    <w:p>
      <w:pPr>
        <w:pStyle w:val="TOC2"/>
        <w:tabs>
          <w:tab w:val="right" w:leader="dot" w:pos="8306"/>
        </w:tabs>
      </w:pPr>
      <w:hyperlink w:anchor="_Toc24660" w:history="1">
        <w:r>
          <w:rPr>
            <w:rFonts w:ascii="仿宋" w:eastAsia="仿宋" w:hAnsi="仿宋" w:cs="仿宋" w:hint="eastAsia"/>
            <w:lang w:eastAsia="zh-CN"/>
          </w:rPr>
          <w:t>(一)、建筑工程设计原则</w:t>
        </w:r>
        <w:r>
          <w:tab/>
        </w:r>
        <w:r>
          <w:fldChar w:fldCharType="begin"/>
        </w:r>
        <w:r>
          <w:instrText xml:space="preserve"> PAGEREF _Toc24660 \h </w:instrText>
        </w:r>
        <w:r>
          <w:fldChar w:fldCharType="separate"/>
        </w:r>
        <w:r>
          <w:t>3</w:t>
        </w:r>
        <w:r>
          <w:fldChar w:fldCharType="end"/>
        </w:r>
      </w:hyperlink>
    </w:p>
    <w:p>
      <w:pPr>
        <w:pStyle w:val="TOC2"/>
        <w:tabs>
          <w:tab w:val="right" w:leader="dot" w:pos="8306"/>
        </w:tabs>
      </w:pPr>
      <w:hyperlink w:anchor="_Toc13678" w:history="1">
        <w:r>
          <w:rPr>
            <w:rFonts w:ascii="仿宋" w:eastAsia="仿宋" w:hAnsi="仿宋" w:cs="仿宋" w:hint="eastAsia"/>
            <w:lang w:eastAsia="zh-CN"/>
          </w:rPr>
          <w:t>(二)、土建工程设计年限及安全等级</w:t>
        </w:r>
        <w:r>
          <w:tab/>
        </w:r>
        <w:r>
          <w:fldChar w:fldCharType="begin"/>
        </w:r>
        <w:r>
          <w:instrText xml:space="preserve"> PAGEREF _Toc13678 \h </w:instrText>
        </w:r>
        <w:r>
          <w:fldChar w:fldCharType="separate"/>
        </w:r>
        <w:r>
          <w:t>4</w:t>
        </w:r>
        <w:r>
          <w:fldChar w:fldCharType="end"/>
        </w:r>
      </w:hyperlink>
    </w:p>
    <w:p>
      <w:pPr>
        <w:pStyle w:val="TOC2"/>
        <w:tabs>
          <w:tab w:val="right" w:leader="dot" w:pos="8306"/>
        </w:tabs>
      </w:pPr>
      <w:hyperlink w:anchor="_Toc16364" w:history="1">
        <w:r>
          <w:rPr>
            <w:rFonts w:ascii="仿宋" w:eastAsia="仿宋" w:hAnsi="仿宋" w:cs="仿宋" w:hint="eastAsia"/>
            <w:lang w:eastAsia="zh-CN"/>
          </w:rPr>
          <w:t>(三)、建筑工程设计总体要求</w:t>
        </w:r>
        <w:r>
          <w:tab/>
        </w:r>
        <w:r>
          <w:fldChar w:fldCharType="begin"/>
        </w:r>
        <w:r>
          <w:instrText xml:space="preserve"> PAGEREF _Toc16364 \h </w:instrText>
        </w:r>
        <w:r>
          <w:fldChar w:fldCharType="separate"/>
        </w:r>
        <w:r>
          <w:t>5</w:t>
        </w:r>
        <w:r>
          <w:fldChar w:fldCharType="end"/>
        </w:r>
      </w:hyperlink>
    </w:p>
    <w:p>
      <w:pPr>
        <w:pStyle w:val="TOC2"/>
        <w:tabs>
          <w:tab w:val="right" w:leader="dot" w:pos="8306"/>
        </w:tabs>
      </w:pPr>
      <w:hyperlink w:anchor="_Toc7041" w:history="1">
        <w:r>
          <w:rPr>
            <w:rFonts w:ascii="仿宋" w:eastAsia="仿宋" w:hAnsi="仿宋" w:cs="仿宋" w:hint="eastAsia"/>
            <w:lang w:eastAsia="zh-CN"/>
          </w:rPr>
          <w:t>(四)、土建工程建设指标</w:t>
        </w:r>
        <w:r>
          <w:tab/>
        </w:r>
        <w:r>
          <w:fldChar w:fldCharType="begin"/>
        </w:r>
        <w:r>
          <w:instrText xml:space="preserve"> PAGEREF _Toc7041 \h </w:instrText>
        </w:r>
        <w:r>
          <w:fldChar w:fldCharType="separate"/>
        </w:r>
        <w:r>
          <w:t>6</w:t>
        </w:r>
        <w:r>
          <w:fldChar w:fldCharType="end"/>
        </w:r>
      </w:hyperlink>
    </w:p>
    <w:p>
      <w:pPr>
        <w:pStyle w:val="TOC1"/>
        <w:tabs>
          <w:tab w:val="right" w:leader="dot" w:pos="8306"/>
        </w:tabs>
      </w:pPr>
      <w:hyperlink w:anchor="_Toc3656" w:history="1">
        <w:r>
          <w:rPr>
            <w:rFonts w:ascii="仿宋" w:eastAsia="仿宋" w:hAnsi="仿宋" w:cs="仿宋" w:hint="eastAsia"/>
            <w:lang w:eastAsia="zh-CN"/>
          </w:rPr>
          <w:t>二、产品规划分析</w:t>
        </w:r>
        <w:r>
          <w:tab/>
        </w:r>
        <w:r>
          <w:fldChar w:fldCharType="begin"/>
        </w:r>
        <w:r>
          <w:instrText xml:space="preserve"> PAGEREF _Toc3656 \h </w:instrText>
        </w:r>
        <w:r>
          <w:fldChar w:fldCharType="separate"/>
        </w:r>
        <w:r>
          <w:t>6</w:t>
        </w:r>
        <w:r>
          <w:fldChar w:fldCharType="end"/>
        </w:r>
      </w:hyperlink>
    </w:p>
    <w:p>
      <w:pPr>
        <w:pStyle w:val="TOC2"/>
        <w:tabs>
          <w:tab w:val="right" w:leader="dot" w:pos="8306"/>
        </w:tabs>
      </w:pPr>
      <w:hyperlink w:anchor="_Toc334" w:history="1">
        <w:r>
          <w:rPr>
            <w:rFonts w:ascii="仿宋" w:eastAsia="仿宋" w:hAnsi="仿宋" w:cs="仿宋" w:hint="eastAsia"/>
            <w:lang w:eastAsia="zh-CN"/>
          </w:rPr>
          <w:t>(一)、产品规划</w:t>
        </w:r>
        <w:r>
          <w:tab/>
        </w:r>
        <w:r>
          <w:fldChar w:fldCharType="begin"/>
        </w:r>
        <w:r>
          <w:instrText xml:space="preserve"> PAGEREF _Toc334 \h </w:instrText>
        </w:r>
        <w:r>
          <w:fldChar w:fldCharType="separate"/>
        </w:r>
        <w:r>
          <w:t>6</w:t>
        </w:r>
        <w:r>
          <w:fldChar w:fldCharType="end"/>
        </w:r>
      </w:hyperlink>
    </w:p>
    <w:p>
      <w:pPr>
        <w:pStyle w:val="TOC2"/>
        <w:tabs>
          <w:tab w:val="right" w:leader="dot" w:pos="8306"/>
        </w:tabs>
      </w:pPr>
      <w:hyperlink w:anchor="_Toc29268" w:history="1">
        <w:r>
          <w:rPr>
            <w:rFonts w:ascii="仿宋" w:eastAsia="仿宋" w:hAnsi="仿宋" w:cs="仿宋" w:hint="eastAsia"/>
            <w:lang w:eastAsia="zh-CN"/>
          </w:rPr>
          <w:t>(二)、建设规模</w:t>
        </w:r>
        <w:r>
          <w:tab/>
        </w:r>
        <w:r>
          <w:fldChar w:fldCharType="begin"/>
        </w:r>
        <w:r>
          <w:instrText xml:space="preserve"> PAGEREF _Toc29268 \h </w:instrText>
        </w:r>
        <w:r>
          <w:fldChar w:fldCharType="separate"/>
        </w:r>
        <w:r>
          <w:t>7</w:t>
        </w:r>
        <w:r>
          <w:fldChar w:fldCharType="end"/>
        </w:r>
      </w:hyperlink>
    </w:p>
    <w:p>
      <w:pPr>
        <w:pStyle w:val="TOC1"/>
        <w:tabs>
          <w:tab w:val="right" w:leader="dot" w:pos="8306"/>
        </w:tabs>
      </w:pPr>
      <w:hyperlink w:anchor="_Toc31850" w:history="1">
        <w:r>
          <w:rPr>
            <w:rFonts w:ascii="仿宋" w:eastAsia="仿宋" w:hAnsi="仿宋" w:cs="仿宋" w:hint="eastAsia"/>
            <w:lang w:eastAsia="zh-CN"/>
          </w:rPr>
          <w:t>三、多用途自控微型无人驾驶飞机项目文档管理</w:t>
        </w:r>
        <w:r>
          <w:tab/>
        </w:r>
        <w:r>
          <w:fldChar w:fldCharType="begin"/>
        </w:r>
        <w:r>
          <w:instrText xml:space="preserve"> PAGEREF _Toc31850 \h </w:instrText>
        </w:r>
        <w:r>
          <w:fldChar w:fldCharType="separate"/>
        </w:r>
        <w:r>
          <w:t>9</w:t>
        </w:r>
        <w:r>
          <w:fldChar w:fldCharType="end"/>
        </w:r>
      </w:hyperlink>
    </w:p>
    <w:p>
      <w:pPr>
        <w:pStyle w:val="TOC2"/>
        <w:tabs>
          <w:tab w:val="right" w:leader="dot" w:pos="8306"/>
        </w:tabs>
      </w:pPr>
      <w:hyperlink w:anchor="_Toc21602" w:history="1">
        <w:r>
          <w:rPr>
            <w:rFonts w:ascii="仿宋" w:eastAsia="仿宋" w:hAnsi="仿宋" w:cs="仿宋" w:hint="eastAsia"/>
            <w:lang w:eastAsia="zh-CN"/>
          </w:rPr>
          <w:t>(一)、文档编制与审查</w:t>
        </w:r>
        <w:r>
          <w:tab/>
        </w:r>
        <w:r>
          <w:fldChar w:fldCharType="begin"/>
        </w:r>
        <w:r>
          <w:instrText xml:space="preserve"> PAGEREF _Toc21602 \h </w:instrText>
        </w:r>
        <w:r>
          <w:fldChar w:fldCharType="separate"/>
        </w:r>
        <w:r>
          <w:t>9</w:t>
        </w:r>
        <w:r>
          <w:fldChar w:fldCharType="end"/>
        </w:r>
      </w:hyperlink>
    </w:p>
    <w:p>
      <w:pPr>
        <w:pStyle w:val="TOC2"/>
        <w:tabs>
          <w:tab w:val="right" w:leader="dot" w:pos="8306"/>
        </w:tabs>
      </w:pPr>
      <w:hyperlink w:anchor="_Toc193" w:history="1">
        <w:r>
          <w:rPr>
            <w:rFonts w:ascii="仿宋" w:eastAsia="仿宋" w:hAnsi="仿宋" w:cs="仿宋" w:hint="eastAsia"/>
            <w:lang w:eastAsia="zh-CN"/>
          </w:rPr>
          <w:t>(二)、文档发布与分发</w:t>
        </w:r>
        <w:r>
          <w:tab/>
        </w:r>
        <w:r>
          <w:fldChar w:fldCharType="begin"/>
        </w:r>
        <w:r>
          <w:instrText xml:space="preserve"> PAGEREF _Toc193 \h </w:instrText>
        </w:r>
        <w:r>
          <w:fldChar w:fldCharType="separate"/>
        </w:r>
        <w:r>
          <w:t>10</w:t>
        </w:r>
        <w:r>
          <w:fldChar w:fldCharType="end"/>
        </w:r>
      </w:hyperlink>
    </w:p>
    <w:p>
      <w:pPr>
        <w:pStyle w:val="TOC2"/>
        <w:tabs>
          <w:tab w:val="right" w:leader="dot" w:pos="8306"/>
        </w:tabs>
      </w:pPr>
      <w:hyperlink w:anchor="_Toc23044" w:history="1">
        <w:r>
          <w:rPr>
            <w:rFonts w:ascii="仿宋" w:eastAsia="仿宋" w:hAnsi="仿宋" w:cs="仿宋" w:hint="eastAsia"/>
            <w:lang w:eastAsia="zh-CN"/>
          </w:rPr>
          <w:t>(三)、文档存档与归档</w:t>
        </w:r>
        <w:r>
          <w:tab/>
        </w:r>
        <w:r>
          <w:fldChar w:fldCharType="begin"/>
        </w:r>
        <w:r>
          <w:instrText xml:space="preserve"> PAGEREF _Toc23044 \h </w:instrText>
        </w:r>
        <w:r>
          <w:fldChar w:fldCharType="separate"/>
        </w:r>
        <w:r>
          <w:t>11</w:t>
        </w:r>
        <w:r>
          <w:fldChar w:fldCharType="end"/>
        </w:r>
      </w:hyperlink>
    </w:p>
    <w:p>
      <w:pPr>
        <w:pStyle w:val="TOC1"/>
        <w:tabs>
          <w:tab w:val="right" w:leader="dot" w:pos="8306"/>
        </w:tabs>
      </w:pPr>
      <w:hyperlink w:anchor="_Toc391" w:history="1">
        <w:r>
          <w:rPr>
            <w:rFonts w:ascii="仿宋" w:eastAsia="仿宋" w:hAnsi="仿宋" w:cs="仿宋" w:hint="eastAsia"/>
            <w:lang w:eastAsia="zh-CN"/>
          </w:rPr>
          <w:t>四、多用途自控微型无人驾驶飞机项目危机管理</w:t>
        </w:r>
        <w:r>
          <w:tab/>
        </w:r>
        <w:r>
          <w:fldChar w:fldCharType="begin"/>
        </w:r>
        <w:r>
          <w:instrText xml:space="preserve"> PAGEREF _Toc391 \h </w:instrText>
        </w:r>
        <w:r>
          <w:fldChar w:fldCharType="separate"/>
        </w:r>
        <w:r>
          <w:t>12</w:t>
        </w:r>
        <w:r>
          <w:fldChar w:fldCharType="end"/>
        </w:r>
      </w:hyperlink>
    </w:p>
    <w:p>
      <w:pPr>
        <w:pStyle w:val="TOC2"/>
        <w:tabs>
          <w:tab w:val="right" w:leader="dot" w:pos="8306"/>
        </w:tabs>
      </w:pPr>
      <w:hyperlink w:anchor="_Toc17864" w:history="1">
        <w:r>
          <w:rPr>
            <w:rFonts w:ascii="仿宋" w:eastAsia="仿宋" w:hAnsi="仿宋" w:cs="仿宋" w:hint="eastAsia"/>
            <w:lang w:eastAsia="zh-CN"/>
          </w:rPr>
          <w:t>(一)、危机预警与识别</w:t>
        </w:r>
        <w:r>
          <w:tab/>
        </w:r>
        <w:r>
          <w:fldChar w:fldCharType="begin"/>
        </w:r>
        <w:r>
          <w:instrText xml:space="preserve"> PAGEREF _Toc17864 \h </w:instrText>
        </w:r>
        <w:r>
          <w:fldChar w:fldCharType="separate"/>
        </w:r>
        <w:r>
          <w:t>12</w:t>
        </w:r>
        <w:r>
          <w:fldChar w:fldCharType="end"/>
        </w:r>
      </w:hyperlink>
    </w:p>
    <w:p>
      <w:pPr>
        <w:pStyle w:val="TOC2"/>
        <w:tabs>
          <w:tab w:val="right" w:leader="dot" w:pos="8306"/>
        </w:tabs>
      </w:pPr>
      <w:hyperlink w:anchor="_Toc2717" w:history="1">
        <w:r>
          <w:rPr>
            <w:rFonts w:ascii="仿宋" w:eastAsia="仿宋" w:hAnsi="仿宋" w:cs="仿宋" w:hint="eastAsia"/>
            <w:lang w:eastAsia="zh-CN"/>
          </w:rPr>
          <w:t>(二)、危机应对与恢复</w:t>
        </w:r>
        <w:r>
          <w:tab/>
        </w:r>
        <w:r>
          <w:fldChar w:fldCharType="begin"/>
        </w:r>
        <w:r>
          <w:instrText xml:space="preserve"> PAGEREF _Toc2717 \h </w:instrText>
        </w:r>
        <w:r>
          <w:fldChar w:fldCharType="separate"/>
        </w:r>
        <w:r>
          <w:t>13</w:t>
        </w:r>
        <w:r>
          <w:fldChar w:fldCharType="end"/>
        </w:r>
      </w:hyperlink>
    </w:p>
    <w:p>
      <w:pPr>
        <w:pStyle w:val="TOC1"/>
        <w:tabs>
          <w:tab w:val="right" w:leader="dot" w:pos="8306"/>
        </w:tabs>
      </w:pPr>
      <w:hyperlink w:anchor="_Toc386" w:history="1">
        <w:r>
          <w:rPr>
            <w:rFonts w:ascii="仿宋" w:eastAsia="仿宋" w:hAnsi="仿宋" w:cs="仿宋" w:hint="eastAsia"/>
            <w:lang w:eastAsia="zh-CN"/>
          </w:rPr>
          <w:t>五、多用途自控微型无人驾驶飞机项目选址可行性分析</w:t>
        </w:r>
        <w:r>
          <w:tab/>
        </w:r>
        <w:r>
          <w:fldChar w:fldCharType="begin"/>
        </w:r>
        <w:r>
          <w:instrText xml:space="preserve"> PAGEREF _Toc386 \h </w:instrText>
        </w:r>
        <w:r>
          <w:fldChar w:fldCharType="separate"/>
        </w:r>
        <w:r>
          <w:t>15</w:t>
        </w:r>
        <w:r>
          <w:fldChar w:fldCharType="end"/>
        </w:r>
      </w:hyperlink>
    </w:p>
    <w:p>
      <w:pPr>
        <w:pStyle w:val="TOC2"/>
        <w:tabs>
          <w:tab w:val="right" w:leader="dot" w:pos="8306"/>
        </w:tabs>
      </w:pPr>
      <w:hyperlink w:anchor="_Toc7698" w:history="1">
        <w:r>
          <w:rPr>
            <w:rFonts w:ascii="仿宋" w:eastAsia="仿宋" w:hAnsi="仿宋" w:cs="仿宋" w:hint="eastAsia"/>
            <w:lang w:eastAsia="zh-CN"/>
          </w:rPr>
          <w:t>(一)、多用途自控微型无人驾驶飞机项目选址</w:t>
        </w:r>
        <w:r>
          <w:tab/>
        </w:r>
        <w:r>
          <w:fldChar w:fldCharType="begin"/>
        </w:r>
        <w:r>
          <w:instrText xml:space="preserve"> PAGEREF _Toc7698 \h </w:instrText>
        </w:r>
        <w:r>
          <w:fldChar w:fldCharType="separate"/>
        </w:r>
        <w:r>
          <w:t>15</w:t>
        </w:r>
        <w:r>
          <w:fldChar w:fldCharType="end"/>
        </w:r>
      </w:hyperlink>
    </w:p>
    <w:p>
      <w:pPr>
        <w:pStyle w:val="TOC2"/>
        <w:tabs>
          <w:tab w:val="right" w:leader="dot" w:pos="8306"/>
        </w:tabs>
      </w:pPr>
      <w:hyperlink w:anchor="_Toc4181" w:history="1">
        <w:r>
          <w:rPr>
            <w:rFonts w:ascii="仿宋" w:eastAsia="仿宋" w:hAnsi="仿宋" w:cs="仿宋" w:hint="eastAsia"/>
            <w:lang w:eastAsia="zh-CN"/>
          </w:rPr>
          <w:t>(二)、用地控制指标</w:t>
        </w:r>
        <w:r>
          <w:tab/>
        </w:r>
        <w:r>
          <w:fldChar w:fldCharType="begin"/>
        </w:r>
        <w:r>
          <w:instrText xml:space="preserve"> PAGEREF _Toc4181 \h </w:instrText>
        </w:r>
        <w:r>
          <w:fldChar w:fldCharType="separate"/>
        </w:r>
        <w:r>
          <w:t>15</w:t>
        </w:r>
        <w:r>
          <w:fldChar w:fldCharType="end"/>
        </w:r>
      </w:hyperlink>
    </w:p>
    <w:p>
      <w:pPr>
        <w:pStyle w:val="TOC2"/>
        <w:tabs>
          <w:tab w:val="right" w:leader="dot" w:pos="8306"/>
        </w:tabs>
      </w:pPr>
      <w:hyperlink w:anchor="_Toc16038" w:history="1">
        <w:r>
          <w:rPr>
            <w:rFonts w:ascii="仿宋" w:eastAsia="仿宋" w:hAnsi="仿宋" w:cs="仿宋" w:hint="eastAsia"/>
            <w:lang w:eastAsia="zh-CN"/>
          </w:rPr>
          <w:t>(三)、节约用地措施</w:t>
        </w:r>
        <w:r>
          <w:tab/>
        </w:r>
        <w:r>
          <w:fldChar w:fldCharType="begin"/>
        </w:r>
        <w:r>
          <w:instrText xml:space="preserve"> PAGEREF _Toc16038 \h </w:instrText>
        </w:r>
        <w:r>
          <w:fldChar w:fldCharType="separate"/>
        </w:r>
        <w:r>
          <w:t>17</w:t>
        </w:r>
        <w:r>
          <w:fldChar w:fldCharType="end"/>
        </w:r>
      </w:hyperlink>
    </w:p>
    <w:p>
      <w:pPr>
        <w:pStyle w:val="TOC2"/>
        <w:tabs>
          <w:tab w:val="right" w:leader="dot" w:pos="8306"/>
        </w:tabs>
      </w:pPr>
      <w:hyperlink w:anchor="_Toc19865" w:history="1">
        <w:r>
          <w:rPr>
            <w:rFonts w:ascii="仿宋" w:eastAsia="仿宋" w:hAnsi="仿宋" w:cs="仿宋" w:hint="eastAsia"/>
            <w:lang w:eastAsia="zh-CN"/>
          </w:rPr>
          <w:t>(四)、总图布置方案</w:t>
        </w:r>
        <w:r>
          <w:tab/>
        </w:r>
        <w:r>
          <w:fldChar w:fldCharType="begin"/>
        </w:r>
        <w:r>
          <w:instrText xml:space="preserve"> PAGEREF _Toc19865 \h </w:instrText>
        </w:r>
        <w:r>
          <w:fldChar w:fldCharType="separate"/>
        </w:r>
        <w:r>
          <w:t>19</w:t>
        </w:r>
        <w:r>
          <w:fldChar w:fldCharType="end"/>
        </w:r>
      </w:hyperlink>
    </w:p>
    <w:p>
      <w:pPr>
        <w:pStyle w:val="TOC2"/>
        <w:tabs>
          <w:tab w:val="right" w:leader="dot" w:pos="8306"/>
        </w:tabs>
      </w:pPr>
      <w:hyperlink w:anchor="_Toc6013" w:history="1">
        <w:r>
          <w:rPr>
            <w:rFonts w:ascii="仿宋" w:eastAsia="仿宋" w:hAnsi="仿宋" w:cs="仿宋" w:hint="eastAsia"/>
            <w:lang w:eastAsia="zh-CN"/>
          </w:rPr>
          <w:t>(五)、选址综合评价</w:t>
        </w:r>
        <w:r>
          <w:tab/>
        </w:r>
        <w:r>
          <w:fldChar w:fldCharType="begin"/>
        </w:r>
        <w:r>
          <w:instrText xml:space="preserve"> PAGEREF _Toc6013 \h </w:instrText>
        </w:r>
        <w:r>
          <w:fldChar w:fldCharType="separate"/>
        </w:r>
        <w:r>
          <w:t>20</w:t>
        </w:r>
        <w:r>
          <w:fldChar w:fldCharType="end"/>
        </w:r>
      </w:hyperlink>
    </w:p>
    <w:p>
      <w:pPr>
        <w:pStyle w:val="TOC1"/>
        <w:tabs>
          <w:tab w:val="right" w:leader="dot" w:pos="8306"/>
        </w:tabs>
      </w:pPr>
      <w:hyperlink w:anchor="_Toc18505" w:history="1">
        <w:r>
          <w:rPr>
            <w:rFonts w:ascii="仿宋" w:eastAsia="仿宋" w:hAnsi="仿宋" w:cs="仿宋" w:hint="eastAsia"/>
            <w:lang w:eastAsia="zh-CN"/>
          </w:rPr>
          <w:t>六、多用途自控微型无人驾驶飞机项目可持续发展</w:t>
        </w:r>
        <w:r>
          <w:tab/>
        </w:r>
        <w:r>
          <w:fldChar w:fldCharType="begin"/>
        </w:r>
        <w:r>
          <w:instrText xml:space="preserve"> PAGEREF _Toc18505 \h </w:instrText>
        </w:r>
        <w:r>
          <w:fldChar w:fldCharType="separate"/>
        </w:r>
        <w:r>
          <w:t>21</w:t>
        </w:r>
        <w:r>
          <w:fldChar w:fldCharType="end"/>
        </w:r>
      </w:hyperlink>
    </w:p>
    <w:p>
      <w:pPr>
        <w:pStyle w:val="TOC2"/>
        <w:tabs>
          <w:tab w:val="right" w:leader="dot" w:pos="8306"/>
        </w:tabs>
      </w:pPr>
      <w:hyperlink w:anchor="_Toc29290" w:history="1">
        <w:r>
          <w:rPr>
            <w:rFonts w:ascii="仿宋" w:eastAsia="仿宋" w:hAnsi="仿宋" w:cs="仿宋" w:hint="eastAsia"/>
            <w:lang w:eastAsia="zh-CN"/>
          </w:rPr>
          <w:t>(一)、可持续战略与实践</w:t>
        </w:r>
        <w:r>
          <w:tab/>
        </w:r>
        <w:r>
          <w:fldChar w:fldCharType="begin"/>
        </w:r>
        <w:r>
          <w:instrText xml:space="preserve"> PAGEREF _Toc29290 \h </w:instrText>
        </w:r>
        <w:r>
          <w:fldChar w:fldCharType="separate"/>
        </w:r>
        <w:r>
          <w:t>21</w:t>
        </w:r>
        <w:r>
          <w:fldChar w:fldCharType="end"/>
        </w:r>
      </w:hyperlink>
    </w:p>
    <w:p>
      <w:pPr>
        <w:pStyle w:val="TOC2"/>
        <w:tabs>
          <w:tab w:val="right" w:leader="dot" w:pos="8306"/>
        </w:tabs>
      </w:pPr>
      <w:hyperlink w:anchor="_Toc18091" w:history="1">
        <w:r>
          <w:rPr>
            <w:rFonts w:ascii="仿宋" w:eastAsia="仿宋" w:hAnsi="仿宋" w:cs="仿宋" w:hint="eastAsia"/>
            <w:lang w:eastAsia="zh-CN"/>
          </w:rPr>
          <w:t>(二)、环保与社会责任</w:t>
        </w:r>
        <w:r>
          <w:tab/>
        </w:r>
        <w:r>
          <w:fldChar w:fldCharType="begin"/>
        </w:r>
        <w:r>
          <w:instrText xml:space="preserve"> PAGEREF _Toc18091 \h </w:instrText>
        </w:r>
        <w:r>
          <w:fldChar w:fldCharType="separate"/>
        </w:r>
        <w:r>
          <w:t>22</w:t>
        </w:r>
        <w:r>
          <w:fldChar w:fldCharType="end"/>
        </w:r>
      </w:hyperlink>
    </w:p>
    <w:p>
      <w:pPr>
        <w:pStyle w:val="TOC1"/>
        <w:tabs>
          <w:tab w:val="right" w:leader="dot" w:pos="8306"/>
        </w:tabs>
      </w:pPr>
      <w:hyperlink w:anchor="_Toc31087" w:history="1">
        <w:r>
          <w:rPr>
            <w:rFonts w:ascii="仿宋" w:eastAsia="仿宋" w:hAnsi="仿宋" w:cs="仿宋" w:hint="eastAsia"/>
            <w:lang w:eastAsia="zh-CN"/>
          </w:rPr>
          <w:t>七、多用途自控微型无人驾驶飞机项目计划安排</w:t>
        </w:r>
        <w:r>
          <w:tab/>
        </w:r>
        <w:r>
          <w:fldChar w:fldCharType="begin"/>
        </w:r>
        <w:r>
          <w:instrText xml:space="preserve"> PAGEREF _Toc31087 \h </w:instrText>
        </w:r>
        <w:r>
          <w:fldChar w:fldCharType="separate"/>
        </w:r>
        <w:r>
          <w:t>23</w:t>
        </w:r>
        <w:r>
          <w:fldChar w:fldCharType="end"/>
        </w:r>
      </w:hyperlink>
    </w:p>
    <w:p>
      <w:pPr>
        <w:pStyle w:val="TOC2"/>
        <w:tabs>
          <w:tab w:val="right" w:leader="dot" w:pos="8306"/>
        </w:tabs>
      </w:pPr>
      <w:hyperlink w:anchor="_Toc7231" w:history="1">
        <w:r>
          <w:rPr>
            <w:rFonts w:ascii="仿宋" w:eastAsia="仿宋" w:hAnsi="仿宋" w:cs="仿宋" w:hint="eastAsia"/>
            <w:lang w:eastAsia="zh-CN"/>
          </w:rPr>
          <w:t>(一)、建设周期</w:t>
        </w:r>
        <w:r>
          <w:tab/>
        </w:r>
        <w:r>
          <w:fldChar w:fldCharType="begin"/>
        </w:r>
        <w:r>
          <w:instrText xml:space="preserve"> PAGEREF _Toc7231 \h </w:instrText>
        </w:r>
        <w:r>
          <w:fldChar w:fldCharType="separate"/>
        </w:r>
        <w:r>
          <w:t>23</w:t>
        </w:r>
        <w:r>
          <w:fldChar w:fldCharType="end"/>
        </w:r>
      </w:hyperlink>
    </w:p>
    <w:p>
      <w:pPr>
        <w:pStyle w:val="TOC2"/>
        <w:tabs>
          <w:tab w:val="right" w:leader="dot" w:pos="8306"/>
        </w:tabs>
      </w:pPr>
      <w:hyperlink w:anchor="_Toc25961" w:history="1">
        <w:r>
          <w:rPr>
            <w:rFonts w:ascii="仿宋" w:eastAsia="仿宋" w:hAnsi="仿宋" w:cs="仿宋" w:hint="eastAsia"/>
            <w:lang w:eastAsia="zh-CN"/>
          </w:rPr>
          <w:t>(二)、建设进度</w:t>
        </w:r>
        <w:r>
          <w:tab/>
        </w:r>
        <w:r>
          <w:fldChar w:fldCharType="begin"/>
        </w:r>
        <w:r>
          <w:instrText xml:space="preserve"> PAGEREF _Toc25961 \h </w:instrText>
        </w:r>
        <w:r>
          <w:fldChar w:fldCharType="separate"/>
        </w:r>
        <w:r>
          <w:t>24</w:t>
        </w:r>
        <w:r>
          <w:fldChar w:fldCharType="end"/>
        </w:r>
      </w:hyperlink>
    </w:p>
    <w:p>
      <w:pPr>
        <w:pStyle w:val="TOC2"/>
        <w:tabs>
          <w:tab w:val="right" w:leader="dot" w:pos="8306"/>
        </w:tabs>
      </w:pPr>
      <w:hyperlink w:anchor="_Toc3144" w:history="1">
        <w:r>
          <w:rPr>
            <w:rFonts w:ascii="仿宋" w:eastAsia="仿宋" w:hAnsi="仿宋" w:cs="仿宋" w:hint="eastAsia"/>
            <w:lang w:eastAsia="zh-CN"/>
          </w:rPr>
          <w:t>(三)、进度安排注意事项</w:t>
        </w:r>
        <w:r>
          <w:tab/>
        </w:r>
        <w:r>
          <w:fldChar w:fldCharType="begin"/>
        </w:r>
        <w:r>
          <w:instrText xml:space="preserve"> PAGEREF _Toc3144 \h </w:instrText>
        </w:r>
        <w:r>
          <w:fldChar w:fldCharType="separate"/>
        </w:r>
        <w:r>
          <w:t>25</w:t>
        </w:r>
        <w:r>
          <w:fldChar w:fldCharType="end"/>
        </w:r>
      </w:hyperlink>
    </w:p>
    <w:p>
      <w:pPr>
        <w:pStyle w:val="TOC2"/>
        <w:tabs>
          <w:tab w:val="right" w:leader="dot" w:pos="8306"/>
        </w:tabs>
      </w:pPr>
      <w:hyperlink w:anchor="_Toc2825" w:history="1">
        <w:r>
          <w:rPr>
            <w:rFonts w:ascii="仿宋" w:eastAsia="仿宋" w:hAnsi="仿宋" w:cs="仿宋" w:hint="eastAsia"/>
            <w:lang w:eastAsia="zh-CN"/>
          </w:rPr>
          <w:t>(四)、人力资源配置</w:t>
        </w:r>
        <w:r>
          <w:tab/>
        </w:r>
        <w:r>
          <w:fldChar w:fldCharType="begin"/>
        </w:r>
        <w:r>
          <w:instrText xml:space="preserve"> PAGEREF _Toc2825 \h </w:instrText>
        </w:r>
        <w:r>
          <w:fldChar w:fldCharType="separate"/>
        </w:r>
        <w:r>
          <w:t>27</w:t>
        </w:r>
        <w:r>
          <w:fldChar w:fldCharType="end"/>
        </w:r>
      </w:hyperlink>
    </w:p>
    <w:p>
      <w:pPr>
        <w:pStyle w:val="TOC1"/>
        <w:tabs>
          <w:tab w:val="right" w:leader="dot" w:pos="8306"/>
        </w:tabs>
      </w:pPr>
      <w:hyperlink w:anchor="_Toc1376" w:history="1">
        <w:r>
          <w:rPr>
            <w:rFonts w:ascii="仿宋" w:eastAsia="仿宋" w:hAnsi="仿宋" w:cs="仿宋" w:hint="eastAsia"/>
            <w:lang w:eastAsia="zh-CN"/>
          </w:rPr>
          <w:t>八、多用途自控微型无人驾驶飞机项目风险管理</w:t>
        </w:r>
        <w:r>
          <w:tab/>
        </w:r>
        <w:r>
          <w:fldChar w:fldCharType="begin"/>
        </w:r>
        <w:r>
          <w:instrText xml:space="preserve"> PAGEREF _Toc1376 \h </w:instrText>
        </w:r>
        <w:r>
          <w:fldChar w:fldCharType="separate"/>
        </w:r>
        <w:r>
          <w:t>27</w:t>
        </w:r>
        <w:r>
          <w:fldChar w:fldCharType="end"/>
        </w:r>
      </w:hyperlink>
    </w:p>
    <w:p>
      <w:pPr>
        <w:pStyle w:val="TOC2"/>
        <w:tabs>
          <w:tab w:val="right" w:leader="dot" w:pos="8306"/>
        </w:tabs>
      </w:pPr>
      <w:hyperlink w:anchor="_Toc121" w:history="1">
        <w:r>
          <w:rPr>
            <w:rFonts w:ascii="仿宋" w:eastAsia="仿宋" w:hAnsi="仿宋" w:cs="仿宋" w:hint="eastAsia"/>
            <w:lang w:eastAsia="zh-CN"/>
          </w:rPr>
          <w:t>(一)、风险识别与评估</w:t>
        </w:r>
        <w:r>
          <w:tab/>
        </w:r>
        <w:r>
          <w:fldChar w:fldCharType="begin"/>
        </w:r>
        <w:r>
          <w:instrText xml:space="preserve"> PAGEREF _Toc121 \h </w:instrText>
        </w:r>
        <w:r>
          <w:fldChar w:fldCharType="separate"/>
        </w:r>
        <w:r>
          <w:t>27</w:t>
        </w:r>
        <w:r>
          <w:fldChar w:fldCharType="end"/>
        </w:r>
      </w:hyperlink>
    </w:p>
    <w:p>
      <w:pPr>
        <w:pStyle w:val="TOC2"/>
        <w:tabs>
          <w:tab w:val="right" w:leader="dot" w:pos="8306"/>
        </w:tabs>
      </w:pPr>
      <w:hyperlink w:anchor="_Toc9982" w:history="1">
        <w:r>
          <w:rPr>
            <w:rFonts w:ascii="仿宋" w:eastAsia="仿宋" w:hAnsi="仿宋" w:cs="仿宋" w:hint="eastAsia"/>
            <w:lang w:eastAsia="zh-CN"/>
          </w:rPr>
          <w:t>(二)、风险应对策略</w:t>
        </w:r>
        <w:r>
          <w:tab/>
        </w:r>
        <w:r>
          <w:fldChar w:fldCharType="begin"/>
        </w:r>
        <w:r>
          <w:instrText xml:space="preserve"> PAGEREF _Toc9982 \h </w:instrText>
        </w:r>
        <w:r>
          <w:fldChar w:fldCharType="separate"/>
        </w:r>
        <w:r>
          <w:t>29</w:t>
        </w:r>
        <w:r>
          <w:fldChar w:fldCharType="end"/>
        </w:r>
      </w:hyperlink>
    </w:p>
    <w:p>
      <w:pPr>
        <w:pStyle w:val="TOC2"/>
        <w:tabs>
          <w:tab w:val="right" w:leader="dot" w:pos="8306"/>
        </w:tabs>
      </w:pPr>
      <w:hyperlink w:anchor="_Toc10605" w:history="1">
        <w:r>
          <w:rPr>
            <w:rFonts w:ascii="仿宋" w:eastAsia="仿宋" w:hAnsi="仿宋" w:cs="仿宋" w:hint="eastAsia"/>
            <w:lang w:eastAsia="zh-CN"/>
          </w:rPr>
          <w:t>(三)、风险监控与控制</w:t>
        </w:r>
        <w:r>
          <w:tab/>
        </w:r>
        <w:r>
          <w:fldChar w:fldCharType="begin"/>
        </w:r>
        <w:r>
          <w:instrText xml:space="preserve"> PAGEREF _Toc10605 \h </w:instrText>
        </w:r>
        <w:r>
          <w:fldChar w:fldCharType="separate"/>
        </w:r>
        <w:r>
          <w:t>30</w:t>
        </w:r>
        <w:r>
          <w:fldChar w:fldCharType="end"/>
        </w:r>
      </w:hyperlink>
    </w:p>
    <w:p>
      <w:pPr>
        <w:pStyle w:val="TOC1"/>
        <w:tabs>
          <w:tab w:val="right" w:leader="dot" w:pos="8306"/>
        </w:tabs>
      </w:pPr>
      <w:hyperlink w:anchor="_Toc18391" w:history="1">
        <w:r>
          <w:rPr>
            <w:rFonts w:ascii="仿宋" w:eastAsia="仿宋" w:hAnsi="仿宋" w:cs="仿宋" w:hint="eastAsia"/>
            <w:lang w:eastAsia="zh-CN"/>
          </w:rPr>
          <w:t>九、多用途自控微型无人驾驶飞机项目技术管理</w:t>
        </w:r>
        <w:r>
          <w:tab/>
        </w:r>
        <w:r>
          <w:fldChar w:fldCharType="begin"/>
        </w:r>
        <w:r>
          <w:instrText xml:space="preserve"> PAGEREF _Toc18391 \h </w:instrText>
        </w:r>
        <w:r>
          <w:fldChar w:fldCharType="separate"/>
        </w:r>
        <w:r>
          <w:t>32</w:t>
        </w:r>
        <w:r>
          <w:fldChar w:fldCharType="end"/>
        </w:r>
      </w:hyperlink>
    </w:p>
    <w:p>
      <w:pPr>
        <w:pStyle w:val="TOC2"/>
        <w:tabs>
          <w:tab w:val="right" w:leader="dot" w:pos="8306"/>
        </w:tabs>
      </w:pPr>
      <w:hyperlink w:anchor="_Toc9321" w:history="1">
        <w:r>
          <w:rPr>
            <w:rFonts w:ascii="仿宋" w:eastAsia="仿宋" w:hAnsi="仿宋" w:cs="仿宋" w:hint="eastAsia"/>
            <w:lang w:eastAsia="zh-CN"/>
          </w:rPr>
          <w:t>(一)、技术方案选用方向</w:t>
        </w:r>
        <w:r>
          <w:tab/>
        </w:r>
        <w:r>
          <w:fldChar w:fldCharType="begin"/>
        </w:r>
        <w:r>
          <w:instrText xml:space="preserve"> PAGEREF _Toc9321 \h </w:instrText>
        </w:r>
        <w:r>
          <w:fldChar w:fldCharType="separate"/>
        </w:r>
        <w:r>
          <w:t>32</w:t>
        </w:r>
        <w:r>
          <w:fldChar w:fldCharType="end"/>
        </w:r>
      </w:hyperlink>
    </w:p>
    <w:p>
      <w:pPr>
        <w:pStyle w:val="TOC2"/>
        <w:tabs>
          <w:tab w:val="right" w:leader="dot" w:pos="8306"/>
        </w:tabs>
      </w:pPr>
      <w:hyperlink w:anchor="_Toc11379" w:history="1">
        <w:r>
          <w:rPr>
            <w:rFonts w:ascii="仿宋" w:eastAsia="仿宋" w:hAnsi="仿宋" w:cs="仿宋" w:hint="eastAsia"/>
            <w:lang w:eastAsia="zh-CN"/>
          </w:rPr>
          <w:t>(二)、工艺技术方案选用原则</w:t>
        </w:r>
        <w:r>
          <w:tab/>
        </w:r>
        <w:r>
          <w:fldChar w:fldCharType="begin"/>
        </w:r>
        <w:r>
          <w:instrText xml:space="preserve"> PAGEREF _Toc11379 \h </w:instrText>
        </w:r>
        <w:r>
          <w:fldChar w:fldCharType="separate"/>
        </w:r>
        <w:r>
          <w:t>34</w:t>
        </w:r>
        <w:r>
          <w:fldChar w:fldCharType="end"/>
        </w:r>
      </w:hyperlink>
    </w:p>
    <w:p>
      <w:pPr>
        <w:pStyle w:val="TOC2"/>
        <w:tabs>
          <w:tab w:val="right" w:leader="dot" w:pos="8306"/>
        </w:tabs>
      </w:pPr>
      <w:hyperlink w:anchor="_Toc11137" w:history="1">
        <w:r>
          <w:rPr>
            <w:rFonts w:ascii="仿宋" w:eastAsia="仿宋" w:hAnsi="仿宋" w:cs="仿宋" w:hint="eastAsia"/>
            <w:lang w:eastAsia="zh-CN"/>
          </w:rPr>
          <w:t>(三)、工艺技术方案要求</w:t>
        </w:r>
        <w:r>
          <w:tab/>
        </w:r>
        <w:r>
          <w:fldChar w:fldCharType="begin"/>
        </w:r>
        <w:r>
          <w:instrText xml:space="preserve"> PAGEREF _Toc11137 \h </w:instrText>
        </w:r>
        <w:r>
          <w:fldChar w:fldCharType="separate"/>
        </w:r>
        <w:r>
          <w:t>36</w:t>
        </w:r>
        <w:r>
          <w:fldChar w:fldCharType="end"/>
        </w:r>
      </w:hyperlink>
    </w:p>
    <w:p>
      <w:pPr>
        <w:pStyle w:val="TOC1"/>
        <w:tabs>
          <w:tab w:val="right" w:leader="dot" w:pos="8306"/>
        </w:tabs>
      </w:pPr>
      <w:hyperlink w:anchor="_Toc22404" w:history="1">
        <w:r>
          <w:rPr>
            <w:rFonts w:ascii="仿宋" w:eastAsia="仿宋" w:hAnsi="仿宋" w:cs="仿宋" w:hint="eastAsia"/>
            <w:lang w:eastAsia="zh-CN"/>
          </w:rPr>
          <w:t>十、生产安全保护</w:t>
        </w:r>
        <w:r>
          <w:tab/>
        </w:r>
        <w:r>
          <w:fldChar w:fldCharType="begin"/>
        </w:r>
        <w:r>
          <w:instrText xml:space="preserve"> PAGEREF _Toc22404 \h </w:instrText>
        </w:r>
        <w:r>
          <w:fldChar w:fldCharType="separate"/>
        </w:r>
        <w:r>
          <w:t>38</w:t>
        </w:r>
        <w:r>
          <w:fldChar w:fldCharType="end"/>
        </w:r>
      </w:hyperlink>
    </w:p>
    <w:p>
      <w:pPr>
        <w:pStyle w:val="TOC2"/>
        <w:tabs>
          <w:tab w:val="right" w:leader="dot" w:pos="8306"/>
        </w:tabs>
      </w:pPr>
      <w:hyperlink w:anchor="_Toc19429" w:history="1">
        <w:r>
          <w:rPr>
            <w:rFonts w:ascii="仿宋" w:eastAsia="仿宋" w:hAnsi="仿宋" w:cs="仿宋" w:hint="eastAsia"/>
            <w:lang w:eastAsia="zh-CN"/>
          </w:rPr>
          <w:t>(一)、消防安全</w:t>
        </w:r>
        <w:r>
          <w:tab/>
        </w:r>
        <w:r>
          <w:fldChar w:fldCharType="begin"/>
        </w:r>
        <w:r>
          <w:instrText xml:space="preserve"> PAGEREF _Toc19429 \h </w:instrText>
        </w:r>
        <w:r>
          <w:fldChar w:fldCharType="separate"/>
        </w:r>
        <w:r>
          <w:t>38</w:t>
        </w:r>
        <w:r>
          <w:fldChar w:fldCharType="end"/>
        </w:r>
      </w:hyperlink>
    </w:p>
    <w:p>
      <w:pPr>
        <w:pStyle w:val="TOC2"/>
        <w:tabs>
          <w:tab w:val="right" w:leader="dot" w:pos="8306"/>
        </w:tabs>
      </w:pPr>
      <w:hyperlink w:anchor="_Toc27058" w:history="1">
        <w:r>
          <w:rPr>
            <w:rFonts w:ascii="仿宋" w:eastAsia="仿宋" w:hAnsi="仿宋" w:cs="仿宋" w:hint="eastAsia"/>
            <w:lang w:eastAsia="zh-CN"/>
          </w:rPr>
          <w:t>(二)、防火防爆总图布置措施</w:t>
        </w:r>
        <w:r>
          <w:tab/>
        </w:r>
        <w:r>
          <w:fldChar w:fldCharType="begin"/>
        </w:r>
        <w:r>
          <w:instrText xml:space="preserve"> PAGEREF _Toc27058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40" w:history="1">
        <w:r>
          <w:rPr>
            <w:rFonts w:ascii="仿宋" w:eastAsia="仿宋" w:hAnsi="仿宋" w:cs="仿宋" w:hint="eastAsia"/>
            <w:lang w:eastAsia="zh-CN"/>
          </w:rPr>
          <w:t>(三)、自然灾害防范措施</w:t>
        </w:r>
        <w:r>
          <w:tab/>
        </w:r>
        <w:r>
          <w:fldChar w:fldCharType="begin"/>
        </w:r>
        <w:r>
          <w:instrText xml:space="preserve"> PAGEREF _Toc13040 \h </w:instrText>
        </w:r>
        <w:r>
          <w:fldChar w:fldCharType="separate"/>
        </w:r>
        <w:r>
          <w:t>41</w:t>
        </w:r>
        <w:r>
          <w:fldChar w:fldCharType="end"/>
        </w:r>
      </w:hyperlink>
    </w:p>
    <w:p>
      <w:pPr>
        <w:pStyle w:val="TOC2"/>
        <w:tabs>
          <w:tab w:val="right" w:leader="dot" w:pos="8306"/>
        </w:tabs>
      </w:pPr>
      <w:hyperlink w:anchor="_Toc29941" w:history="1">
        <w:r>
          <w:rPr>
            <w:rFonts w:ascii="仿宋" w:eastAsia="仿宋" w:hAnsi="仿宋" w:cs="仿宋" w:hint="eastAsia"/>
            <w:lang w:eastAsia="zh-CN"/>
          </w:rPr>
          <w:t>(四)、安全色及安全标志使用要求</w:t>
        </w:r>
        <w:r>
          <w:tab/>
        </w:r>
        <w:r>
          <w:fldChar w:fldCharType="begin"/>
        </w:r>
        <w:r>
          <w:instrText xml:space="preserve"> PAGEREF _Toc29941 \h </w:instrText>
        </w:r>
        <w:r>
          <w:fldChar w:fldCharType="separate"/>
        </w:r>
        <w:r>
          <w:t>42</w:t>
        </w:r>
        <w:r>
          <w:fldChar w:fldCharType="end"/>
        </w:r>
      </w:hyperlink>
    </w:p>
    <w:p>
      <w:pPr>
        <w:pStyle w:val="TOC2"/>
        <w:tabs>
          <w:tab w:val="right" w:leader="dot" w:pos="8306"/>
        </w:tabs>
      </w:pPr>
      <w:hyperlink w:anchor="_Toc1177" w:history="1">
        <w:r>
          <w:rPr>
            <w:rFonts w:ascii="仿宋" w:eastAsia="仿宋" w:hAnsi="仿宋" w:cs="仿宋" w:hint="eastAsia"/>
            <w:lang w:eastAsia="zh-CN"/>
          </w:rPr>
          <w:t>(五)、防尘防毒措施</w:t>
        </w:r>
        <w:r>
          <w:tab/>
        </w:r>
        <w:r>
          <w:fldChar w:fldCharType="begin"/>
        </w:r>
        <w:r>
          <w:instrText xml:space="preserve"> PAGEREF _Toc1177 \h </w:instrText>
        </w:r>
        <w:r>
          <w:fldChar w:fldCharType="separate"/>
        </w:r>
        <w:r>
          <w:t>43</w:t>
        </w:r>
        <w:r>
          <w:fldChar w:fldCharType="end"/>
        </w:r>
      </w:hyperlink>
    </w:p>
    <w:p>
      <w:pPr>
        <w:pStyle w:val="TOC2"/>
        <w:tabs>
          <w:tab w:val="right" w:leader="dot" w:pos="8306"/>
        </w:tabs>
      </w:pPr>
      <w:hyperlink w:anchor="_Toc1987" w:history="1">
        <w:r>
          <w:rPr>
            <w:rFonts w:ascii="仿宋" w:eastAsia="仿宋" w:hAnsi="仿宋" w:cs="仿宋" w:hint="eastAsia"/>
            <w:lang w:eastAsia="zh-CN"/>
          </w:rPr>
          <w:t>(六)、防静电、触电防护及防雷措施</w:t>
        </w:r>
        <w:r>
          <w:tab/>
        </w:r>
        <w:r>
          <w:fldChar w:fldCharType="begin"/>
        </w:r>
        <w:r>
          <w:instrText xml:space="preserve"> PAGEREF _Toc1987 \h </w:instrText>
        </w:r>
        <w:r>
          <w:fldChar w:fldCharType="separate"/>
        </w:r>
        <w:r>
          <w:t>44</w:t>
        </w:r>
        <w:r>
          <w:fldChar w:fldCharType="end"/>
        </w:r>
      </w:hyperlink>
    </w:p>
    <w:p>
      <w:pPr>
        <w:pStyle w:val="TOC2"/>
        <w:tabs>
          <w:tab w:val="right" w:leader="dot" w:pos="8306"/>
        </w:tabs>
      </w:pPr>
      <w:hyperlink w:anchor="_Toc3698" w:history="1">
        <w:r>
          <w:rPr>
            <w:rFonts w:ascii="仿宋" w:eastAsia="仿宋" w:hAnsi="仿宋" w:cs="仿宋" w:hint="eastAsia"/>
            <w:lang w:eastAsia="zh-CN"/>
          </w:rPr>
          <w:t>(七)、机械设备安全保障措施</w:t>
        </w:r>
        <w:r>
          <w:tab/>
        </w:r>
        <w:r>
          <w:fldChar w:fldCharType="begin"/>
        </w:r>
        <w:r>
          <w:instrText xml:space="preserve"> PAGEREF _Toc3698 \h </w:instrText>
        </w:r>
        <w:r>
          <w:fldChar w:fldCharType="separate"/>
        </w:r>
        <w:r>
          <w:t>46</w:t>
        </w:r>
        <w:r>
          <w:fldChar w:fldCharType="end"/>
        </w:r>
      </w:hyperlink>
    </w:p>
    <w:p>
      <w:pPr>
        <w:pStyle w:val="TOC1"/>
        <w:tabs>
          <w:tab w:val="right" w:leader="dot" w:pos="8306"/>
        </w:tabs>
      </w:pPr>
      <w:hyperlink w:anchor="_Toc5778" w:history="1">
        <w:r>
          <w:rPr>
            <w:rFonts w:ascii="仿宋" w:eastAsia="仿宋" w:hAnsi="仿宋" w:cs="仿宋" w:hint="eastAsia"/>
            <w:lang w:eastAsia="zh-CN"/>
          </w:rPr>
          <w:t>十一、多用途自控微型无人驾驶飞机项目环境影响分析</w:t>
        </w:r>
        <w:r>
          <w:tab/>
        </w:r>
        <w:r>
          <w:fldChar w:fldCharType="begin"/>
        </w:r>
        <w:r>
          <w:instrText xml:space="preserve"> PAGEREF _Toc5778 \h </w:instrText>
        </w:r>
        <w:r>
          <w:fldChar w:fldCharType="separate"/>
        </w:r>
        <w:r>
          <w:t>47</w:t>
        </w:r>
        <w:r>
          <w:fldChar w:fldCharType="end"/>
        </w:r>
      </w:hyperlink>
    </w:p>
    <w:p>
      <w:pPr>
        <w:pStyle w:val="TOC2"/>
        <w:tabs>
          <w:tab w:val="right" w:leader="dot" w:pos="8306"/>
        </w:tabs>
      </w:pPr>
      <w:hyperlink w:anchor="_Toc922" w:history="1">
        <w:r>
          <w:rPr>
            <w:rFonts w:ascii="仿宋" w:eastAsia="仿宋" w:hAnsi="仿宋" w:cs="仿宋" w:hint="eastAsia"/>
            <w:lang w:eastAsia="zh-CN"/>
          </w:rPr>
          <w:t>(一)、建设区域环境质量现状</w:t>
        </w:r>
        <w:r>
          <w:tab/>
        </w:r>
        <w:r>
          <w:fldChar w:fldCharType="begin"/>
        </w:r>
        <w:r>
          <w:instrText xml:space="preserve"> PAGEREF _Toc922 \h </w:instrText>
        </w:r>
        <w:r>
          <w:fldChar w:fldCharType="separate"/>
        </w:r>
        <w:r>
          <w:t>47</w:t>
        </w:r>
        <w:r>
          <w:fldChar w:fldCharType="end"/>
        </w:r>
      </w:hyperlink>
    </w:p>
    <w:p>
      <w:pPr>
        <w:pStyle w:val="TOC2"/>
        <w:tabs>
          <w:tab w:val="right" w:leader="dot" w:pos="8306"/>
        </w:tabs>
      </w:pPr>
      <w:hyperlink w:anchor="_Toc24190" w:history="1">
        <w:r>
          <w:rPr>
            <w:rFonts w:ascii="仿宋" w:eastAsia="仿宋" w:hAnsi="仿宋" w:cs="仿宋" w:hint="eastAsia"/>
            <w:lang w:eastAsia="zh-CN"/>
          </w:rPr>
          <w:t>(二)、建设期环境保护</w:t>
        </w:r>
        <w:r>
          <w:tab/>
        </w:r>
        <w:r>
          <w:fldChar w:fldCharType="begin"/>
        </w:r>
        <w:r>
          <w:instrText xml:space="preserve"> PAGEREF _Toc24190 \h </w:instrText>
        </w:r>
        <w:r>
          <w:fldChar w:fldCharType="separate"/>
        </w:r>
        <w:r>
          <w:t>49</w:t>
        </w:r>
        <w:r>
          <w:fldChar w:fldCharType="end"/>
        </w:r>
      </w:hyperlink>
    </w:p>
    <w:p>
      <w:pPr>
        <w:pStyle w:val="TOC2"/>
        <w:tabs>
          <w:tab w:val="right" w:leader="dot" w:pos="8306"/>
        </w:tabs>
      </w:pPr>
      <w:hyperlink w:anchor="_Toc4430" w:history="1">
        <w:r>
          <w:rPr>
            <w:rFonts w:ascii="仿宋" w:eastAsia="仿宋" w:hAnsi="仿宋" w:cs="仿宋" w:hint="eastAsia"/>
            <w:lang w:eastAsia="zh-CN"/>
          </w:rPr>
          <w:t>(三)、运营期环境保护</w:t>
        </w:r>
        <w:r>
          <w:tab/>
        </w:r>
        <w:r>
          <w:fldChar w:fldCharType="begin"/>
        </w:r>
        <w:r>
          <w:instrText xml:space="preserve"> PAGEREF _Toc4430 \h </w:instrText>
        </w:r>
        <w:r>
          <w:fldChar w:fldCharType="separate"/>
        </w:r>
        <w:r>
          <w:t>50</w:t>
        </w:r>
        <w:r>
          <w:fldChar w:fldCharType="end"/>
        </w:r>
      </w:hyperlink>
    </w:p>
    <w:p>
      <w:pPr>
        <w:pStyle w:val="TOC2"/>
        <w:tabs>
          <w:tab w:val="right" w:leader="dot" w:pos="8306"/>
        </w:tabs>
      </w:pPr>
      <w:hyperlink w:anchor="_Toc29207" w:history="1">
        <w:r>
          <w:rPr>
            <w:rFonts w:ascii="仿宋" w:eastAsia="仿宋" w:hAnsi="仿宋" w:cs="仿宋" w:hint="eastAsia"/>
            <w:lang w:eastAsia="zh-CN"/>
          </w:rPr>
          <w:t>(四)、多用途自控微型无人驾驶飞机项目建设对区域经济的影响</w:t>
        </w:r>
        <w:r>
          <w:tab/>
        </w:r>
        <w:r>
          <w:fldChar w:fldCharType="begin"/>
        </w:r>
        <w:r>
          <w:instrText xml:space="preserve"> PAGEREF _Toc29207 \h </w:instrText>
        </w:r>
        <w:r>
          <w:fldChar w:fldCharType="separate"/>
        </w:r>
        <w:r>
          <w:t>52</w:t>
        </w:r>
        <w:r>
          <w:fldChar w:fldCharType="end"/>
        </w:r>
      </w:hyperlink>
    </w:p>
    <w:p>
      <w:pPr>
        <w:pStyle w:val="TOC2"/>
        <w:tabs>
          <w:tab w:val="right" w:leader="dot" w:pos="8306"/>
        </w:tabs>
      </w:pPr>
      <w:hyperlink w:anchor="_Toc22785" w:history="1">
        <w:r>
          <w:rPr>
            <w:rFonts w:ascii="仿宋" w:eastAsia="仿宋" w:hAnsi="仿宋" w:cs="仿宋" w:hint="eastAsia"/>
            <w:lang w:eastAsia="zh-CN"/>
          </w:rPr>
          <w:t>(五)、废弃物处理</w:t>
        </w:r>
        <w:r>
          <w:tab/>
        </w:r>
        <w:r>
          <w:fldChar w:fldCharType="begin"/>
        </w:r>
        <w:r>
          <w:instrText xml:space="preserve"> PAGEREF _Toc22785 \h </w:instrText>
        </w:r>
        <w:r>
          <w:fldChar w:fldCharType="separate"/>
        </w:r>
        <w:r>
          <w:t>54</w:t>
        </w:r>
        <w:r>
          <w:fldChar w:fldCharType="end"/>
        </w:r>
      </w:hyperlink>
    </w:p>
    <w:p>
      <w:pPr>
        <w:pStyle w:val="TOC2"/>
        <w:tabs>
          <w:tab w:val="right" w:leader="dot" w:pos="8306"/>
        </w:tabs>
      </w:pPr>
      <w:hyperlink w:anchor="_Toc27040" w:history="1">
        <w:r>
          <w:rPr>
            <w:rFonts w:ascii="仿宋" w:eastAsia="仿宋" w:hAnsi="仿宋" w:cs="仿宋" w:hint="eastAsia"/>
            <w:lang w:eastAsia="zh-CN"/>
          </w:rPr>
          <w:t>(六)、特殊环境影响分析</w:t>
        </w:r>
        <w:r>
          <w:tab/>
        </w:r>
        <w:r>
          <w:fldChar w:fldCharType="begin"/>
        </w:r>
        <w:r>
          <w:instrText xml:space="preserve"> PAGEREF _Toc27040 \h </w:instrText>
        </w:r>
        <w:r>
          <w:fldChar w:fldCharType="separate"/>
        </w:r>
        <w:r>
          <w:t>55</w:t>
        </w:r>
        <w:r>
          <w:fldChar w:fldCharType="end"/>
        </w:r>
      </w:hyperlink>
    </w:p>
    <w:p>
      <w:pPr>
        <w:pStyle w:val="TOC2"/>
        <w:tabs>
          <w:tab w:val="right" w:leader="dot" w:pos="8306"/>
        </w:tabs>
      </w:pPr>
      <w:hyperlink w:anchor="_Toc1053" w:history="1">
        <w:r>
          <w:rPr>
            <w:rFonts w:ascii="仿宋" w:eastAsia="仿宋" w:hAnsi="仿宋" w:cs="仿宋" w:hint="eastAsia"/>
            <w:lang w:eastAsia="zh-CN"/>
          </w:rPr>
          <w:t>(七)、清洁生产</w:t>
        </w:r>
        <w:r>
          <w:tab/>
        </w:r>
        <w:r>
          <w:fldChar w:fldCharType="begin"/>
        </w:r>
        <w:r>
          <w:instrText xml:space="preserve"> PAGEREF _Toc1053 \h </w:instrText>
        </w:r>
        <w:r>
          <w:fldChar w:fldCharType="separate"/>
        </w:r>
        <w:r>
          <w:t>56</w:t>
        </w:r>
        <w:r>
          <w:fldChar w:fldCharType="end"/>
        </w:r>
      </w:hyperlink>
    </w:p>
    <w:p>
      <w:pPr>
        <w:pStyle w:val="TOC2"/>
        <w:tabs>
          <w:tab w:val="right" w:leader="dot" w:pos="8306"/>
        </w:tabs>
      </w:pPr>
      <w:hyperlink w:anchor="_Toc14920" w:history="1">
        <w:r>
          <w:rPr>
            <w:rFonts w:ascii="仿宋" w:eastAsia="仿宋" w:hAnsi="仿宋" w:cs="仿宋" w:hint="eastAsia"/>
            <w:lang w:eastAsia="zh-CN"/>
          </w:rPr>
          <w:t>(八)、环境保护综合评价</w:t>
        </w:r>
        <w:r>
          <w:tab/>
        </w:r>
        <w:r>
          <w:fldChar w:fldCharType="begin"/>
        </w:r>
        <w:r>
          <w:instrText xml:space="preserve"> PAGEREF _Toc14920 \h </w:instrText>
        </w:r>
        <w:r>
          <w:fldChar w:fldCharType="separate"/>
        </w:r>
        <w:r>
          <w:t>57</w:t>
        </w:r>
        <w:r>
          <w:fldChar w:fldCharType="end"/>
        </w:r>
      </w:hyperlink>
    </w:p>
    <w:p>
      <w:pPr>
        <w:pStyle w:val="TOC1"/>
        <w:tabs>
          <w:tab w:val="right" w:leader="dot" w:pos="8306"/>
        </w:tabs>
      </w:pPr>
      <w:hyperlink w:anchor="_Toc1753" w:history="1">
        <w:r>
          <w:rPr>
            <w:rFonts w:ascii="仿宋" w:eastAsia="仿宋" w:hAnsi="仿宋" w:cs="仿宋" w:hint="eastAsia"/>
            <w:lang w:eastAsia="zh-CN"/>
          </w:rPr>
          <w:t>十二、多用途自控微型无人驾驶飞机项目人力资源管理</w:t>
        </w:r>
        <w:r>
          <w:tab/>
        </w:r>
        <w:r>
          <w:fldChar w:fldCharType="begin"/>
        </w:r>
        <w:r>
          <w:instrText xml:space="preserve"> PAGEREF _Toc1753 \h </w:instrText>
        </w:r>
        <w:r>
          <w:fldChar w:fldCharType="separate"/>
        </w:r>
        <w:r>
          <w:t>59</w:t>
        </w:r>
        <w:r>
          <w:fldChar w:fldCharType="end"/>
        </w:r>
      </w:hyperlink>
    </w:p>
    <w:p>
      <w:pPr>
        <w:pStyle w:val="TOC2"/>
        <w:tabs>
          <w:tab w:val="right" w:leader="dot" w:pos="8306"/>
        </w:tabs>
      </w:pPr>
      <w:hyperlink w:anchor="_Toc5151" w:history="1">
        <w:r>
          <w:rPr>
            <w:rFonts w:ascii="仿宋" w:eastAsia="仿宋" w:hAnsi="仿宋" w:cs="仿宋" w:hint="eastAsia"/>
            <w:lang w:eastAsia="zh-CN"/>
          </w:rPr>
          <w:t>(一)、建立健全的预算管理制度</w:t>
        </w:r>
        <w:r>
          <w:tab/>
        </w:r>
        <w:r>
          <w:fldChar w:fldCharType="begin"/>
        </w:r>
        <w:r>
          <w:instrText xml:space="preserve"> PAGEREF _Toc5151 \h </w:instrText>
        </w:r>
        <w:r>
          <w:fldChar w:fldCharType="separate"/>
        </w:r>
        <w:r>
          <w:t>59</w:t>
        </w:r>
        <w:r>
          <w:fldChar w:fldCharType="end"/>
        </w:r>
      </w:hyperlink>
    </w:p>
    <w:p>
      <w:pPr>
        <w:pStyle w:val="TOC2"/>
        <w:tabs>
          <w:tab w:val="right" w:leader="dot" w:pos="8306"/>
        </w:tabs>
      </w:pPr>
      <w:hyperlink w:anchor="_Toc4816" w:history="1">
        <w:r>
          <w:rPr>
            <w:rFonts w:ascii="仿宋" w:eastAsia="仿宋" w:hAnsi="仿宋" w:cs="仿宋" w:hint="eastAsia"/>
            <w:lang w:eastAsia="zh-CN"/>
          </w:rPr>
          <w:t>(二)、加强资金流动监控</w:t>
        </w:r>
        <w:r>
          <w:tab/>
        </w:r>
        <w:r>
          <w:fldChar w:fldCharType="begin"/>
        </w:r>
        <w:r>
          <w:instrText xml:space="preserve"> PAGEREF _Toc4816 \h </w:instrText>
        </w:r>
        <w:r>
          <w:fldChar w:fldCharType="separate"/>
        </w:r>
        <w:r>
          <w:t>61</w:t>
        </w:r>
        <w:r>
          <w:fldChar w:fldCharType="end"/>
        </w:r>
      </w:hyperlink>
    </w:p>
    <w:p>
      <w:pPr>
        <w:pStyle w:val="TOC2"/>
        <w:tabs>
          <w:tab w:val="right" w:leader="dot" w:pos="8306"/>
        </w:tabs>
      </w:pPr>
      <w:hyperlink w:anchor="_Toc25824" w:history="1">
        <w:r>
          <w:rPr>
            <w:rFonts w:ascii="仿宋" w:eastAsia="仿宋" w:hAnsi="仿宋" w:cs="仿宋" w:hint="eastAsia"/>
            <w:lang w:eastAsia="zh-CN"/>
          </w:rPr>
          <w:t>(三)、制定完善的风险控制机制</w:t>
        </w:r>
        <w:r>
          <w:tab/>
        </w:r>
        <w:r>
          <w:fldChar w:fldCharType="begin"/>
        </w:r>
        <w:r>
          <w:instrText xml:space="preserve"> PAGEREF _Toc25824 \h </w:instrText>
        </w:r>
        <w:r>
          <w:fldChar w:fldCharType="separate"/>
        </w:r>
        <w:r>
          <w:t>62</w:t>
        </w:r>
        <w:r>
          <w:fldChar w:fldCharType="end"/>
        </w:r>
      </w:hyperlink>
    </w:p>
    <w:p>
      <w:pPr>
        <w:pStyle w:val="TOC2"/>
        <w:tabs>
          <w:tab w:val="right" w:leader="dot" w:pos="8306"/>
        </w:tabs>
      </w:pPr>
      <w:hyperlink w:anchor="_Toc32571" w:history="1">
        <w:r>
          <w:rPr>
            <w:rFonts w:ascii="仿宋" w:eastAsia="仿宋" w:hAnsi="仿宋" w:cs="仿宋" w:hint="eastAsia"/>
            <w:lang w:eastAsia="zh-CN"/>
          </w:rPr>
          <w:t>(四)、优化成本管理</w:t>
        </w:r>
        <w:r>
          <w:tab/>
        </w:r>
        <w:r>
          <w:fldChar w:fldCharType="begin"/>
        </w:r>
        <w:r>
          <w:instrText xml:space="preserve"> PAGEREF _Toc32571 \h </w:instrText>
        </w:r>
        <w:r>
          <w:fldChar w:fldCharType="separate"/>
        </w:r>
        <w:r>
          <w:t>64</w:t>
        </w:r>
        <w:r>
          <w:fldChar w:fldCharType="end"/>
        </w:r>
      </w:hyperlink>
    </w:p>
    <w:p>
      <w:pPr>
        <w:pStyle w:val="TOC1"/>
        <w:tabs>
          <w:tab w:val="right" w:leader="dot" w:pos="8306"/>
        </w:tabs>
      </w:pPr>
      <w:hyperlink w:anchor="_Toc19899" w:history="1">
        <w:r>
          <w:rPr>
            <w:rFonts w:ascii="仿宋" w:eastAsia="仿宋" w:hAnsi="仿宋" w:cs="仿宋" w:hint="eastAsia"/>
            <w:lang w:eastAsia="zh-CN"/>
          </w:rPr>
          <w:t>十三、利益相关者分析与沟通计划</w:t>
        </w:r>
        <w:r>
          <w:tab/>
        </w:r>
        <w:r>
          <w:fldChar w:fldCharType="begin"/>
        </w:r>
        <w:r>
          <w:instrText xml:space="preserve"> PAGEREF _Toc19899 \h </w:instrText>
        </w:r>
        <w:r>
          <w:fldChar w:fldCharType="separate"/>
        </w:r>
        <w:r>
          <w:t>65</w:t>
        </w:r>
        <w:r>
          <w:fldChar w:fldCharType="end"/>
        </w:r>
      </w:hyperlink>
    </w:p>
    <w:p>
      <w:pPr>
        <w:pStyle w:val="TOC2"/>
        <w:tabs>
          <w:tab w:val="right" w:leader="dot" w:pos="8306"/>
        </w:tabs>
      </w:pPr>
      <w:hyperlink w:anchor="_Toc23540" w:history="1">
        <w:r>
          <w:rPr>
            <w:rFonts w:ascii="仿宋" w:eastAsia="仿宋" w:hAnsi="仿宋" w:cs="仿宋" w:hint="eastAsia"/>
            <w:lang w:eastAsia="zh-CN"/>
          </w:rPr>
          <w:t>(一)、利益相关者分析</w:t>
        </w:r>
        <w:r>
          <w:tab/>
        </w:r>
        <w:r>
          <w:fldChar w:fldCharType="begin"/>
        </w:r>
        <w:r>
          <w:instrText xml:space="preserve"> PAGEREF _Toc23540 \h </w:instrText>
        </w:r>
        <w:r>
          <w:fldChar w:fldCharType="separate"/>
        </w:r>
        <w:r>
          <w:t>65</w:t>
        </w:r>
        <w:r>
          <w:fldChar w:fldCharType="end"/>
        </w:r>
      </w:hyperlink>
    </w:p>
    <w:p>
      <w:pPr>
        <w:pStyle w:val="TOC2"/>
        <w:tabs>
          <w:tab w:val="right" w:leader="dot" w:pos="8306"/>
        </w:tabs>
      </w:pPr>
      <w:hyperlink w:anchor="_Toc3274" w:history="1">
        <w:r>
          <w:rPr>
            <w:rFonts w:ascii="仿宋" w:eastAsia="仿宋" w:hAnsi="仿宋" w:cs="仿宋" w:hint="eastAsia"/>
            <w:lang w:eastAsia="zh-CN"/>
          </w:rPr>
          <w:t>(二)、沟通计划</w:t>
        </w:r>
        <w:r>
          <w:tab/>
        </w:r>
        <w:r>
          <w:fldChar w:fldCharType="begin"/>
        </w:r>
        <w:r>
          <w:instrText xml:space="preserve"> PAGEREF _Toc3274 \h </w:instrText>
        </w:r>
        <w:r>
          <w:fldChar w:fldCharType="separate"/>
        </w:r>
        <w:r>
          <w:t>66</w:t>
        </w:r>
        <w:r>
          <w:fldChar w:fldCharType="end"/>
        </w:r>
      </w:hyperlink>
    </w:p>
    <w:p>
      <w:pPr>
        <w:pStyle w:val="TOC1"/>
        <w:tabs>
          <w:tab w:val="right" w:leader="dot" w:pos="8306"/>
        </w:tabs>
      </w:pPr>
      <w:hyperlink w:anchor="_Toc19895" w:history="1">
        <w:r>
          <w:rPr>
            <w:rFonts w:ascii="仿宋" w:eastAsia="仿宋" w:hAnsi="仿宋" w:cs="仿宋" w:hint="eastAsia"/>
            <w:lang w:eastAsia="zh-CN"/>
          </w:rPr>
          <w:t>十四、质量管理体系</w:t>
        </w:r>
        <w:r>
          <w:tab/>
        </w:r>
        <w:r>
          <w:fldChar w:fldCharType="begin"/>
        </w:r>
        <w:r>
          <w:instrText xml:space="preserve"> PAGEREF _Toc19895 \h </w:instrText>
        </w:r>
        <w:r>
          <w:fldChar w:fldCharType="separate"/>
        </w:r>
        <w:r>
          <w:t>67</w:t>
        </w:r>
        <w:r>
          <w:fldChar w:fldCharType="end"/>
        </w:r>
      </w:hyperlink>
    </w:p>
    <w:p>
      <w:pPr>
        <w:pStyle w:val="TOC2"/>
        <w:tabs>
          <w:tab w:val="right" w:leader="dot" w:pos="8306"/>
        </w:tabs>
      </w:pPr>
      <w:hyperlink w:anchor="_Toc7894" w:history="1">
        <w:r>
          <w:rPr>
            <w:rFonts w:ascii="仿宋" w:eastAsia="仿宋" w:hAnsi="仿宋" w:cs="仿宋" w:hint="eastAsia"/>
            <w:lang w:eastAsia="zh-CN"/>
          </w:rPr>
          <w:t>(一)、质量目标与方针</w:t>
        </w:r>
        <w:r>
          <w:tab/>
        </w:r>
        <w:r>
          <w:fldChar w:fldCharType="begin"/>
        </w:r>
        <w:r>
          <w:instrText xml:space="preserve"> PAGEREF _Toc7894 \h </w:instrText>
        </w:r>
        <w:r>
          <w:fldChar w:fldCharType="separate"/>
        </w:r>
        <w:r>
          <w:t>67</w:t>
        </w:r>
        <w:r>
          <w:fldChar w:fldCharType="end"/>
        </w:r>
      </w:hyperlink>
    </w:p>
    <w:p>
      <w:pPr>
        <w:pStyle w:val="TOC2"/>
        <w:tabs>
          <w:tab w:val="right" w:leader="dot" w:pos="8306"/>
        </w:tabs>
      </w:pPr>
      <w:hyperlink w:anchor="_Toc1333" w:history="1">
        <w:r>
          <w:rPr>
            <w:rFonts w:ascii="仿宋" w:eastAsia="仿宋" w:hAnsi="仿宋" w:cs="仿宋" w:hint="eastAsia"/>
            <w:lang w:eastAsia="zh-CN"/>
          </w:rPr>
          <w:t>(二)、质量管理责任</w:t>
        </w:r>
        <w:r>
          <w:tab/>
        </w:r>
        <w:r>
          <w:fldChar w:fldCharType="begin"/>
        </w:r>
        <w:r>
          <w:instrText xml:space="preserve"> PAGEREF _Toc1333 \h </w:instrText>
        </w:r>
        <w:r>
          <w:fldChar w:fldCharType="separate"/>
        </w:r>
        <w:r>
          <w:t>69</w:t>
        </w:r>
        <w:r>
          <w:fldChar w:fldCharType="end"/>
        </w:r>
      </w:hyperlink>
    </w:p>
    <w:p>
      <w:pPr>
        <w:pStyle w:val="TOC2"/>
        <w:tabs>
          <w:tab w:val="right" w:leader="dot" w:pos="8306"/>
        </w:tabs>
      </w:pPr>
      <w:hyperlink w:anchor="_Toc17555" w:history="1">
        <w:r>
          <w:rPr>
            <w:rFonts w:ascii="仿宋" w:eastAsia="仿宋" w:hAnsi="仿宋" w:cs="仿宋" w:hint="eastAsia"/>
            <w:lang w:eastAsia="zh-CN"/>
          </w:rPr>
          <w:t>(三)、质量管理体系文件</w:t>
        </w:r>
        <w:r>
          <w:tab/>
        </w:r>
        <w:r>
          <w:fldChar w:fldCharType="begin"/>
        </w:r>
        <w:r>
          <w:instrText xml:space="preserve"> PAGEREF _Toc17555 \h </w:instrText>
        </w:r>
        <w:r>
          <w:fldChar w:fldCharType="separate"/>
        </w:r>
        <w:r>
          <w:t>70</w:t>
        </w:r>
        <w:r>
          <w:fldChar w:fldCharType="end"/>
        </w:r>
      </w:hyperlink>
    </w:p>
    <w:p>
      <w:pPr>
        <w:pStyle w:val="TOC2"/>
        <w:tabs>
          <w:tab w:val="right" w:leader="dot" w:pos="8306"/>
        </w:tabs>
      </w:pPr>
      <w:hyperlink w:anchor="_Toc28662" w:history="1">
        <w:r>
          <w:rPr>
            <w:rFonts w:ascii="仿宋" w:eastAsia="仿宋" w:hAnsi="仿宋" w:cs="仿宋" w:hint="eastAsia"/>
            <w:lang w:eastAsia="zh-CN"/>
          </w:rPr>
          <w:t>(四)、质量培训与教育</w:t>
        </w:r>
        <w:r>
          <w:tab/>
        </w:r>
        <w:r>
          <w:fldChar w:fldCharType="begin"/>
        </w:r>
        <w:r>
          <w:instrText xml:space="preserve"> PAGEREF _Toc28662 \h </w:instrText>
        </w:r>
        <w:r>
          <w:fldChar w:fldCharType="separate"/>
        </w:r>
        <w:r>
          <w:t>72</w:t>
        </w:r>
        <w:r>
          <w:fldChar w:fldCharType="end"/>
        </w:r>
      </w:hyperlink>
    </w:p>
    <w:p>
      <w:pPr>
        <w:pStyle w:val="TOC2"/>
        <w:tabs>
          <w:tab w:val="right" w:leader="dot" w:pos="8306"/>
        </w:tabs>
      </w:pPr>
      <w:hyperlink w:anchor="_Toc11909" w:history="1">
        <w:r>
          <w:rPr>
            <w:rFonts w:ascii="仿宋" w:eastAsia="仿宋" w:hAnsi="仿宋" w:cs="仿宋" w:hint="eastAsia"/>
            <w:lang w:eastAsia="zh-CN"/>
          </w:rPr>
          <w:t>(五)、质量审核与评价</w:t>
        </w:r>
        <w:r>
          <w:tab/>
        </w:r>
        <w:r>
          <w:fldChar w:fldCharType="begin"/>
        </w:r>
        <w:r>
          <w:instrText xml:space="preserve"> PAGEREF _Toc11909 \h </w:instrText>
        </w:r>
        <w:r>
          <w:fldChar w:fldCharType="separate"/>
        </w:r>
        <w:r>
          <w:t>73</w:t>
        </w:r>
        <w:r>
          <w:fldChar w:fldCharType="end"/>
        </w:r>
      </w:hyperlink>
    </w:p>
    <w:p>
      <w:pPr>
        <w:pStyle w:val="TOC2"/>
        <w:tabs>
          <w:tab w:val="right" w:leader="dot" w:pos="8306"/>
        </w:tabs>
      </w:pPr>
      <w:hyperlink w:anchor="_Toc31009" w:history="1">
        <w:r>
          <w:rPr>
            <w:rFonts w:ascii="仿宋" w:eastAsia="仿宋" w:hAnsi="仿宋" w:cs="仿宋" w:hint="eastAsia"/>
            <w:lang w:eastAsia="zh-CN"/>
          </w:rPr>
          <w:t>(六)、不符合与纠正措施</w:t>
        </w:r>
        <w:r>
          <w:tab/>
        </w:r>
        <w:r>
          <w:fldChar w:fldCharType="begin"/>
        </w:r>
        <w:r>
          <w:instrText xml:space="preserve"> PAGEREF _Toc31009 \h </w:instrText>
        </w:r>
        <w:r>
          <w:fldChar w:fldCharType="separate"/>
        </w:r>
        <w:r>
          <w:t>75</w:t>
        </w:r>
        <w:r>
          <w:fldChar w:fldCharType="end"/>
        </w:r>
      </w:hyperlink>
    </w:p>
    <w:p>
      <w:pPr>
        <w:pStyle w:val="TOC1"/>
        <w:tabs>
          <w:tab w:val="right" w:leader="dot" w:pos="8306"/>
        </w:tabs>
      </w:pPr>
      <w:hyperlink w:anchor="_Toc27936" w:history="1">
        <w:r>
          <w:rPr>
            <w:rFonts w:ascii="仿宋" w:eastAsia="仿宋" w:hAnsi="仿宋" w:cs="仿宋" w:hint="eastAsia"/>
            <w:lang w:eastAsia="zh-CN"/>
          </w:rPr>
          <w:t>十五、多用途自控微型无人驾驶飞机项目治理与监督</w:t>
        </w:r>
        <w:r>
          <w:tab/>
        </w:r>
        <w:r>
          <w:fldChar w:fldCharType="begin"/>
        </w:r>
        <w:r>
          <w:instrText xml:space="preserve"> PAGEREF _Toc27936 \h </w:instrText>
        </w:r>
        <w:r>
          <w:fldChar w:fldCharType="separate"/>
        </w:r>
        <w:r>
          <w:t>76</w:t>
        </w:r>
        <w:r>
          <w:fldChar w:fldCharType="end"/>
        </w:r>
      </w:hyperlink>
    </w:p>
    <w:p>
      <w:pPr>
        <w:pStyle w:val="TOC2"/>
        <w:tabs>
          <w:tab w:val="right" w:leader="dot" w:pos="8306"/>
        </w:tabs>
      </w:pPr>
      <w:hyperlink w:anchor="_Toc8606" w:history="1">
        <w:r>
          <w:rPr>
            <w:rFonts w:ascii="仿宋" w:eastAsia="仿宋" w:hAnsi="仿宋" w:cs="仿宋" w:hint="eastAsia"/>
            <w:lang w:eastAsia="zh-CN"/>
          </w:rPr>
          <w:t>(一)、多用途自控微型无人驾驶飞机项目治理结构</w:t>
        </w:r>
        <w:r>
          <w:tab/>
        </w:r>
        <w:r>
          <w:fldChar w:fldCharType="begin"/>
        </w:r>
        <w:r>
          <w:instrText xml:space="preserve"> PAGEREF _Toc8606 \h </w:instrText>
        </w:r>
        <w:r>
          <w:fldChar w:fldCharType="separate"/>
        </w:r>
        <w:r>
          <w:t>76</w:t>
        </w:r>
        <w:r>
          <w:fldChar w:fldCharType="end"/>
        </w:r>
      </w:hyperlink>
    </w:p>
    <w:p>
      <w:pPr>
        <w:pStyle w:val="TOC2"/>
        <w:tabs>
          <w:tab w:val="right" w:leader="dot" w:pos="8306"/>
        </w:tabs>
      </w:pPr>
      <w:hyperlink w:anchor="_Toc28391" w:history="1">
        <w:r>
          <w:rPr>
            <w:rFonts w:ascii="仿宋" w:eastAsia="仿宋" w:hAnsi="仿宋" w:cs="仿宋" w:hint="eastAsia"/>
            <w:lang w:eastAsia="zh-CN"/>
          </w:rPr>
          <w:t>(二)、监督与审计</w:t>
        </w:r>
        <w:r>
          <w:tab/>
        </w:r>
        <w:r>
          <w:fldChar w:fldCharType="begin"/>
        </w:r>
        <w:r>
          <w:instrText xml:space="preserve"> PAGEREF _Toc28391 \h </w:instrText>
        </w:r>
        <w:r>
          <w:fldChar w:fldCharType="separate"/>
        </w:r>
        <w:r>
          <w:t>78</w:t>
        </w:r>
        <w:r>
          <w:fldChar w:fldCharType="end"/>
        </w:r>
      </w:hyperlink>
    </w:p>
    <w:p>
      <w:pPr>
        <w:pStyle w:val="TOC1"/>
        <w:tabs>
          <w:tab w:val="right" w:leader="dot" w:pos="8306"/>
        </w:tabs>
      </w:pPr>
      <w:hyperlink w:anchor="_Toc12847" w:history="1">
        <w:r>
          <w:rPr>
            <w:rFonts w:ascii="仿宋" w:eastAsia="仿宋" w:hAnsi="仿宋" w:cs="仿宋" w:hint="eastAsia"/>
            <w:lang w:eastAsia="zh-CN"/>
          </w:rPr>
          <w:t>十六、多用途自控微型无人驾驶飞机项目变更管理</w:t>
        </w:r>
        <w:r>
          <w:tab/>
        </w:r>
        <w:r>
          <w:fldChar w:fldCharType="begin"/>
        </w:r>
        <w:r>
          <w:instrText xml:space="preserve"> PAGEREF _Toc12847 \h </w:instrText>
        </w:r>
        <w:r>
          <w:fldChar w:fldCharType="separate"/>
        </w:r>
        <w:r>
          <w:t>79</w:t>
        </w:r>
        <w:r>
          <w:fldChar w:fldCharType="end"/>
        </w:r>
      </w:hyperlink>
    </w:p>
    <w:p>
      <w:pPr>
        <w:pStyle w:val="TOC2"/>
        <w:tabs>
          <w:tab w:val="right" w:leader="dot" w:pos="8306"/>
        </w:tabs>
      </w:pPr>
      <w:hyperlink w:anchor="_Toc25756" w:history="1">
        <w:r>
          <w:rPr>
            <w:rFonts w:ascii="仿宋" w:eastAsia="仿宋" w:hAnsi="仿宋" w:cs="仿宋" w:hint="eastAsia"/>
            <w:lang w:eastAsia="zh-CN"/>
          </w:rPr>
          <w:t>(一)、变更申请与评估</w:t>
        </w:r>
        <w:r>
          <w:tab/>
        </w:r>
        <w:r>
          <w:fldChar w:fldCharType="begin"/>
        </w:r>
        <w:r>
          <w:instrText xml:space="preserve"> PAGEREF _Toc25756 \h </w:instrText>
        </w:r>
        <w:r>
          <w:fldChar w:fldCharType="separate"/>
        </w:r>
        <w:r>
          <w:t>79</w:t>
        </w:r>
        <w:r>
          <w:fldChar w:fldCharType="end"/>
        </w:r>
      </w:hyperlink>
    </w:p>
    <w:p>
      <w:pPr>
        <w:pStyle w:val="TOC2"/>
        <w:tabs>
          <w:tab w:val="right" w:leader="dot" w:pos="8306"/>
        </w:tabs>
      </w:pPr>
      <w:hyperlink w:anchor="_Toc8054" w:history="1">
        <w:r>
          <w:rPr>
            <w:rFonts w:ascii="仿宋" w:eastAsia="仿宋" w:hAnsi="仿宋" w:cs="仿宋" w:hint="eastAsia"/>
            <w:lang w:eastAsia="zh-CN"/>
          </w:rPr>
          <w:t>(二)、变更实施与控制</w:t>
        </w:r>
        <w:r>
          <w:tab/>
        </w:r>
        <w:r>
          <w:fldChar w:fldCharType="begin"/>
        </w:r>
        <w:r>
          <w:instrText xml:space="preserve"> PAGEREF _Toc8054 \h </w:instrText>
        </w:r>
        <w:r>
          <w:fldChar w:fldCharType="separate"/>
        </w:r>
        <w:r>
          <w:t>80</w:t>
        </w:r>
        <w:r>
          <w:fldChar w:fldCharType="end"/>
        </w:r>
      </w:hyperlink>
    </w:p>
    <w:p>
      <w:pPr>
        <w:pStyle w:val="TOC1"/>
        <w:tabs>
          <w:tab w:val="right" w:leader="dot" w:pos="8306"/>
        </w:tabs>
      </w:pPr>
      <w:hyperlink w:anchor="_Toc25526" w:history="1">
        <w:r>
          <w:rPr>
            <w:rFonts w:ascii="仿宋" w:eastAsia="仿宋" w:hAnsi="仿宋" w:cs="仿宋" w:hint="eastAsia"/>
            <w:lang w:eastAsia="zh-CN"/>
          </w:rPr>
          <w:t>十七、多用途自控微型无人驾驶飞机项目实施保障措施</w:t>
        </w:r>
        <w:r>
          <w:tab/>
        </w:r>
        <w:r>
          <w:fldChar w:fldCharType="begin"/>
        </w:r>
        <w:r>
          <w:instrText xml:space="preserve"> PAGEREF _Toc25526 \h </w:instrText>
        </w:r>
        <w:r>
          <w:fldChar w:fldCharType="separate"/>
        </w:r>
        <w:r>
          <w:t>80</w:t>
        </w:r>
        <w:r>
          <w:fldChar w:fldCharType="end"/>
        </w:r>
      </w:hyperlink>
    </w:p>
    <w:p>
      <w:pPr>
        <w:pStyle w:val="TOC2"/>
        <w:tabs>
          <w:tab w:val="right" w:leader="dot" w:pos="8306"/>
        </w:tabs>
      </w:pPr>
      <w:hyperlink w:anchor="_Toc14080" w:history="1">
        <w:r>
          <w:rPr>
            <w:rFonts w:ascii="仿宋" w:eastAsia="仿宋" w:hAnsi="仿宋" w:cs="仿宋" w:hint="eastAsia"/>
            <w:lang w:eastAsia="zh-CN"/>
          </w:rPr>
          <w:t>(一)、多用途自控微型无人驾驶飞机项目实施保障机制</w:t>
        </w:r>
        <w:r>
          <w:tab/>
        </w:r>
        <w:r>
          <w:fldChar w:fldCharType="begin"/>
        </w:r>
        <w:r>
          <w:instrText xml:space="preserve"> PAGEREF _Toc14080 \h </w:instrText>
        </w:r>
        <w:r>
          <w:fldChar w:fldCharType="separate"/>
        </w:r>
        <w:r>
          <w:t>80</w:t>
        </w:r>
        <w:r>
          <w:fldChar w:fldCharType="end"/>
        </w:r>
      </w:hyperlink>
    </w:p>
    <w:p>
      <w:pPr>
        <w:pStyle w:val="TOC2"/>
        <w:tabs>
          <w:tab w:val="right" w:leader="dot" w:pos="8306"/>
        </w:tabs>
      </w:pPr>
      <w:hyperlink w:anchor="_Toc8629" w:history="1">
        <w:r>
          <w:rPr>
            <w:rFonts w:ascii="仿宋" w:eastAsia="仿宋" w:hAnsi="仿宋" w:cs="仿宋" w:hint="eastAsia"/>
            <w:lang w:eastAsia="zh-CN"/>
          </w:rPr>
          <w:t>(二)、多用途自控微型无人驾驶飞机项目法律合规要求</w:t>
        </w:r>
        <w:r>
          <w:tab/>
        </w:r>
        <w:r>
          <w:fldChar w:fldCharType="begin"/>
        </w:r>
        <w:r>
          <w:instrText xml:space="preserve"> PAGEREF _Toc8629 \h </w:instrText>
        </w:r>
        <w:r>
          <w:fldChar w:fldCharType="separate"/>
        </w:r>
        <w:r>
          <w:t>84</w:t>
        </w:r>
        <w:r>
          <w:fldChar w:fldCharType="end"/>
        </w:r>
      </w:hyperlink>
    </w:p>
    <w:p>
      <w:pPr>
        <w:pStyle w:val="TOC2"/>
        <w:tabs>
          <w:tab w:val="right" w:leader="dot" w:pos="8306"/>
        </w:tabs>
      </w:pPr>
      <w:hyperlink w:anchor="_Toc9675" w:history="1">
        <w:r>
          <w:rPr>
            <w:rFonts w:ascii="仿宋" w:eastAsia="仿宋" w:hAnsi="仿宋" w:cs="仿宋" w:hint="eastAsia"/>
            <w:lang w:eastAsia="zh-CN"/>
          </w:rPr>
          <w:t>(三)、多用途自控微型无人驾驶飞机项目合同管理与法律事务</w:t>
        </w:r>
        <w:r>
          <w:tab/>
        </w:r>
        <w:r>
          <w:fldChar w:fldCharType="begin"/>
        </w:r>
        <w:r>
          <w:instrText xml:space="preserve"> PAGEREF _Toc9675 \h </w:instrText>
        </w:r>
        <w:r>
          <w:fldChar w:fldCharType="separate"/>
        </w:r>
        <w:r>
          <w:t>89</w:t>
        </w:r>
        <w:r>
          <w:fldChar w:fldCharType="end"/>
        </w:r>
      </w:hyperlink>
    </w:p>
    <w:p>
      <w:pPr>
        <w:pStyle w:val="TOC2"/>
        <w:tabs>
          <w:tab w:val="right" w:leader="dot" w:pos="8306"/>
        </w:tabs>
      </w:pPr>
      <w:hyperlink w:anchor="_Toc14107" w:history="1">
        <w:r>
          <w:rPr>
            <w:rFonts w:ascii="仿宋" w:eastAsia="仿宋" w:hAnsi="仿宋" w:cs="仿宋" w:hint="eastAsia"/>
            <w:lang w:eastAsia="zh-CN"/>
          </w:rPr>
          <w:t>(四)、多用途自控微型无人驾驶飞机项目知识产权保护策略</w:t>
        </w:r>
        <w:r>
          <w:tab/>
        </w:r>
        <w:r>
          <w:fldChar w:fldCharType="begin"/>
        </w:r>
        <w:r>
          <w:instrText xml:space="preserve"> PAGEREF _Toc14107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80"/>
      <w:r>
        <w:rPr>
          <w:rFonts w:ascii="仿宋" w:eastAsia="仿宋" w:hAnsi="仿宋" w:cs="仿宋" w:hint="eastAsia"/>
          <w:sz w:val="28"/>
          <w:lang w:eastAsia="zh-CN"/>
        </w:rPr>
        <w:t>一、多用途自控微型无人驾驶飞机项目土建工程</w:t>
      </w:r>
      <w:bookmarkEnd w:id="2"/>
    </w:p>
    <w:p>
      <w:pPr>
        <w:pStyle w:val="Heading2"/>
        <w:rPr>
          <w:rFonts w:ascii="仿宋" w:eastAsia="仿宋" w:hAnsi="仿宋" w:cs="仿宋" w:hint="eastAsia"/>
          <w:lang w:eastAsia="zh-CN"/>
        </w:rPr>
      </w:pPr>
      <w:bookmarkStart w:id="3" w:name="_Toc246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在多用途自控微型无人驾驶飞机项目的建筑工程设计中，我们将秉承一系列重要的设计原则，以确保多用途自控微型无人驾驶飞机项目建筑在功能、美观、可持续性等方面达到最佳效果。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首要原则是确保建筑的功能性得到最大化的发挥。我们将充分理解多用途自控微型无人驾驶飞机项目的实际需求，合理布局各个功能区域，保证建筑在满足业务需求的同时，提供高效的工作环境。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在建筑设计中，我们将综合考虑建设和运营成本。通过精细的经济效益分析，确保设计方案在高效利用资源的同时，对多用途自控微型无人驾驶飞机项目的长期盈利能力有积极的贡献。</w:t>
      </w:r>
    </w:p>
    <w:p>
      <w:pPr>
        <w:pStyle w:val="Heading2"/>
        <w:ind w:firstLine="560" w:firstLineChars="200"/>
        <w:rPr>
          <w:rFonts w:ascii="仿宋" w:eastAsia="仿宋" w:hAnsi="仿宋" w:cs="仿宋" w:hint="eastAsia"/>
          <w:sz w:val="28"/>
          <w:lang w:eastAsia="zh-CN"/>
        </w:rPr>
      </w:pPr>
      <w:bookmarkStart w:id="4" w:name="_Toc136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多用途自控微型无人驾驶飞机项目的土建工程设计中，我们将精准设定设计年限，结合多用途自控微型无人驾驶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用途自控微型无人驾驶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用途自控微型无人驾驶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用途自控微型无人驾驶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用途自控微型无人驾驶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本期工程多用途自控微型无人驾驶飞机项目预计总建筑面积XXX平方米，其中：计容建筑面积XXX平方米，计划建筑工程投资XX万元，占多用途自控微型无人驾驶飞机项目总投资的XX%。</w:t>
      </w:r>
    </w:p>
    <w:p>
      <w:pPr>
        <w:pStyle w:val="Heading1"/>
        <w:ind w:firstLine="560" w:firstLineChars="200"/>
        <w:rPr>
          <w:rFonts w:ascii="仿宋" w:eastAsia="仿宋" w:hAnsi="仿宋" w:cs="仿宋" w:hint="eastAsia"/>
          <w:sz w:val="28"/>
          <w:lang w:eastAsia="zh-CN"/>
        </w:rPr>
      </w:pPr>
      <w:bookmarkStart w:id="7" w:name="_Toc365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3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多用途自控微型无人驾驶飞机项目的主要产品是XXXX，预计年产值为XXX万元。这一产品在市场中占据着重要的地位，其广泛的应用范围使得该多用途自控微型无人驾驶飞机项目的市场前景非常广阔。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用途自控微型无人驾驶飞机项目的xxx产品作为重要的原材料之一，将在多个领域发挥关键作用。其在建筑、交通、能源等方面的广泛应用将为整个产业链提供强大的支持，形成产业协同效应。多用途自控微型无人驾驶飞机项目的年产值XXX万XXX万XXX万万元不仅反映了其在市场上的巨大潜力，更预示着它对国民经济的积极贡献。这种关联度高、涉及面广的产业关系，使得该多用途自控微型无人驾驶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926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总征地面积为XXXX平方米，相当于约XX.XX亩，其中净用地面积为XXXX平方米，红线范围内相当于约XX.XX亩。这一用地规模充分考虑了多用途自控微型无人驾驶飞机项目的建设需求，保障了多用途自控微型无人驾驶飞机项目在合适的空间内得以充分发展。多用途自控微型无人驾驶飞机项目规划的总建筑面积为XXXX平方米，其中主体工程建设占XXXX平方米，计容建筑面积达XXXX平方米。预计建筑工程的投资将达到XXXX万元，为多用途自控微型无人驾驶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计划购置的设备共计XXXX台（套），设备购置费用为XXXX万元。这一设备购置计划充分考虑到多用途自控微型无人驾驶飞机项目的生产需求和技术要求，确保了多用途自控微型无人驾驶飞机项目在生产运营中具备先进的技术装备和高效的生产能力。设备的合理配置将为多用途自控微型无人驾驶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用途自控微型无人驾驶飞机项目计划总投资为XXXX万元，预计年实现营业收入为XXXX万元。这一产能规模的设定旨在确保多用途自控微型无人驾驶飞机项目能够在投资与回报之间取得平衡，实现长期可持续的发展。多用途自控微型无人驾驶飞机项目的总投资充分考虑到各个方面的需求，包括用地建设、设备购置等多个环节，以确保多用途自控微型无人驾驶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850"/>
      <w:r>
        <w:rPr>
          <w:rFonts w:ascii="仿宋" w:eastAsia="仿宋" w:hAnsi="仿宋" w:cs="仿宋" w:hint="eastAsia"/>
          <w:sz w:val="28"/>
          <w:lang w:eastAsia="zh-CN"/>
        </w:rPr>
        <w:t>三、多用途自控微型无人驾驶飞机项目文档管理</w:t>
      </w:r>
      <w:bookmarkEnd w:id="10"/>
    </w:p>
    <w:p>
      <w:pPr>
        <w:pStyle w:val="Heading2"/>
        <w:rPr>
          <w:rFonts w:ascii="仿宋" w:eastAsia="仿宋" w:hAnsi="仿宋" w:cs="仿宋" w:hint="eastAsia"/>
          <w:lang w:eastAsia="zh-CN"/>
        </w:rPr>
      </w:pPr>
      <w:bookmarkStart w:id="11" w:name="_Toc2160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多用途自控微型无人驾驶飞机项目高度重视文档的质量和准确性，以支持多用途自控微型无人驾驶飞机项目的各项活动和决策。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文档的编制始于多用途自控微型无人驾驶飞机项目计划的初期，我们制定了详细的文档编制计划，明确了每个文档的内容、格式和编写责任人。在多用途自控微型无人驾驶飞机项目启动阶段，我们首先编制了多用途自控微型无人驾驶飞机项目章程，明确定义了多用途自控微型无人驾驶飞机项目的目标、范围、风险等关键要素。随后，多用途自控微型无人驾驶飞机项目团队根据计划陆续编制了需求文档、设计文档、测试文档等各类文档，确保多用途自控微型无人驾驶飞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用途自控微型无人驾驶飞机项目管理中的重要环节，旨在确保多用途自控微型无人驾驶飞机项目文档符合质量标准和多用途自控微型无人驾驶飞机项目需求。在多用途自控微型无人驾驶飞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用途自控微型无人驾驶飞机项目相关利益方和专业领域的专家对文档进行独立审查。这有助于获取更全面、客观的反馈，确保多用途自控微型无人驾驶飞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途自控微型无人驾驶飞机项目在文档编制与审查方面建立了严格的管理机制，通过规范的流程和多维度的审查，确保多用途自控微型无人驾驶飞机项目文档的质量、准确性和可靠性，为多用途自控微型无人驾驶飞机项目的顺利推进提供了有力支持。</w:t>
      </w:r>
    </w:p>
    <w:p>
      <w:pPr>
        <w:pStyle w:val="Heading2"/>
        <w:ind w:firstLine="560" w:firstLineChars="200"/>
        <w:rPr>
          <w:rFonts w:ascii="仿宋" w:eastAsia="仿宋" w:hAnsi="仿宋" w:cs="仿宋" w:hint="eastAsia"/>
          <w:sz w:val="28"/>
          <w:lang w:eastAsia="zh-CN"/>
        </w:rPr>
      </w:pPr>
      <w:bookmarkStart w:id="12" w:name="_Toc19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在多用途自控微型无人驾驶飞机项目中，我们致力于优化文档发布与分发过程，以确保信息的高效传递和团队间协作的顺畅进行。以下是我们采取的关键优化策略：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我们通过多渠道发布文档，包括电子邮件、多用途自控微型无人驾驶飞机项目管理平台、内部网站等，以满足不同团队成员的偏好和需求。多渠道发布确保了信息的全面覆盖。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我们采用了精细的权限控制，确保只有授权人员可以访问敏感信息。这种安全措施保护了多用途自控微型无人驾驶飞机项目文档的机密性，防止了未经授权的信息泄露。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04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用途自控微型无人驾驶飞机项目生命周期中一个至关重要的环节，直接关系到多用途自控微型无人驾驶飞机项目信息的长期保存和历史记录的完整性。在多用途自控微型无人驾驶飞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91"/>
      <w:r>
        <w:rPr>
          <w:rFonts w:ascii="仿宋" w:eastAsia="仿宋" w:hAnsi="仿宋" w:cs="仿宋" w:hint="eastAsia"/>
          <w:sz w:val="28"/>
          <w:lang w:eastAsia="zh-CN"/>
        </w:rPr>
        <w:t>四、多用途自控微型无人驾驶飞机项目危机管理</w:t>
      </w:r>
      <w:bookmarkEnd w:id="14"/>
    </w:p>
    <w:p>
      <w:pPr>
        <w:pStyle w:val="Heading2"/>
        <w:rPr>
          <w:rFonts w:ascii="仿宋" w:eastAsia="仿宋" w:hAnsi="仿宋" w:cs="仿宋" w:hint="eastAsia"/>
          <w:lang w:eastAsia="zh-CN"/>
        </w:rPr>
      </w:pPr>
      <w:bookmarkStart w:id="15" w:name="_Toc1786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多用途自控微型无人驾驶飞机项目危机管理中，危机预警与识别是确保多用途自控微型无人驾驶飞机项目稳健运行的核心步骤。通过建立全面的监测机制，多用途自控微型无人驾驶飞机项目团队旨在及时发现和理解潜在的风险和危机因素，以便采取及时的预防和应对措施，确保多用途自控微型无人驾驶飞机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用途自控微型无人驾驶飞机项目团队全面分析了整个多用途自控微型无人驾驶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用途自控微型无人驾驶飞机项目团队着重于明确定义多用途自控微型无人驾驶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用途自控微型无人驾驶飞机项目进展的持续监控，团队能够及时发现潜在问题并作出迅速反应。多用途自控微型无人驾驶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用途自控微型无人驾驶飞机项目得以更有序、可控地推进。</w:t>
      </w:r>
    </w:p>
    <w:p>
      <w:pPr>
        <w:pStyle w:val="Heading2"/>
        <w:ind w:firstLine="560" w:firstLineChars="200"/>
        <w:rPr>
          <w:rFonts w:ascii="仿宋" w:eastAsia="仿宋" w:hAnsi="仿宋" w:cs="仿宋" w:hint="eastAsia"/>
          <w:sz w:val="28"/>
          <w:lang w:eastAsia="zh-CN"/>
        </w:rPr>
      </w:pPr>
      <w:bookmarkStart w:id="16" w:name="_Toc271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在危机发生时，多用途自控微型无人驾驶飞机项目团队立即行动，成立了应急小组。该小组的任务是迅速制定并实施紧急应对措施，以最小化潜在损失。以下是采取的主要措施：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暂停多用途自控微型无人驾驶飞机项目进度：为遏制危机蔓延，多用途自控微型无人驾驶飞机项目暂时停止进行，以便全面评估当前状况。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资源重新分配：重新评估多用途自控微型无人驾驶飞机项目资源的分配，确保最大限度地减小损失。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实时沟通：与关键利益相关者建立实时沟通机制，向他们传递多用途自控微型无人驾驶飞机项目危机的实际状况，保障多用途自控微型无人驾驶飞机项目核心利益。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在紧急应对的同时，多用途自控微型无人驾驶飞机项目团队强调了团队协作和有效沟通的重要性。以下是团队协作的关键举措：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信息共享机制：建立了信息共享平台，确保团队成员能够及时获取多用途自控微型无人驾驶飞机项目危机的实时信息。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领导者沟通：多用途自控微型无人驾驶飞机项目领导者通过定期会议和即时沟通工具，指导团队应对危机，保持团队稳定运行。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随着危机得到初步控制，多用途自控微型无人驾驶飞机项目团队转向制定恢复计划，以确保多用途自控微型无人驾驶飞机项目能够从中迅速恢复。主要恢复计划包括：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修复受损的进度计划：重新评估多用途自控微型无人驾驶飞机项目进度，制定修复计划，确保多用途自控微型无人驾驶飞机项目尽快回归正常进程。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重新调整资源分配：优化资源分配，确保多用途自控微型无人驾驶飞机项目在有限资源下高效运转。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风险管理机制加强：对多用途自控微型无人驾驶飞机项目风险进行全面评估，制定更强化的风险管理策略，以预防未来可能的危机。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86"/>
      <w:r>
        <w:rPr>
          <w:rFonts w:ascii="仿宋" w:eastAsia="仿宋" w:hAnsi="仿宋" w:cs="仿宋" w:hint="eastAsia"/>
          <w:sz w:val="28"/>
          <w:lang w:eastAsia="zh-CN"/>
        </w:rPr>
        <w:t>五、多用途自控微型无人驾驶飞机项目选址可行性分析</w:t>
      </w:r>
      <w:bookmarkEnd w:id="17"/>
    </w:p>
    <w:p>
      <w:pPr>
        <w:pStyle w:val="Heading2"/>
        <w:rPr>
          <w:rFonts w:ascii="仿宋" w:eastAsia="仿宋" w:hAnsi="仿宋" w:cs="仿宋" w:hint="eastAsia"/>
          <w:lang w:eastAsia="zh-CN"/>
        </w:rPr>
      </w:pPr>
      <w:bookmarkStart w:id="18" w:name="_Toc7698"/>
      <w:r>
        <w:rPr>
          <w:rFonts w:ascii="仿宋" w:eastAsia="仿宋" w:hAnsi="仿宋" w:cs="仿宋" w:hint="eastAsia"/>
          <w:lang w:eastAsia="zh-CN"/>
        </w:rPr>
        <w:t>(一)、多用途自控微型无人驾驶飞机项目选址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该多用途自控微型无人驾驶飞机项目选址位于XX省XX市XX区XXX街道</w:t>
      </w:r>
    </w:p>
    <w:p>
      <w:pPr>
        <w:pStyle w:val="Heading2"/>
        <w:ind w:firstLine="560" w:firstLineChars="200"/>
        <w:rPr>
          <w:rFonts w:ascii="仿宋" w:eastAsia="仿宋" w:hAnsi="仿宋" w:cs="仿宋" w:hint="eastAsia"/>
          <w:sz w:val="28"/>
          <w:lang w:eastAsia="zh-CN"/>
        </w:rPr>
      </w:pPr>
      <w:bookmarkStart w:id="19" w:name="_Toc418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用途自控微型无人驾驶飞机项目的征地面积将根据多用途自控微型无人驾驶飞机项目的实际规模和需求进行精确规划。具体面积XXX平方米，旨在确保多用途自控微型无人驾驶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净用地面积是在征地面积基础上去除不可利用面积后的实际可开发用地。具体面积XXX平方米，考虑到环保、交通、安全等多方面因素，以确保多用途自控微型无人驾驶飞机项目在整体利用效率上达到最优。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用途自控微型无人驾驶飞机项目计划建设的建筑总规模具体面积XXX平方米。这一规模的确定综合考虑了多用途自控微型无人驾驶飞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用途自控微型无人驾驶飞机项目用地中被规划为绿地的比例。具体面积XXX平方米，旨在通过合理规划绿地，改善多用途自控微型无人驾驶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容积率是用地上可以建设的建筑总体积与用地面积之比。具体面积XXX，通过合理的容积率规划，确保多用途自控微型无人驾驶飞机项目建筑规模与周边环境和谐共生。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用途自控微型无人驾驶飞机项目选址与当地城市规划相一致，具体面积XXX平方米。通过与城市规划部门深入沟通，确保多用途自控微型无人驾驶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用途自控微型无人驾驶飞机项目选址符合当地产业政策，具体面积XXX平方米。这包括多用途自控微型无人驾驶飞机项目对当地经济的促进作用，以及对相关产业的带动效应，确保多用途自控微型无人驾驶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https://d.book118.com/635243324203011033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多用途自控微型无人驾驶飞机项目规划设计方案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523B6"/>
    <w:rsid w:val="03C52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4332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2023-12-28T03:27:00Z</dcterms:created>
  <dcterms:modified xsi:type="dcterms:W3CDTF">2023-12-28T03:28:00Z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A5488B5AE276441CA6D752F12FB8EE9A_11</vt:lpwstr>
  </property>
  <property fmtid="{D5CDD505-2E9C-101B-9397-08002B2CF9AE}" pid="3" name="KSOProductBuildVer">
    <vt:lpwstr>2052-12.1.0.16120</vt:lpwstr>
  </property>
</Properties>
</file>