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运载火箭控制系统单元检测设备项目计划设计方案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34" w:history="1">
        <w:r>
          <w:rPr>
            <w:rFonts w:ascii="仿宋" w:eastAsia="仿宋" w:hAnsi="仿宋" w:cs="仿宋" w:hint="eastAsia"/>
            <w:lang w:eastAsia="zh-CN"/>
          </w:rPr>
          <w:t>序言</w:t>
        </w:r>
        <w:r>
          <w:tab/>
        </w:r>
        <w:r>
          <w:fldChar w:fldCharType="begin"/>
        </w:r>
        <w:r>
          <w:instrText xml:space="preserve"> PAGEREF _Toc3534 \h </w:instrText>
        </w:r>
        <w:r>
          <w:fldChar w:fldCharType="separate"/>
        </w:r>
        <w:r>
          <w:t>3</w:t>
        </w:r>
        <w:r>
          <w:fldChar w:fldCharType="end"/>
        </w:r>
      </w:hyperlink>
    </w:p>
    <w:p>
      <w:pPr>
        <w:pStyle w:val="TOC1"/>
        <w:tabs>
          <w:tab w:val="right" w:leader="dot" w:pos="8306"/>
        </w:tabs>
      </w:pPr>
      <w:hyperlink w:anchor="_Toc19809" w:history="1">
        <w:r>
          <w:rPr>
            <w:rFonts w:ascii="仿宋" w:eastAsia="仿宋" w:hAnsi="仿宋" w:cs="仿宋" w:hint="eastAsia"/>
            <w:lang w:eastAsia="zh-CN"/>
          </w:rPr>
          <w:t>一、运载火箭控制系统单元检测设备项目选址可行性分析</w:t>
        </w:r>
        <w:r>
          <w:tab/>
        </w:r>
        <w:r>
          <w:fldChar w:fldCharType="begin"/>
        </w:r>
        <w:r>
          <w:instrText xml:space="preserve"> PAGEREF _Toc19809 \h </w:instrText>
        </w:r>
        <w:r>
          <w:fldChar w:fldCharType="separate"/>
        </w:r>
        <w:r>
          <w:t>3</w:t>
        </w:r>
        <w:r>
          <w:fldChar w:fldCharType="end"/>
        </w:r>
      </w:hyperlink>
    </w:p>
    <w:p>
      <w:pPr>
        <w:pStyle w:val="TOC2"/>
        <w:tabs>
          <w:tab w:val="right" w:leader="dot" w:pos="8306"/>
        </w:tabs>
      </w:pPr>
      <w:hyperlink w:anchor="_Toc31312" w:history="1">
        <w:r>
          <w:rPr>
            <w:rFonts w:ascii="仿宋" w:eastAsia="仿宋" w:hAnsi="仿宋" w:cs="仿宋" w:hint="eastAsia"/>
            <w:lang w:eastAsia="zh-CN"/>
          </w:rPr>
          <w:t>(一)、运载火箭控制系统单元检测设备项目选址</w:t>
        </w:r>
        <w:r>
          <w:tab/>
        </w:r>
        <w:r>
          <w:fldChar w:fldCharType="begin"/>
        </w:r>
        <w:r>
          <w:instrText xml:space="preserve"> PAGEREF _Toc31312 \h </w:instrText>
        </w:r>
        <w:r>
          <w:fldChar w:fldCharType="separate"/>
        </w:r>
        <w:r>
          <w:t>3</w:t>
        </w:r>
        <w:r>
          <w:fldChar w:fldCharType="end"/>
        </w:r>
      </w:hyperlink>
    </w:p>
    <w:p>
      <w:pPr>
        <w:pStyle w:val="TOC2"/>
        <w:tabs>
          <w:tab w:val="right" w:leader="dot" w:pos="8306"/>
        </w:tabs>
      </w:pPr>
      <w:hyperlink w:anchor="_Toc15233" w:history="1">
        <w:r>
          <w:rPr>
            <w:rFonts w:ascii="仿宋" w:eastAsia="仿宋" w:hAnsi="仿宋" w:cs="仿宋" w:hint="eastAsia"/>
            <w:lang w:eastAsia="zh-CN"/>
          </w:rPr>
          <w:t>(二)、用地控制指标</w:t>
        </w:r>
        <w:r>
          <w:tab/>
        </w:r>
        <w:r>
          <w:fldChar w:fldCharType="begin"/>
        </w:r>
        <w:r>
          <w:instrText xml:space="preserve"> PAGEREF _Toc15233 \h </w:instrText>
        </w:r>
        <w:r>
          <w:fldChar w:fldCharType="separate"/>
        </w:r>
        <w:r>
          <w:t>3</w:t>
        </w:r>
        <w:r>
          <w:fldChar w:fldCharType="end"/>
        </w:r>
      </w:hyperlink>
    </w:p>
    <w:p>
      <w:pPr>
        <w:pStyle w:val="TOC2"/>
        <w:tabs>
          <w:tab w:val="right" w:leader="dot" w:pos="8306"/>
        </w:tabs>
      </w:pPr>
      <w:hyperlink w:anchor="_Toc16163" w:history="1">
        <w:r>
          <w:rPr>
            <w:rFonts w:ascii="仿宋" w:eastAsia="仿宋" w:hAnsi="仿宋" w:cs="仿宋" w:hint="eastAsia"/>
            <w:lang w:eastAsia="zh-CN"/>
          </w:rPr>
          <w:t>(三)、节约用地措施</w:t>
        </w:r>
        <w:r>
          <w:tab/>
        </w:r>
        <w:r>
          <w:fldChar w:fldCharType="begin"/>
        </w:r>
        <w:r>
          <w:instrText xml:space="preserve"> PAGEREF _Toc16163 \h </w:instrText>
        </w:r>
        <w:r>
          <w:fldChar w:fldCharType="separate"/>
        </w:r>
        <w:r>
          <w:t>5</w:t>
        </w:r>
        <w:r>
          <w:fldChar w:fldCharType="end"/>
        </w:r>
      </w:hyperlink>
    </w:p>
    <w:p>
      <w:pPr>
        <w:pStyle w:val="TOC2"/>
        <w:tabs>
          <w:tab w:val="right" w:leader="dot" w:pos="8306"/>
        </w:tabs>
      </w:pPr>
      <w:hyperlink w:anchor="_Toc16651" w:history="1">
        <w:r>
          <w:rPr>
            <w:rFonts w:ascii="仿宋" w:eastAsia="仿宋" w:hAnsi="仿宋" w:cs="仿宋" w:hint="eastAsia"/>
            <w:lang w:eastAsia="zh-CN"/>
          </w:rPr>
          <w:t>(四)、总图布置方案</w:t>
        </w:r>
        <w:r>
          <w:tab/>
        </w:r>
        <w:r>
          <w:fldChar w:fldCharType="begin"/>
        </w:r>
        <w:r>
          <w:instrText xml:space="preserve"> PAGEREF _Toc16651 \h </w:instrText>
        </w:r>
        <w:r>
          <w:fldChar w:fldCharType="separate"/>
        </w:r>
        <w:r>
          <w:t>7</w:t>
        </w:r>
        <w:r>
          <w:fldChar w:fldCharType="end"/>
        </w:r>
      </w:hyperlink>
    </w:p>
    <w:p>
      <w:pPr>
        <w:pStyle w:val="TOC2"/>
        <w:tabs>
          <w:tab w:val="right" w:leader="dot" w:pos="8306"/>
        </w:tabs>
      </w:pPr>
      <w:hyperlink w:anchor="_Toc11672" w:history="1">
        <w:r>
          <w:rPr>
            <w:rFonts w:ascii="仿宋" w:eastAsia="仿宋" w:hAnsi="仿宋" w:cs="仿宋" w:hint="eastAsia"/>
            <w:lang w:eastAsia="zh-CN"/>
          </w:rPr>
          <w:t>(五)、选址综合评价</w:t>
        </w:r>
        <w:r>
          <w:tab/>
        </w:r>
        <w:r>
          <w:fldChar w:fldCharType="begin"/>
        </w:r>
        <w:r>
          <w:instrText xml:space="preserve"> PAGEREF _Toc11672 \h </w:instrText>
        </w:r>
        <w:r>
          <w:fldChar w:fldCharType="separate"/>
        </w:r>
        <w:r>
          <w:t>8</w:t>
        </w:r>
        <w:r>
          <w:fldChar w:fldCharType="end"/>
        </w:r>
      </w:hyperlink>
    </w:p>
    <w:p>
      <w:pPr>
        <w:pStyle w:val="TOC1"/>
        <w:tabs>
          <w:tab w:val="right" w:leader="dot" w:pos="8306"/>
        </w:tabs>
      </w:pPr>
      <w:hyperlink w:anchor="_Toc1811" w:history="1">
        <w:r>
          <w:rPr>
            <w:rFonts w:ascii="仿宋" w:eastAsia="仿宋" w:hAnsi="仿宋" w:cs="仿宋" w:hint="eastAsia"/>
            <w:lang w:eastAsia="zh-CN"/>
          </w:rPr>
          <w:t>二、运载火箭控制系统单元检测设备项目危机管理</w:t>
        </w:r>
        <w:r>
          <w:tab/>
        </w:r>
        <w:r>
          <w:fldChar w:fldCharType="begin"/>
        </w:r>
        <w:r>
          <w:instrText xml:space="preserve"> PAGEREF _Toc1811 \h </w:instrText>
        </w:r>
        <w:r>
          <w:fldChar w:fldCharType="separate"/>
        </w:r>
        <w:r>
          <w:t>9</w:t>
        </w:r>
        <w:r>
          <w:fldChar w:fldCharType="end"/>
        </w:r>
      </w:hyperlink>
    </w:p>
    <w:p>
      <w:pPr>
        <w:pStyle w:val="TOC2"/>
        <w:tabs>
          <w:tab w:val="right" w:leader="dot" w:pos="8306"/>
        </w:tabs>
      </w:pPr>
      <w:hyperlink w:anchor="_Toc31596" w:history="1">
        <w:r>
          <w:rPr>
            <w:rFonts w:ascii="仿宋" w:eastAsia="仿宋" w:hAnsi="仿宋" w:cs="仿宋" w:hint="eastAsia"/>
            <w:lang w:eastAsia="zh-CN"/>
          </w:rPr>
          <w:t>(一)、危机预警与识别</w:t>
        </w:r>
        <w:r>
          <w:tab/>
        </w:r>
        <w:r>
          <w:fldChar w:fldCharType="begin"/>
        </w:r>
        <w:r>
          <w:instrText xml:space="preserve"> PAGEREF _Toc31596 \h </w:instrText>
        </w:r>
        <w:r>
          <w:fldChar w:fldCharType="separate"/>
        </w:r>
        <w:r>
          <w:t>9</w:t>
        </w:r>
        <w:r>
          <w:fldChar w:fldCharType="end"/>
        </w:r>
      </w:hyperlink>
    </w:p>
    <w:p>
      <w:pPr>
        <w:pStyle w:val="TOC2"/>
        <w:tabs>
          <w:tab w:val="right" w:leader="dot" w:pos="8306"/>
        </w:tabs>
      </w:pPr>
      <w:hyperlink w:anchor="_Toc16753" w:history="1">
        <w:r>
          <w:rPr>
            <w:rFonts w:ascii="仿宋" w:eastAsia="仿宋" w:hAnsi="仿宋" w:cs="仿宋" w:hint="eastAsia"/>
            <w:lang w:eastAsia="zh-CN"/>
          </w:rPr>
          <w:t>(二)、危机应对与恢复</w:t>
        </w:r>
        <w:r>
          <w:tab/>
        </w:r>
        <w:r>
          <w:fldChar w:fldCharType="begin"/>
        </w:r>
        <w:r>
          <w:instrText xml:space="preserve"> PAGEREF _Toc16753 \h </w:instrText>
        </w:r>
        <w:r>
          <w:fldChar w:fldCharType="separate"/>
        </w:r>
        <w:r>
          <w:t>10</w:t>
        </w:r>
        <w:r>
          <w:fldChar w:fldCharType="end"/>
        </w:r>
      </w:hyperlink>
    </w:p>
    <w:p>
      <w:pPr>
        <w:pStyle w:val="TOC1"/>
        <w:tabs>
          <w:tab w:val="right" w:leader="dot" w:pos="8306"/>
        </w:tabs>
      </w:pPr>
      <w:hyperlink w:anchor="_Toc21987" w:history="1">
        <w:r>
          <w:rPr>
            <w:rFonts w:ascii="仿宋" w:eastAsia="仿宋" w:hAnsi="仿宋" w:cs="仿宋" w:hint="eastAsia"/>
            <w:lang w:eastAsia="zh-CN"/>
          </w:rPr>
          <w:t>三、运载火箭控制系统单元检测设备项目土建工程</w:t>
        </w:r>
        <w:r>
          <w:tab/>
        </w:r>
        <w:r>
          <w:fldChar w:fldCharType="begin"/>
        </w:r>
        <w:r>
          <w:instrText xml:space="preserve"> PAGEREF _Toc21987 \h </w:instrText>
        </w:r>
        <w:r>
          <w:fldChar w:fldCharType="separate"/>
        </w:r>
        <w:r>
          <w:t>12</w:t>
        </w:r>
        <w:r>
          <w:fldChar w:fldCharType="end"/>
        </w:r>
      </w:hyperlink>
    </w:p>
    <w:p>
      <w:pPr>
        <w:pStyle w:val="TOC2"/>
        <w:tabs>
          <w:tab w:val="right" w:leader="dot" w:pos="8306"/>
        </w:tabs>
      </w:pPr>
      <w:hyperlink w:anchor="_Toc13821" w:history="1">
        <w:r>
          <w:rPr>
            <w:rFonts w:ascii="仿宋" w:eastAsia="仿宋" w:hAnsi="仿宋" w:cs="仿宋" w:hint="eastAsia"/>
            <w:lang w:eastAsia="zh-CN"/>
          </w:rPr>
          <w:t>(一)、建筑工程设计原则</w:t>
        </w:r>
        <w:r>
          <w:tab/>
        </w:r>
        <w:r>
          <w:fldChar w:fldCharType="begin"/>
        </w:r>
        <w:r>
          <w:instrText xml:space="preserve"> PAGEREF _Toc13821 \h </w:instrText>
        </w:r>
        <w:r>
          <w:fldChar w:fldCharType="separate"/>
        </w:r>
        <w:r>
          <w:t>12</w:t>
        </w:r>
        <w:r>
          <w:fldChar w:fldCharType="end"/>
        </w:r>
      </w:hyperlink>
    </w:p>
    <w:p>
      <w:pPr>
        <w:pStyle w:val="TOC2"/>
        <w:tabs>
          <w:tab w:val="right" w:leader="dot" w:pos="8306"/>
        </w:tabs>
      </w:pPr>
      <w:hyperlink w:anchor="_Toc2700" w:history="1">
        <w:r>
          <w:rPr>
            <w:rFonts w:ascii="仿宋" w:eastAsia="仿宋" w:hAnsi="仿宋" w:cs="仿宋" w:hint="eastAsia"/>
            <w:lang w:eastAsia="zh-CN"/>
          </w:rPr>
          <w:t>(二)、土建工程设计年限及安全等级</w:t>
        </w:r>
        <w:r>
          <w:tab/>
        </w:r>
        <w:r>
          <w:fldChar w:fldCharType="begin"/>
        </w:r>
        <w:r>
          <w:instrText xml:space="preserve"> PAGEREF _Toc2700 \h </w:instrText>
        </w:r>
        <w:r>
          <w:fldChar w:fldCharType="separate"/>
        </w:r>
        <w:r>
          <w:t>13</w:t>
        </w:r>
        <w:r>
          <w:fldChar w:fldCharType="end"/>
        </w:r>
      </w:hyperlink>
    </w:p>
    <w:p>
      <w:pPr>
        <w:pStyle w:val="TOC2"/>
        <w:tabs>
          <w:tab w:val="right" w:leader="dot" w:pos="8306"/>
        </w:tabs>
      </w:pPr>
      <w:hyperlink w:anchor="_Toc1724" w:history="1">
        <w:r>
          <w:rPr>
            <w:rFonts w:ascii="仿宋" w:eastAsia="仿宋" w:hAnsi="仿宋" w:cs="仿宋" w:hint="eastAsia"/>
            <w:lang w:eastAsia="zh-CN"/>
          </w:rPr>
          <w:t>(三)、建筑工程设计总体要求</w:t>
        </w:r>
        <w:r>
          <w:tab/>
        </w:r>
        <w:r>
          <w:fldChar w:fldCharType="begin"/>
        </w:r>
        <w:r>
          <w:instrText xml:space="preserve"> PAGEREF _Toc1724 \h </w:instrText>
        </w:r>
        <w:r>
          <w:fldChar w:fldCharType="separate"/>
        </w:r>
        <w:r>
          <w:t>14</w:t>
        </w:r>
        <w:r>
          <w:fldChar w:fldCharType="end"/>
        </w:r>
      </w:hyperlink>
    </w:p>
    <w:p>
      <w:pPr>
        <w:pStyle w:val="TOC2"/>
        <w:tabs>
          <w:tab w:val="right" w:leader="dot" w:pos="8306"/>
        </w:tabs>
      </w:pPr>
      <w:hyperlink w:anchor="_Toc23361" w:history="1">
        <w:r>
          <w:rPr>
            <w:rFonts w:ascii="仿宋" w:eastAsia="仿宋" w:hAnsi="仿宋" w:cs="仿宋" w:hint="eastAsia"/>
            <w:lang w:eastAsia="zh-CN"/>
          </w:rPr>
          <w:t>(四)、土建工程建设指标</w:t>
        </w:r>
        <w:r>
          <w:tab/>
        </w:r>
        <w:r>
          <w:fldChar w:fldCharType="begin"/>
        </w:r>
        <w:r>
          <w:instrText xml:space="preserve"> PAGEREF _Toc23361 \h </w:instrText>
        </w:r>
        <w:r>
          <w:fldChar w:fldCharType="separate"/>
        </w:r>
        <w:r>
          <w:t>15</w:t>
        </w:r>
        <w:r>
          <w:fldChar w:fldCharType="end"/>
        </w:r>
      </w:hyperlink>
    </w:p>
    <w:p>
      <w:pPr>
        <w:pStyle w:val="TOC1"/>
        <w:tabs>
          <w:tab w:val="right" w:leader="dot" w:pos="8306"/>
        </w:tabs>
      </w:pPr>
      <w:hyperlink w:anchor="_Toc7776" w:history="1">
        <w:r>
          <w:rPr>
            <w:rFonts w:ascii="仿宋" w:eastAsia="仿宋" w:hAnsi="仿宋" w:cs="仿宋" w:hint="eastAsia"/>
            <w:lang w:eastAsia="zh-CN"/>
          </w:rPr>
          <w:t>四、市场分析、调研</w:t>
        </w:r>
        <w:r>
          <w:tab/>
        </w:r>
        <w:r>
          <w:fldChar w:fldCharType="begin"/>
        </w:r>
        <w:r>
          <w:instrText xml:space="preserve"> PAGEREF _Toc7776 \h </w:instrText>
        </w:r>
        <w:r>
          <w:fldChar w:fldCharType="separate"/>
        </w:r>
        <w:r>
          <w:t>15</w:t>
        </w:r>
        <w:r>
          <w:fldChar w:fldCharType="end"/>
        </w:r>
      </w:hyperlink>
    </w:p>
    <w:p>
      <w:pPr>
        <w:pStyle w:val="TOC2"/>
        <w:tabs>
          <w:tab w:val="right" w:leader="dot" w:pos="8306"/>
        </w:tabs>
      </w:pPr>
      <w:hyperlink w:anchor="_Toc32556" w:history="1">
        <w:r>
          <w:rPr>
            <w:rFonts w:ascii="仿宋" w:eastAsia="仿宋" w:hAnsi="仿宋" w:cs="仿宋" w:hint="eastAsia"/>
            <w:lang w:eastAsia="zh-CN"/>
          </w:rPr>
          <w:t>(一)、运载火箭控制系统单元检测设备行业分析</w:t>
        </w:r>
        <w:r>
          <w:tab/>
        </w:r>
        <w:r>
          <w:fldChar w:fldCharType="begin"/>
        </w:r>
        <w:r>
          <w:instrText xml:space="preserve"> PAGEREF _Toc32556 \h </w:instrText>
        </w:r>
        <w:r>
          <w:fldChar w:fldCharType="separate"/>
        </w:r>
        <w:r>
          <w:t>15</w:t>
        </w:r>
        <w:r>
          <w:fldChar w:fldCharType="end"/>
        </w:r>
      </w:hyperlink>
    </w:p>
    <w:p>
      <w:pPr>
        <w:pStyle w:val="TOC2"/>
        <w:tabs>
          <w:tab w:val="right" w:leader="dot" w:pos="8306"/>
        </w:tabs>
      </w:pPr>
      <w:hyperlink w:anchor="_Toc22976" w:history="1">
        <w:r>
          <w:rPr>
            <w:rFonts w:ascii="仿宋" w:eastAsia="仿宋" w:hAnsi="仿宋" w:cs="仿宋" w:hint="eastAsia"/>
            <w:lang w:eastAsia="zh-CN"/>
          </w:rPr>
          <w:t>(二)、运载火箭控制系统单元检测设备市场分析预测</w:t>
        </w:r>
        <w:r>
          <w:tab/>
        </w:r>
        <w:r>
          <w:fldChar w:fldCharType="begin"/>
        </w:r>
        <w:r>
          <w:instrText xml:space="preserve"> PAGEREF _Toc22976 \h </w:instrText>
        </w:r>
        <w:r>
          <w:fldChar w:fldCharType="separate"/>
        </w:r>
        <w:r>
          <w:t>16</w:t>
        </w:r>
        <w:r>
          <w:fldChar w:fldCharType="end"/>
        </w:r>
      </w:hyperlink>
    </w:p>
    <w:p>
      <w:pPr>
        <w:pStyle w:val="TOC1"/>
        <w:tabs>
          <w:tab w:val="right" w:leader="dot" w:pos="8306"/>
        </w:tabs>
      </w:pPr>
      <w:hyperlink w:anchor="_Toc8395" w:history="1">
        <w:r>
          <w:rPr>
            <w:rFonts w:ascii="仿宋" w:eastAsia="仿宋" w:hAnsi="仿宋" w:cs="仿宋" w:hint="eastAsia"/>
            <w:lang w:eastAsia="zh-CN"/>
          </w:rPr>
          <w:t>五、运载火箭控制系统单元检测设备项目绩效评估</w:t>
        </w:r>
        <w:r>
          <w:tab/>
        </w:r>
        <w:r>
          <w:fldChar w:fldCharType="begin"/>
        </w:r>
        <w:r>
          <w:instrText xml:space="preserve"> PAGEREF _Toc8395 \h </w:instrText>
        </w:r>
        <w:r>
          <w:fldChar w:fldCharType="separate"/>
        </w:r>
        <w:r>
          <w:t>17</w:t>
        </w:r>
        <w:r>
          <w:fldChar w:fldCharType="end"/>
        </w:r>
      </w:hyperlink>
    </w:p>
    <w:p>
      <w:pPr>
        <w:pStyle w:val="TOC2"/>
        <w:tabs>
          <w:tab w:val="right" w:leader="dot" w:pos="8306"/>
        </w:tabs>
      </w:pPr>
      <w:hyperlink w:anchor="_Toc7744" w:history="1">
        <w:r>
          <w:rPr>
            <w:rFonts w:ascii="仿宋" w:eastAsia="仿宋" w:hAnsi="仿宋" w:cs="仿宋" w:hint="eastAsia"/>
            <w:lang w:eastAsia="zh-CN"/>
          </w:rPr>
          <w:t>(一)、绩效评估指标</w:t>
        </w:r>
        <w:r>
          <w:tab/>
        </w:r>
        <w:r>
          <w:fldChar w:fldCharType="begin"/>
        </w:r>
        <w:r>
          <w:instrText xml:space="preserve"> PAGEREF _Toc7744 \h </w:instrText>
        </w:r>
        <w:r>
          <w:fldChar w:fldCharType="separate"/>
        </w:r>
        <w:r>
          <w:t>17</w:t>
        </w:r>
        <w:r>
          <w:fldChar w:fldCharType="end"/>
        </w:r>
      </w:hyperlink>
    </w:p>
    <w:p>
      <w:pPr>
        <w:pStyle w:val="TOC2"/>
        <w:tabs>
          <w:tab w:val="right" w:leader="dot" w:pos="8306"/>
        </w:tabs>
      </w:pPr>
      <w:hyperlink w:anchor="_Toc26962" w:history="1">
        <w:r>
          <w:rPr>
            <w:rFonts w:ascii="仿宋" w:eastAsia="仿宋" w:hAnsi="仿宋" w:cs="仿宋" w:hint="eastAsia"/>
            <w:lang w:eastAsia="zh-CN"/>
          </w:rPr>
          <w:t>(二)、绩效评估方法</w:t>
        </w:r>
        <w:r>
          <w:tab/>
        </w:r>
        <w:r>
          <w:fldChar w:fldCharType="begin"/>
        </w:r>
        <w:r>
          <w:instrText xml:space="preserve"> PAGEREF _Toc26962 \h </w:instrText>
        </w:r>
        <w:r>
          <w:fldChar w:fldCharType="separate"/>
        </w:r>
        <w:r>
          <w:t>18</w:t>
        </w:r>
        <w:r>
          <w:fldChar w:fldCharType="end"/>
        </w:r>
      </w:hyperlink>
    </w:p>
    <w:p>
      <w:pPr>
        <w:pStyle w:val="TOC2"/>
        <w:tabs>
          <w:tab w:val="right" w:leader="dot" w:pos="8306"/>
        </w:tabs>
      </w:pPr>
      <w:hyperlink w:anchor="_Toc19514" w:history="1">
        <w:r>
          <w:rPr>
            <w:rFonts w:ascii="仿宋" w:eastAsia="仿宋" w:hAnsi="仿宋" w:cs="仿宋" w:hint="eastAsia"/>
            <w:lang w:eastAsia="zh-CN"/>
          </w:rPr>
          <w:t>(三)、绩效评估周期</w:t>
        </w:r>
        <w:r>
          <w:tab/>
        </w:r>
        <w:r>
          <w:fldChar w:fldCharType="begin"/>
        </w:r>
        <w:r>
          <w:instrText xml:space="preserve"> PAGEREF _Toc19514 \h </w:instrText>
        </w:r>
        <w:r>
          <w:fldChar w:fldCharType="separate"/>
        </w:r>
        <w:r>
          <w:t>19</w:t>
        </w:r>
        <w:r>
          <w:fldChar w:fldCharType="end"/>
        </w:r>
      </w:hyperlink>
    </w:p>
    <w:p>
      <w:pPr>
        <w:pStyle w:val="TOC1"/>
        <w:tabs>
          <w:tab w:val="right" w:leader="dot" w:pos="8306"/>
        </w:tabs>
      </w:pPr>
      <w:hyperlink w:anchor="_Toc27609" w:history="1">
        <w:r>
          <w:rPr>
            <w:rFonts w:ascii="仿宋" w:eastAsia="仿宋" w:hAnsi="仿宋" w:cs="仿宋" w:hint="eastAsia"/>
            <w:lang w:eastAsia="zh-CN"/>
          </w:rPr>
          <w:t>六、运载火箭控制系统单元检测设备项目建设背景及必要性分析</w:t>
        </w:r>
        <w:r>
          <w:tab/>
        </w:r>
        <w:r>
          <w:fldChar w:fldCharType="begin"/>
        </w:r>
        <w:r>
          <w:instrText xml:space="preserve"> PAGEREF _Toc27609 \h </w:instrText>
        </w:r>
        <w:r>
          <w:fldChar w:fldCharType="separate"/>
        </w:r>
        <w:r>
          <w:t>21</w:t>
        </w:r>
        <w:r>
          <w:fldChar w:fldCharType="end"/>
        </w:r>
      </w:hyperlink>
    </w:p>
    <w:p>
      <w:pPr>
        <w:pStyle w:val="TOC2"/>
        <w:tabs>
          <w:tab w:val="right" w:leader="dot" w:pos="8306"/>
        </w:tabs>
      </w:pPr>
      <w:hyperlink w:anchor="_Toc13798" w:history="1">
        <w:r>
          <w:rPr>
            <w:rFonts w:ascii="仿宋" w:eastAsia="仿宋" w:hAnsi="仿宋" w:cs="仿宋" w:hint="eastAsia"/>
            <w:lang w:eastAsia="zh-CN"/>
          </w:rPr>
          <w:t>(一)、运载火箭控制系统单元检测设备项目背景分析</w:t>
        </w:r>
        <w:r>
          <w:tab/>
        </w:r>
        <w:r>
          <w:fldChar w:fldCharType="begin"/>
        </w:r>
        <w:r>
          <w:instrText xml:space="preserve"> PAGEREF _Toc13798 \h </w:instrText>
        </w:r>
        <w:r>
          <w:fldChar w:fldCharType="separate"/>
        </w:r>
        <w:r>
          <w:t>21</w:t>
        </w:r>
        <w:r>
          <w:fldChar w:fldCharType="end"/>
        </w:r>
      </w:hyperlink>
    </w:p>
    <w:p>
      <w:pPr>
        <w:pStyle w:val="TOC2"/>
        <w:tabs>
          <w:tab w:val="right" w:leader="dot" w:pos="8306"/>
        </w:tabs>
      </w:pPr>
      <w:hyperlink w:anchor="_Toc5941" w:history="1">
        <w:r>
          <w:rPr>
            <w:rFonts w:ascii="仿宋" w:eastAsia="仿宋" w:hAnsi="仿宋" w:cs="仿宋" w:hint="eastAsia"/>
            <w:lang w:eastAsia="zh-CN"/>
          </w:rPr>
          <w:t>(二)、运载火箭控制系统单元检测设备项目建设必要性分析</w:t>
        </w:r>
        <w:r>
          <w:tab/>
        </w:r>
        <w:r>
          <w:fldChar w:fldCharType="begin"/>
        </w:r>
        <w:r>
          <w:instrText xml:space="preserve"> PAGEREF _Toc5941 \h </w:instrText>
        </w:r>
        <w:r>
          <w:fldChar w:fldCharType="separate"/>
        </w:r>
        <w:r>
          <w:t>23</w:t>
        </w:r>
        <w:r>
          <w:fldChar w:fldCharType="end"/>
        </w:r>
      </w:hyperlink>
    </w:p>
    <w:p>
      <w:pPr>
        <w:pStyle w:val="TOC1"/>
        <w:tabs>
          <w:tab w:val="right" w:leader="dot" w:pos="8306"/>
        </w:tabs>
      </w:pPr>
      <w:hyperlink w:anchor="_Toc18006" w:history="1">
        <w:r>
          <w:rPr>
            <w:rFonts w:ascii="仿宋" w:eastAsia="仿宋" w:hAnsi="仿宋" w:cs="仿宋" w:hint="eastAsia"/>
            <w:lang w:eastAsia="zh-CN"/>
          </w:rPr>
          <w:t>七、生产安全保护</w:t>
        </w:r>
        <w:r>
          <w:tab/>
        </w:r>
        <w:r>
          <w:fldChar w:fldCharType="begin"/>
        </w:r>
        <w:r>
          <w:instrText xml:space="preserve"> PAGEREF _Toc18006 \h </w:instrText>
        </w:r>
        <w:r>
          <w:fldChar w:fldCharType="separate"/>
        </w:r>
        <w:r>
          <w:t>24</w:t>
        </w:r>
        <w:r>
          <w:fldChar w:fldCharType="end"/>
        </w:r>
      </w:hyperlink>
    </w:p>
    <w:p>
      <w:pPr>
        <w:pStyle w:val="TOC2"/>
        <w:tabs>
          <w:tab w:val="right" w:leader="dot" w:pos="8306"/>
        </w:tabs>
      </w:pPr>
      <w:hyperlink w:anchor="_Toc19317" w:history="1">
        <w:r>
          <w:rPr>
            <w:rFonts w:ascii="仿宋" w:eastAsia="仿宋" w:hAnsi="仿宋" w:cs="仿宋" w:hint="eastAsia"/>
            <w:lang w:eastAsia="zh-CN"/>
          </w:rPr>
          <w:t>(一)、消防安全</w:t>
        </w:r>
        <w:r>
          <w:tab/>
        </w:r>
        <w:r>
          <w:fldChar w:fldCharType="begin"/>
        </w:r>
        <w:r>
          <w:instrText xml:space="preserve"> PAGEREF _Toc19317 \h </w:instrText>
        </w:r>
        <w:r>
          <w:fldChar w:fldCharType="separate"/>
        </w:r>
        <w:r>
          <w:t>24</w:t>
        </w:r>
        <w:r>
          <w:fldChar w:fldCharType="end"/>
        </w:r>
      </w:hyperlink>
    </w:p>
    <w:p>
      <w:pPr>
        <w:pStyle w:val="TOC2"/>
        <w:tabs>
          <w:tab w:val="right" w:leader="dot" w:pos="8306"/>
        </w:tabs>
      </w:pPr>
      <w:hyperlink w:anchor="_Toc8578" w:history="1">
        <w:r>
          <w:rPr>
            <w:rFonts w:ascii="仿宋" w:eastAsia="仿宋" w:hAnsi="仿宋" w:cs="仿宋" w:hint="eastAsia"/>
            <w:lang w:eastAsia="zh-CN"/>
          </w:rPr>
          <w:t>(二)、防火防爆总图布置措施</w:t>
        </w:r>
        <w:r>
          <w:tab/>
        </w:r>
        <w:r>
          <w:fldChar w:fldCharType="begin"/>
        </w:r>
        <w:r>
          <w:instrText xml:space="preserve"> PAGEREF _Toc8578 \h </w:instrText>
        </w:r>
        <w:r>
          <w:fldChar w:fldCharType="separate"/>
        </w:r>
        <w:r>
          <w:t>26</w:t>
        </w:r>
        <w:r>
          <w:fldChar w:fldCharType="end"/>
        </w:r>
      </w:hyperlink>
    </w:p>
    <w:p>
      <w:pPr>
        <w:pStyle w:val="TOC2"/>
        <w:tabs>
          <w:tab w:val="right" w:leader="dot" w:pos="8306"/>
        </w:tabs>
      </w:pPr>
      <w:hyperlink w:anchor="_Toc22608" w:history="1">
        <w:r>
          <w:rPr>
            <w:rFonts w:ascii="仿宋" w:eastAsia="仿宋" w:hAnsi="仿宋" w:cs="仿宋" w:hint="eastAsia"/>
            <w:lang w:eastAsia="zh-CN"/>
          </w:rPr>
          <w:t>(三)、自然灾害防范措施</w:t>
        </w:r>
        <w:r>
          <w:tab/>
        </w:r>
        <w:r>
          <w:fldChar w:fldCharType="begin"/>
        </w:r>
        <w:r>
          <w:instrText xml:space="preserve"> PAGEREF _Toc22608 \h </w:instrText>
        </w:r>
        <w:r>
          <w:fldChar w:fldCharType="separate"/>
        </w:r>
        <w:r>
          <w:t>27</w:t>
        </w:r>
        <w:r>
          <w:fldChar w:fldCharType="end"/>
        </w:r>
      </w:hyperlink>
    </w:p>
    <w:p>
      <w:pPr>
        <w:pStyle w:val="TOC2"/>
        <w:tabs>
          <w:tab w:val="right" w:leader="dot" w:pos="8306"/>
        </w:tabs>
      </w:pPr>
      <w:hyperlink w:anchor="_Toc3445" w:history="1">
        <w:r>
          <w:rPr>
            <w:rFonts w:ascii="仿宋" w:eastAsia="仿宋" w:hAnsi="仿宋" w:cs="仿宋" w:hint="eastAsia"/>
            <w:lang w:eastAsia="zh-CN"/>
          </w:rPr>
          <w:t>(四)、安全色及安全标志使用要求</w:t>
        </w:r>
        <w:r>
          <w:tab/>
        </w:r>
        <w:r>
          <w:fldChar w:fldCharType="begin"/>
        </w:r>
        <w:r>
          <w:instrText xml:space="preserve"> PAGEREF _Toc3445 \h </w:instrText>
        </w:r>
        <w:r>
          <w:fldChar w:fldCharType="separate"/>
        </w:r>
        <w:r>
          <w:t>28</w:t>
        </w:r>
        <w:r>
          <w:fldChar w:fldCharType="end"/>
        </w:r>
      </w:hyperlink>
    </w:p>
    <w:p>
      <w:pPr>
        <w:pStyle w:val="TOC2"/>
        <w:tabs>
          <w:tab w:val="right" w:leader="dot" w:pos="8306"/>
        </w:tabs>
      </w:pPr>
      <w:hyperlink w:anchor="_Toc5135" w:history="1">
        <w:r>
          <w:rPr>
            <w:rFonts w:ascii="仿宋" w:eastAsia="仿宋" w:hAnsi="仿宋" w:cs="仿宋" w:hint="eastAsia"/>
            <w:lang w:eastAsia="zh-CN"/>
          </w:rPr>
          <w:t>(五)、防尘防毒措施</w:t>
        </w:r>
        <w:r>
          <w:tab/>
        </w:r>
        <w:r>
          <w:fldChar w:fldCharType="begin"/>
        </w:r>
        <w:r>
          <w:instrText xml:space="preserve"> PAGEREF _Toc5135 \h </w:instrText>
        </w:r>
        <w:r>
          <w:fldChar w:fldCharType="separate"/>
        </w:r>
        <w:r>
          <w:t>29</w:t>
        </w:r>
        <w:r>
          <w:fldChar w:fldCharType="end"/>
        </w:r>
      </w:hyperlink>
    </w:p>
    <w:p>
      <w:pPr>
        <w:pStyle w:val="TOC2"/>
        <w:tabs>
          <w:tab w:val="right" w:leader="dot" w:pos="8306"/>
        </w:tabs>
      </w:pPr>
      <w:hyperlink w:anchor="_Toc13845" w:history="1">
        <w:r>
          <w:rPr>
            <w:rFonts w:ascii="仿宋" w:eastAsia="仿宋" w:hAnsi="仿宋" w:cs="仿宋" w:hint="eastAsia"/>
            <w:lang w:eastAsia="zh-CN"/>
          </w:rPr>
          <w:t>(六)、防静电、触电防护及防雷措施</w:t>
        </w:r>
        <w:r>
          <w:tab/>
        </w:r>
        <w:r>
          <w:fldChar w:fldCharType="begin"/>
        </w:r>
        <w:r>
          <w:instrText xml:space="preserve"> PAGEREF _Toc13845 \h </w:instrText>
        </w:r>
        <w:r>
          <w:fldChar w:fldCharType="separate"/>
        </w:r>
        <w:r>
          <w:t>30</w:t>
        </w:r>
        <w:r>
          <w:fldChar w:fldCharType="end"/>
        </w:r>
      </w:hyperlink>
    </w:p>
    <w:p>
      <w:pPr>
        <w:pStyle w:val="TOC2"/>
        <w:tabs>
          <w:tab w:val="right" w:leader="dot" w:pos="8306"/>
        </w:tabs>
      </w:pPr>
      <w:hyperlink w:anchor="_Toc30389" w:history="1">
        <w:r>
          <w:rPr>
            <w:rFonts w:ascii="仿宋" w:eastAsia="仿宋" w:hAnsi="仿宋" w:cs="仿宋" w:hint="eastAsia"/>
            <w:lang w:eastAsia="zh-CN"/>
          </w:rPr>
          <w:t>(七)、机械设备安全保障措施</w:t>
        </w:r>
        <w:r>
          <w:tab/>
        </w:r>
        <w:r>
          <w:fldChar w:fldCharType="begin"/>
        </w:r>
        <w:r>
          <w:instrText xml:space="preserve"> PAGEREF _Toc30389 \h </w:instrText>
        </w:r>
        <w:r>
          <w:fldChar w:fldCharType="separate"/>
        </w:r>
        <w:r>
          <w:t>32</w:t>
        </w:r>
        <w:r>
          <w:fldChar w:fldCharType="end"/>
        </w:r>
      </w:hyperlink>
    </w:p>
    <w:p>
      <w:pPr>
        <w:pStyle w:val="TOC1"/>
        <w:tabs>
          <w:tab w:val="right" w:leader="dot" w:pos="8306"/>
        </w:tabs>
      </w:pPr>
      <w:hyperlink w:anchor="_Toc10284" w:history="1">
        <w:r>
          <w:rPr>
            <w:rFonts w:ascii="仿宋" w:eastAsia="仿宋" w:hAnsi="仿宋" w:cs="仿宋" w:hint="eastAsia"/>
            <w:lang w:eastAsia="zh-CN"/>
          </w:rPr>
          <w:t>八、运载火箭控制系统单元检测设备项目投资规划</w:t>
        </w:r>
        <w:r>
          <w:tab/>
        </w:r>
        <w:r>
          <w:fldChar w:fldCharType="begin"/>
        </w:r>
        <w:r>
          <w:instrText xml:space="preserve"> PAGEREF _Toc10284 \h </w:instrText>
        </w:r>
        <w:r>
          <w:fldChar w:fldCharType="separate"/>
        </w:r>
        <w:r>
          <w:t>33</w:t>
        </w:r>
        <w:r>
          <w:fldChar w:fldCharType="end"/>
        </w:r>
      </w:hyperlink>
    </w:p>
    <w:p>
      <w:pPr>
        <w:pStyle w:val="TOC2"/>
        <w:tabs>
          <w:tab w:val="right" w:leader="dot" w:pos="8306"/>
        </w:tabs>
      </w:pPr>
      <w:hyperlink w:anchor="_Toc17266" w:history="1">
        <w:r>
          <w:rPr>
            <w:rFonts w:ascii="仿宋" w:eastAsia="仿宋" w:hAnsi="仿宋" w:cs="仿宋" w:hint="eastAsia"/>
            <w:lang w:eastAsia="zh-CN"/>
          </w:rPr>
          <w:t>(一)、运载火箭控制系统单元检测设备项目总投资估算</w:t>
        </w:r>
        <w:r>
          <w:tab/>
        </w:r>
        <w:r>
          <w:fldChar w:fldCharType="begin"/>
        </w:r>
        <w:r>
          <w:instrText xml:space="preserve"> PAGEREF _Toc17266 \h </w:instrText>
        </w:r>
        <w:r>
          <w:fldChar w:fldCharType="separate"/>
        </w:r>
        <w:r>
          <w:t>33</w:t>
        </w:r>
        <w:r>
          <w:fldChar w:fldCharType="end"/>
        </w:r>
      </w:hyperlink>
    </w:p>
    <w:p>
      <w:pPr>
        <w:pStyle w:val="TOC2"/>
        <w:tabs>
          <w:tab w:val="right" w:leader="dot" w:pos="8306"/>
        </w:tabs>
      </w:pPr>
      <w:hyperlink w:anchor="_Toc1422" w:history="1">
        <w:r>
          <w:rPr>
            <w:rFonts w:ascii="仿宋" w:eastAsia="仿宋" w:hAnsi="仿宋" w:cs="仿宋" w:hint="eastAsia"/>
            <w:lang w:eastAsia="zh-CN"/>
          </w:rPr>
          <w:t>(二)、资金筹措</w:t>
        </w:r>
        <w:r>
          <w:tab/>
        </w:r>
        <w:r>
          <w:fldChar w:fldCharType="begin"/>
        </w:r>
        <w:r>
          <w:instrText xml:space="preserve"> PAGEREF _Toc1422 \h </w:instrText>
        </w:r>
        <w:r>
          <w:fldChar w:fldCharType="separate"/>
        </w:r>
        <w:r>
          <w:t>35</w:t>
        </w:r>
        <w:r>
          <w:fldChar w:fldCharType="end"/>
        </w:r>
      </w:hyperlink>
    </w:p>
    <w:p>
      <w:pPr>
        <w:pStyle w:val="TOC1"/>
        <w:tabs>
          <w:tab w:val="right" w:leader="dot" w:pos="8306"/>
        </w:tabs>
      </w:pPr>
      <w:hyperlink w:anchor="_Toc23204" w:history="1">
        <w:r>
          <w:rPr>
            <w:rFonts w:ascii="仿宋" w:eastAsia="仿宋" w:hAnsi="仿宋" w:cs="仿宋" w:hint="eastAsia"/>
            <w:lang w:eastAsia="zh-CN"/>
          </w:rPr>
          <w:t>九、运载火箭控制系统单元检测设备项目财务管理</w:t>
        </w:r>
        <w:r>
          <w:tab/>
        </w:r>
        <w:r>
          <w:fldChar w:fldCharType="begin"/>
        </w:r>
        <w:r>
          <w:instrText xml:space="preserve"> PAGEREF _Toc23204 \h </w:instrText>
        </w:r>
        <w:r>
          <w:fldChar w:fldCharType="separate"/>
        </w:r>
        <w:r>
          <w:t>35</w:t>
        </w:r>
        <w:r>
          <w:fldChar w:fldCharType="end"/>
        </w:r>
      </w:hyperlink>
    </w:p>
    <w:p>
      <w:pPr>
        <w:pStyle w:val="TOC2"/>
        <w:tabs>
          <w:tab w:val="right" w:leader="dot" w:pos="8306"/>
        </w:tabs>
      </w:pPr>
      <w:hyperlink w:anchor="_Toc17296" w:history="1">
        <w:r>
          <w:rPr>
            <w:rFonts w:ascii="仿宋" w:eastAsia="仿宋" w:hAnsi="仿宋" w:cs="仿宋" w:hint="eastAsia"/>
            <w:lang w:eastAsia="zh-CN"/>
          </w:rPr>
          <w:t>(一)、资金需求大</w:t>
        </w:r>
        <w:r>
          <w:tab/>
        </w:r>
        <w:r>
          <w:fldChar w:fldCharType="begin"/>
        </w:r>
        <w:r>
          <w:instrText xml:space="preserve"> PAGEREF _Toc17296 \h </w:instrText>
        </w:r>
        <w:r>
          <w:fldChar w:fldCharType="separate"/>
        </w:r>
        <w:r>
          <w:t>35</w:t>
        </w:r>
        <w:r>
          <w:fldChar w:fldCharType="end"/>
        </w:r>
      </w:hyperlink>
    </w:p>
    <w:p>
      <w:pPr>
        <w:pStyle w:val="TOC2"/>
        <w:tabs>
          <w:tab w:val="right" w:leader="dot" w:pos="8306"/>
        </w:tabs>
      </w:pPr>
      <w:hyperlink w:anchor="_Toc24822" w:history="1">
        <w:r>
          <w:rPr>
            <w:rFonts w:ascii="仿宋" w:eastAsia="仿宋" w:hAnsi="仿宋" w:cs="仿宋" w:hint="eastAsia"/>
            <w:lang w:eastAsia="zh-CN"/>
          </w:rPr>
          <w:t>(二)、研发周期长</w:t>
        </w:r>
        <w:r>
          <w:tab/>
        </w:r>
        <w:r>
          <w:fldChar w:fldCharType="begin"/>
        </w:r>
        <w:r>
          <w:instrText xml:space="preserve"> PAGEREF _Toc24822 \h </w:instrText>
        </w:r>
        <w:r>
          <w:fldChar w:fldCharType="separate"/>
        </w:r>
        <w:r>
          <w:t>37</w:t>
        </w:r>
        <w:r>
          <w:fldChar w:fldCharType="end"/>
        </w:r>
      </w:hyperlink>
    </w:p>
    <w:p>
      <w:pPr>
        <w:pStyle w:val="TOC2"/>
        <w:tabs>
          <w:tab w:val="right" w:leader="dot" w:pos="8306"/>
        </w:tabs>
      </w:pPr>
      <w:hyperlink w:anchor="_Toc3635" w:history="1">
        <w:r>
          <w:rPr>
            <w:rFonts w:ascii="仿宋" w:eastAsia="仿宋" w:hAnsi="仿宋" w:cs="仿宋" w:hint="eastAsia"/>
            <w:lang w:eastAsia="zh-CN"/>
          </w:rPr>
          <w:t>(三)、市场风险大</w:t>
        </w:r>
        <w:r>
          <w:tab/>
        </w:r>
        <w:r>
          <w:fldChar w:fldCharType="begin"/>
        </w:r>
        <w:r>
          <w:instrText xml:space="preserve"> PAGEREF _Toc3635 \h </w:instrText>
        </w:r>
        <w:r>
          <w:fldChar w:fldCharType="separate"/>
        </w:r>
        <w:r>
          <w:t>38</w:t>
        </w:r>
        <w:r>
          <w:fldChar w:fldCharType="end"/>
        </w:r>
      </w:hyperlink>
    </w:p>
    <w:p>
      <w:pPr>
        <w:pStyle w:val="TOC2"/>
        <w:tabs>
          <w:tab w:val="right" w:leader="dot" w:pos="8306"/>
        </w:tabs>
      </w:pPr>
      <w:hyperlink w:anchor="_Toc3164" w:history="1">
        <w:r>
          <w:rPr>
            <w:rFonts w:ascii="仿宋" w:eastAsia="仿宋" w:hAnsi="仿宋" w:cs="仿宋" w:hint="eastAsia"/>
            <w:lang w:eastAsia="zh-CN"/>
          </w:rPr>
          <w:t>(四)、利润率高</w:t>
        </w:r>
        <w:r>
          <w:tab/>
        </w:r>
        <w:r>
          <w:fldChar w:fldCharType="begin"/>
        </w:r>
        <w:r>
          <w:instrText xml:space="preserve"> PAGEREF _Toc3164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77" w:history="1">
        <w:r>
          <w:rPr>
            <w:rFonts w:ascii="仿宋" w:eastAsia="仿宋" w:hAnsi="仿宋" w:cs="仿宋" w:hint="eastAsia"/>
            <w:lang w:eastAsia="zh-CN"/>
          </w:rPr>
          <w:t>十、运载火箭控制系统单元检测设备项目计划安排</w:t>
        </w:r>
        <w:r>
          <w:tab/>
        </w:r>
        <w:r>
          <w:fldChar w:fldCharType="begin"/>
        </w:r>
        <w:r>
          <w:instrText xml:space="preserve"> PAGEREF _Toc32177 \h </w:instrText>
        </w:r>
        <w:r>
          <w:fldChar w:fldCharType="separate"/>
        </w:r>
        <w:r>
          <w:t>43</w:t>
        </w:r>
        <w:r>
          <w:fldChar w:fldCharType="end"/>
        </w:r>
      </w:hyperlink>
    </w:p>
    <w:p>
      <w:pPr>
        <w:pStyle w:val="TOC2"/>
        <w:tabs>
          <w:tab w:val="right" w:leader="dot" w:pos="8306"/>
        </w:tabs>
      </w:pPr>
      <w:hyperlink w:anchor="_Toc11767" w:history="1">
        <w:r>
          <w:rPr>
            <w:rFonts w:ascii="仿宋" w:eastAsia="仿宋" w:hAnsi="仿宋" w:cs="仿宋" w:hint="eastAsia"/>
            <w:lang w:eastAsia="zh-CN"/>
          </w:rPr>
          <w:t>(一)、建设周期</w:t>
        </w:r>
        <w:r>
          <w:tab/>
        </w:r>
        <w:r>
          <w:fldChar w:fldCharType="begin"/>
        </w:r>
        <w:r>
          <w:instrText xml:space="preserve"> PAGEREF _Toc11767 \h </w:instrText>
        </w:r>
        <w:r>
          <w:fldChar w:fldCharType="separate"/>
        </w:r>
        <w:r>
          <w:t>43</w:t>
        </w:r>
        <w:r>
          <w:fldChar w:fldCharType="end"/>
        </w:r>
      </w:hyperlink>
    </w:p>
    <w:p>
      <w:pPr>
        <w:pStyle w:val="TOC2"/>
        <w:tabs>
          <w:tab w:val="right" w:leader="dot" w:pos="8306"/>
        </w:tabs>
      </w:pPr>
      <w:hyperlink w:anchor="_Toc31043" w:history="1">
        <w:r>
          <w:rPr>
            <w:rFonts w:ascii="仿宋" w:eastAsia="仿宋" w:hAnsi="仿宋" w:cs="仿宋" w:hint="eastAsia"/>
            <w:lang w:eastAsia="zh-CN"/>
          </w:rPr>
          <w:t>(二)、建设进度</w:t>
        </w:r>
        <w:r>
          <w:tab/>
        </w:r>
        <w:r>
          <w:fldChar w:fldCharType="begin"/>
        </w:r>
        <w:r>
          <w:instrText xml:space="preserve"> PAGEREF _Toc31043 \h </w:instrText>
        </w:r>
        <w:r>
          <w:fldChar w:fldCharType="separate"/>
        </w:r>
        <w:r>
          <w:t>44</w:t>
        </w:r>
        <w:r>
          <w:fldChar w:fldCharType="end"/>
        </w:r>
      </w:hyperlink>
    </w:p>
    <w:p>
      <w:pPr>
        <w:pStyle w:val="TOC2"/>
        <w:tabs>
          <w:tab w:val="right" w:leader="dot" w:pos="8306"/>
        </w:tabs>
      </w:pPr>
      <w:hyperlink w:anchor="_Toc2097" w:history="1">
        <w:r>
          <w:rPr>
            <w:rFonts w:ascii="仿宋" w:eastAsia="仿宋" w:hAnsi="仿宋" w:cs="仿宋" w:hint="eastAsia"/>
            <w:lang w:eastAsia="zh-CN"/>
          </w:rPr>
          <w:t>(三)、进度安排注意事项</w:t>
        </w:r>
        <w:r>
          <w:tab/>
        </w:r>
        <w:r>
          <w:fldChar w:fldCharType="begin"/>
        </w:r>
        <w:r>
          <w:instrText xml:space="preserve"> PAGEREF _Toc2097 \h </w:instrText>
        </w:r>
        <w:r>
          <w:fldChar w:fldCharType="separate"/>
        </w:r>
        <w:r>
          <w:t>45</w:t>
        </w:r>
        <w:r>
          <w:fldChar w:fldCharType="end"/>
        </w:r>
      </w:hyperlink>
    </w:p>
    <w:p>
      <w:pPr>
        <w:pStyle w:val="TOC2"/>
        <w:tabs>
          <w:tab w:val="right" w:leader="dot" w:pos="8306"/>
        </w:tabs>
      </w:pPr>
      <w:hyperlink w:anchor="_Toc14692" w:history="1">
        <w:r>
          <w:rPr>
            <w:rFonts w:ascii="仿宋" w:eastAsia="仿宋" w:hAnsi="仿宋" w:cs="仿宋" w:hint="eastAsia"/>
            <w:lang w:eastAsia="zh-CN"/>
          </w:rPr>
          <w:t>(四)、人力资源配置</w:t>
        </w:r>
        <w:r>
          <w:tab/>
        </w:r>
        <w:r>
          <w:fldChar w:fldCharType="begin"/>
        </w:r>
        <w:r>
          <w:instrText xml:space="preserve"> PAGEREF _Toc14692 \h </w:instrText>
        </w:r>
        <w:r>
          <w:fldChar w:fldCharType="separate"/>
        </w:r>
        <w:r>
          <w:t>47</w:t>
        </w:r>
        <w:r>
          <w:fldChar w:fldCharType="end"/>
        </w:r>
      </w:hyperlink>
    </w:p>
    <w:p>
      <w:pPr>
        <w:pStyle w:val="TOC1"/>
        <w:tabs>
          <w:tab w:val="right" w:leader="dot" w:pos="8306"/>
        </w:tabs>
      </w:pPr>
      <w:hyperlink w:anchor="_Toc14983" w:history="1">
        <w:r>
          <w:rPr>
            <w:rFonts w:ascii="仿宋" w:eastAsia="仿宋" w:hAnsi="仿宋" w:cs="仿宋" w:hint="eastAsia"/>
            <w:lang w:eastAsia="zh-CN"/>
          </w:rPr>
          <w:t>十一、运载火箭控制系统单元检测设备项目创新与研发</w:t>
        </w:r>
        <w:r>
          <w:tab/>
        </w:r>
        <w:r>
          <w:fldChar w:fldCharType="begin"/>
        </w:r>
        <w:r>
          <w:instrText xml:space="preserve"> PAGEREF _Toc14983 \h </w:instrText>
        </w:r>
        <w:r>
          <w:fldChar w:fldCharType="separate"/>
        </w:r>
        <w:r>
          <w:t>48</w:t>
        </w:r>
        <w:r>
          <w:fldChar w:fldCharType="end"/>
        </w:r>
      </w:hyperlink>
    </w:p>
    <w:p>
      <w:pPr>
        <w:pStyle w:val="TOC2"/>
        <w:tabs>
          <w:tab w:val="right" w:leader="dot" w:pos="8306"/>
        </w:tabs>
      </w:pPr>
      <w:hyperlink w:anchor="_Toc11482" w:history="1">
        <w:r>
          <w:rPr>
            <w:rFonts w:ascii="仿宋" w:eastAsia="仿宋" w:hAnsi="仿宋" w:cs="仿宋" w:hint="eastAsia"/>
            <w:lang w:eastAsia="zh-CN"/>
          </w:rPr>
          <w:t>(一)、创新策略与方向</w:t>
        </w:r>
        <w:r>
          <w:tab/>
        </w:r>
        <w:r>
          <w:fldChar w:fldCharType="begin"/>
        </w:r>
        <w:r>
          <w:instrText xml:space="preserve"> PAGEREF _Toc11482 \h </w:instrText>
        </w:r>
        <w:r>
          <w:fldChar w:fldCharType="separate"/>
        </w:r>
        <w:r>
          <w:t>48</w:t>
        </w:r>
        <w:r>
          <w:fldChar w:fldCharType="end"/>
        </w:r>
      </w:hyperlink>
    </w:p>
    <w:p>
      <w:pPr>
        <w:pStyle w:val="TOC2"/>
        <w:tabs>
          <w:tab w:val="right" w:leader="dot" w:pos="8306"/>
        </w:tabs>
      </w:pPr>
      <w:hyperlink w:anchor="_Toc6367" w:history="1">
        <w:r>
          <w:rPr>
            <w:rFonts w:ascii="仿宋" w:eastAsia="仿宋" w:hAnsi="仿宋" w:cs="仿宋" w:hint="eastAsia"/>
            <w:lang w:eastAsia="zh-CN"/>
          </w:rPr>
          <w:t>(二)、研发规划与投入</w:t>
        </w:r>
        <w:r>
          <w:tab/>
        </w:r>
        <w:r>
          <w:fldChar w:fldCharType="begin"/>
        </w:r>
        <w:r>
          <w:instrText xml:space="preserve"> PAGEREF _Toc6367 \h </w:instrText>
        </w:r>
        <w:r>
          <w:fldChar w:fldCharType="separate"/>
        </w:r>
        <w:r>
          <w:t>49</w:t>
        </w:r>
        <w:r>
          <w:fldChar w:fldCharType="end"/>
        </w:r>
      </w:hyperlink>
    </w:p>
    <w:p>
      <w:pPr>
        <w:pStyle w:val="TOC1"/>
        <w:tabs>
          <w:tab w:val="right" w:leader="dot" w:pos="8306"/>
        </w:tabs>
      </w:pPr>
      <w:hyperlink w:anchor="_Toc24390" w:history="1">
        <w:r>
          <w:rPr>
            <w:rFonts w:ascii="仿宋" w:eastAsia="仿宋" w:hAnsi="仿宋" w:cs="仿宋" w:hint="eastAsia"/>
            <w:lang w:eastAsia="zh-CN"/>
          </w:rPr>
          <w:t>十二、运载火箭控制系统单元检测设备项目技术管理</w:t>
        </w:r>
        <w:r>
          <w:tab/>
        </w:r>
        <w:r>
          <w:fldChar w:fldCharType="begin"/>
        </w:r>
        <w:r>
          <w:instrText xml:space="preserve"> PAGEREF _Toc24390 \h </w:instrText>
        </w:r>
        <w:r>
          <w:fldChar w:fldCharType="separate"/>
        </w:r>
        <w:r>
          <w:t>51</w:t>
        </w:r>
        <w:r>
          <w:fldChar w:fldCharType="end"/>
        </w:r>
      </w:hyperlink>
    </w:p>
    <w:p>
      <w:pPr>
        <w:pStyle w:val="TOC2"/>
        <w:tabs>
          <w:tab w:val="right" w:leader="dot" w:pos="8306"/>
        </w:tabs>
      </w:pPr>
      <w:hyperlink w:anchor="_Toc12896" w:history="1">
        <w:r>
          <w:rPr>
            <w:rFonts w:ascii="仿宋" w:eastAsia="仿宋" w:hAnsi="仿宋" w:cs="仿宋" w:hint="eastAsia"/>
            <w:lang w:eastAsia="zh-CN"/>
          </w:rPr>
          <w:t>(一)、技术方案选用方向</w:t>
        </w:r>
        <w:r>
          <w:tab/>
        </w:r>
        <w:r>
          <w:fldChar w:fldCharType="begin"/>
        </w:r>
        <w:r>
          <w:instrText xml:space="preserve"> PAGEREF _Toc12896 \h </w:instrText>
        </w:r>
        <w:r>
          <w:fldChar w:fldCharType="separate"/>
        </w:r>
        <w:r>
          <w:t>51</w:t>
        </w:r>
        <w:r>
          <w:fldChar w:fldCharType="end"/>
        </w:r>
      </w:hyperlink>
    </w:p>
    <w:p>
      <w:pPr>
        <w:pStyle w:val="TOC2"/>
        <w:tabs>
          <w:tab w:val="right" w:leader="dot" w:pos="8306"/>
        </w:tabs>
      </w:pPr>
      <w:hyperlink w:anchor="_Toc13588" w:history="1">
        <w:r>
          <w:rPr>
            <w:rFonts w:ascii="仿宋" w:eastAsia="仿宋" w:hAnsi="仿宋" w:cs="仿宋" w:hint="eastAsia"/>
            <w:lang w:eastAsia="zh-CN"/>
          </w:rPr>
          <w:t>(二)、工艺技术方案选用原则</w:t>
        </w:r>
        <w:r>
          <w:tab/>
        </w:r>
        <w:r>
          <w:fldChar w:fldCharType="begin"/>
        </w:r>
        <w:r>
          <w:instrText xml:space="preserve"> PAGEREF _Toc13588 \h </w:instrText>
        </w:r>
        <w:r>
          <w:fldChar w:fldCharType="separate"/>
        </w:r>
        <w:r>
          <w:t>53</w:t>
        </w:r>
        <w:r>
          <w:fldChar w:fldCharType="end"/>
        </w:r>
      </w:hyperlink>
    </w:p>
    <w:p>
      <w:pPr>
        <w:pStyle w:val="TOC2"/>
        <w:tabs>
          <w:tab w:val="right" w:leader="dot" w:pos="8306"/>
        </w:tabs>
      </w:pPr>
      <w:hyperlink w:anchor="_Toc11294" w:history="1">
        <w:r>
          <w:rPr>
            <w:rFonts w:ascii="仿宋" w:eastAsia="仿宋" w:hAnsi="仿宋" w:cs="仿宋" w:hint="eastAsia"/>
            <w:lang w:eastAsia="zh-CN"/>
          </w:rPr>
          <w:t>(三)、工艺技术方案要求</w:t>
        </w:r>
        <w:r>
          <w:tab/>
        </w:r>
        <w:r>
          <w:fldChar w:fldCharType="begin"/>
        </w:r>
        <w:r>
          <w:instrText xml:space="preserve"> PAGEREF _Toc11294 \h </w:instrText>
        </w:r>
        <w:r>
          <w:fldChar w:fldCharType="separate"/>
        </w:r>
        <w:r>
          <w:t>55</w:t>
        </w:r>
        <w:r>
          <w:fldChar w:fldCharType="end"/>
        </w:r>
      </w:hyperlink>
    </w:p>
    <w:p>
      <w:pPr>
        <w:pStyle w:val="TOC1"/>
        <w:tabs>
          <w:tab w:val="right" w:leader="dot" w:pos="8306"/>
        </w:tabs>
      </w:pPr>
      <w:hyperlink w:anchor="_Toc12285" w:history="1">
        <w:r>
          <w:rPr>
            <w:rFonts w:ascii="仿宋" w:eastAsia="仿宋" w:hAnsi="仿宋" w:cs="仿宋" w:hint="eastAsia"/>
            <w:lang w:eastAsia="zh-CN"/>
          </w:rPr>
          <w:t>十三、质量管理体系</w:t>
        </w:r>
        <w:r>
          <w:tab/>
        </w:r>
        <w:r>
          <w:fldChar w:fldCharType="begin"/>
        </w:r>
        <w:r>
          <w:instrText xml:space="preserve"> PAGEREF _Toc12285 \h </w:instrText>
        </w:r>
        <w:r>
          <w:fldChar w:fldCharType="separate"/>
        </w:r>
        <w:r>
          <w:t>58</w:t>
        </w:r>
        <w:r>
          <w:fldChar w:fldCharType="end"/>
        </w:r>
      </w:hyperlink>
    </w:p>
    <w:p>
      <w:pPr>
        <w:pStyle w:val="TOC2"/>
        <w:tabs>
          <w:tab w:val="right" w:leader="dot" w:pos="8306"/>
        </w:tabs>
      </w:pPr>
      <w:hyperlink w:anchor="_Toc30236" w:history="1">
        <w:r>
          <w:rPr>
            <w:rFonts w:ascii="仿宋" w:eastAsia="仿宋" w:hAnsi="仿宋" w:cs="仿宋" w:hint="eastAsia"/>
            <w:lang w:eastAsia="zh-CN"/>
          </w:rPr>
          <w:t>(一)、质量目标与方针</w:t>
        </w:r>
        <w:r>
          <w:tab/>
        </w:r>
        <w:r>
          <w:fldChar w:fldCharType="begin"/>
        </w:r>
        <w:r>
          <w:instrText xml:space="preserve"> PAGEREF _Toc30236 \h </w:instrText>
        </w:r>
        <w:r>
          <w:fldChar w:fldCharType="separate"/>
        </w:r>
        <w:r>
          <w:t>58</w:t>
        </w:r>
        <w:r>
          <w:fldChar w:fldCharType="end"/>
        </w:r>
      </w:hyperlink>
    </w:p>
    <w:p>
      <w:pPr>
        <w:pStyle w:val="TOC2"/>
        <w:tabs>
          <w:tab w:val="right" w:leader="dot" w:pos="8306"/>
        </w:tabs>
      </w:pPr>
      <w:hyperlink w:anchor="_Toc18549" w:history="1">
        <w:r>
          <w:rPr>
            <w:rFonts w:ascii="仿宋" w:eastAsia="仿宋" w:hAnsi="仿宋" w:cs="仿宋" w:hint="eastAsia"/>
            <w:lang w:eastAsia="zh-CN"/>
          </w:rPr>
          <w:t>(二)、质量管理责任</w:t>
        </w:r>
        <w:r>
          <w:tab/>
        </w:r>
        <w:r>
          <w:fldChar w:fldCharType="begin"/>
        </w:r>
        <w:r>
          <w:instrText xml:space="preserve"> PAGEREF _Toc18549 \h </w:instrText>
        </w:r>
        <w:r>
          <w:fldChar w:fldCharType="separate"/>
        </w:r>
        <w:r>
          <w:t>59</w:t>
        </w:r>
        <w:r>
          <w:fldChar w:fldCharType="end"/>
        </w:r>
      </w:hyperlink>
    </w:p>
    <w:p>
      <w:pPr>
        <w:pStyle w:val="TOC2"/>
        <w:tabs>
          <w:tab w:val="right" w:leader="dot" w:pos="8306"/>
        </w:tabs>
      </w:pPr>
      <w:hyperlink w:anchor="_Toc21878" w:history="1">
        <w:r>
          <w:rPr>
            <w:rFonts w:ascii="仿宋" w:eastAsia="仿宋" w:hAnsi="仿宋" w:cs="仿宋" w:hint="eastAsia"/>
            <w:lang w:eastAsia="zh-CN"/>
          </w:rPr>
          <w:t>(三)、质量管理体系文件</w:t>
        </w:r>
        <w:r>
          <w:tab/>
        </w:r>
        <w:r>
          <w:fldChar w:fldCharType="begin"/>
        </w:r>
        <w:r>
          <w:instrText xml:space="preserve"> PAGEREF _Toc21878 \h </w:instrText>
        </w:r>
        <w:r>
          <w:fldChar w:fldCharType="separate"/>
        </w:r>
        <w:r>
          <w:t>60</w:t>
        </w:r>
        <w:r>
          <w:fldChar w:fldCharType="end"/>
        </w:r>
      </w:hyperlink>
    </w:p>
    <w:p>
      <w:pPr>
        <w:pStyle w:val="TOC2"/>
        <w:tabs>
          <w:tab w:val="right" w:leader="dot" w:pos="8306"/>
        </w:tabs>
      </w:pPr>
      <w:hyperlink w:anchor="_Toc3009" w:history="1">
        <w:r>
          <w:rPr>
            <w:rFonts w:ascii="仿宋" w:eastAsia="仿宋" w:hAnsi="仿宋" w:cs="仿宋" w:hint="eastAsia"/>
            <w:lang w:eastAsia="zh-CN"/>
          </w:rPr>
          <w:t>(四)、质量培训与教育</w:t>
        </w:r>
        <w:r>
          <w:tab/>
        </w:r>
        <w:r>
          <w:fldChar w:fldCharType="begin"/>
        </w:r>
        <w:r>
          <w:instrText xml:space="preserve"> PAGEREF _Toc3009 \h </w:instrText>
        </w:r>
        <w:r>
          <w:fldChar w:fldCharType="separate"/>
        </w:r>
        <w:r>
          <w:t>63</w:t>
        </w:r>
        <w:r>
          <w:fldChar w:fldCharType="end"/>
        </w:r>
      </w:hyperlink>
    </w:p>
    <w:p>
      <w:pPr>
        <w:pStyle w:val="TOC2"/>
        <w:tabs>
          <w:tab w:val="right" w:leader="dot" w:pos="8306"/>
        </w:tabs>
      </w:pPr>
      <w:hyperlink w:anchor="_Toc21673" w:history="1">
        <w:r>
          <w:rPr>
            <w:rFonts w:ascii="仿宋" w:eastAsia="仿宋" w:hAnsi="仿宋" w:cs="仿宋" w:hint="eastAsia"/>
            <w:lang w:eastAsia="zh-CN"/>
          </w:rPr>
          <w:t>(五)、质量审核与评价</w:t>
        </w:r>
        <w:r>
          <w:tab/>
        </w:r>
        <w:r>
          <w:fldChar w:fldCharType="begin"/>
        </w:r>
        <w:r>
          <w:instrText xml:space="preserve"> PAGEREF _Toc21673 \h </w:instrText>
        </w:r>
        <w:r>
          <w:fldChar w:fldCharType="separate"/>
        </w:r>
        <w:r>
          <w:t>64</w:t>
        </w:r>
        <w:r>
          <w:fldChar w:fldCharType="end"/>
        </w:r>
      </w:hyperlink>
    </w:p>
    <w:p>
      <w:pPr>
        <w:pStyle w:val="TOC2"/>
        <w:tabs>
          <w:tab w:val="right" w:leader="dot" w:pos="8306"/>
        </w:tabs>
      </w:pPr>
      <w:hyperlink w:anchor="_Toc27529" w:history="1">
        <w:r>
          <w:rPr>
            <w:rFonts w:ascii="仿宋" w:eastAsia="仿宋" w:hAnsi="仿宋" w:cs="仿宋" w:hint="eastAsia"/>
            <w:lang w:eastAsia="zh-CN"/>
          </w:rPr>
          <w:t>(六)、不符合与纠正措施</w:t>
        </w:r>
        <w:r>
          <w:tab/>
        </w:r>
        <w:r>
          <w:fldChar w:fldCharType="begin"/>
        </w:r>
        <w:r>
          <w:instrText xml:space="preserve"> PAGEREF _Toc27529 \h </w:instrText>
        </w:r>
        <w:r>
          <w:fldChar w:fldCharType="separate"/>
        </w:r>
        <w:r>
          <w:t>65</w:t>
        </w:r>
        <w:r>
          <w:fldChar w:fldCharType="end"/>
        </w:r>
      </w:hyperlink>
    </w:p>
    <w:p>
      <w:pPr>
        <w:pStyle w:val="TOC1"/>
        <w:tabs>
          <w:tab w:val="right" w:leader="dot" w:pos="8306"/>
        </w:tabs>
      </w:pPr>
      <w:hyperlink w:anchor="_Toc29525" w:history="1">
        <w:r>
          <w:rPr>
            <w:rFonts w:ascii="仿宋" w:eastAsia="仿宋" w:hAnsi="仿宋" w:cs="仿宋" w:hint="eastAsia"/>
            <w:lang w:eastAsia="zh-CN"/>
          </w:rPr>
          <w:t>十四、风险识别与分类</w:t>
        </w:r>
        <w:r>
          <w:tab/>
        </w:r>
        <w:r>
          <w:fldChar w:fldCharType="begin"/>
        </w:r>
        <w:r>
          <w:instrText xml:space="preserve"> PAGEREF _Toc29525 \h </w:instrText>
        </w:r>
        <w:r>
          <w:fldChar w:fldCharType="separate"/>
        </w:r>
        <w:r>
          <w:t>66</w:t>
        </w:r>
        <w:r>
          <w:fldChar w:fldCharType="end"/>
        </w:r>
      </w:hyperlink>
    </w:p>
    <w:p>
      <w:pPr>
        <w:pStyle w:val="TOC2"/>
        <w:tabs>
          <w:tab w:val="right" w:leader="dot" w:pos="8306"/>
        </w:tabs>
      </w:pPr>
      <w:hyperlink w:anchor="_Toc21276" w:history="1">
        <w:r>
          <w:rPr>
            <w:rFonts w:ascii="仿宋" w:eastAsia="仿宋" w:hAnsi="仿宋" w:cs="仿宋" w:hint="eastAsia"/>
            <w:lang w:eastAsia="zh-CN"/>
          </w:rPr>
          <w:t>(一)、风险识别</w:t>
        </w:r>
        <w:r>
          <w:tab/>
        </w:r>
        <w:r>
          <w:fldChar w:fldCharType="begin"/>
        </w:r>
        <w:r>
          <w:instrText xml:space="preserve"> PAGEREF _Toc21276 \h </w:instrText>
        </w:r>
        <w:r>
          <w:fldChar w:fldCharType="separate"/>
        </w:r>
        <w:r>
          <w:t>66</w:t>
        </w:r>
        <w:r>
          <w:fldChar w:fldCharType="end"/>
        </w:r>
      </w:hyperlink>
    </w:p>
    <w:p>
      <w:pPr>
        <w:pStyle w:val="TOC2"/>
        <w:tabs>
          <w:tab w:val="right" w:leader="dot" w:pos="8306"/>
        </w:tabs>
      </w:pPr>
      <w:hyperlink w:anchor="_Toc30967" w:history="1">
        <w:r>
          <w:rPr>
            <w:rFonts w:ascii="仿宋" w:eastAsia="仿宋" w:hAnsi="仿宋" w:cs="仿宋" w:hint="eastAsia"/>
            <w:lang w:eastAsia="zh-CN"/>
          </w:rPr>
          <w:t>(二)、风险分类</w:t>
        </w:r>
        <w:r>
          <w:tab/>
        </w:r>
        <w:r>
          <w:fldChar w:fldCharType="begin"/>
        </w:r>
        <w:r>
          <w:instrText xml:space="preserve"> PAGEREF _Toc30967 \h </w:instrText>
        </w:r>
        <w:r>
          <w:fldChar w:fldCharType="separate"/>
        </w:r>
        <w:r>
          <w:t>68</w:t>
        </w:r>
        <w:r>
          <w:fldChar w:fldCharType="end"/>
        </w:r>
      </w:hyperlink>
    </w:p>
    <w:p>
      <w:pPr>
        <w:pStyle w:val="TOC1"/>
        <w:tabs>
          <w:tab w:val="right" w:leader="dot" w:pos="8306"/>
        </w:tabs>
      </w:pPr>
      <w:hyperlink w:anchor="_Toc30663" w:history="1">
        <w:r>
          <w:rPr>
            <w:rFonts w:ascii="仿宋" w:eastAsia="仿宋" w:hAnsi="仿宋" w:cs="仿宋" w:hint="eastAsia"/>
            <w:lang w:eastAsia="zh-CN"/>
          </w:rPr>
          <w:t>十五、供应链管理</w:t>
        </w:r>
        <w:r>
          <w:tab/>
        </w:r>
        <w:r>
          <w:fldChar w:fldCharType="begin"/>
        </w:r>
        <w:r>
          <w:instrText xml:space="preserve"> PAGEREF _Toc30663 \h </w:instrText>
        </w:r>
        <w:r>
          <w:fldChar w:fldCharType="separate"/>
        </w:r>
        <w:r>
          <w:t>70</w:t>
        </w:r>
        <w:r>
          <w:fldChar w:fldCharType="end"/>
        </w:r>
      </w:hyperlink>
    </w:p>
    <w:p>
      <w:pPr>
        <w:pStyle w:val="TOC2"/>
        <w:tabs>
          <w:tab w:val="right" w:leader="dot" w:pos="8306"/>
        </w:tabs>
      </w:pPr>
      <w:hyperlink w:anchor="_Toc10847" w:history="1">
        <w:r>
          <w:rPr>
            <w:rFonts w:ascii="仿宋" w:eastAsia="仿宋" w:hAnsi="仿宋" w:cs="仿宋" w:hint="eastAsia"/>
            <w:lang w:eastAsia="zh-CN"/>
          </w:rPr>
          <w:t>(一)、供应链战略规划</w:t>
        </w:r>
        <w:r>
          <w:tab/>
        </w:r>
        <w:r>
          <w:fldChar w:fldCharType="begin"/>
        </w:r>
        <w:r>
          <w:instrText xml:space="preserve"> PAGEREF _Toc10847 \h </w:instrText>
        </w:r>
        <w:r>
          <w:fldChar w:fldCharType="separate"/>
        </w:r>
        <w:r>
          <w:t>70</w:t>
        </w:r>
        <w:r>
          <w:fldChar w:fldCharType="end"/>
        </w:r>
      </w:hyperlink>
    </w:p>
    <w:p>
      <w:pPr>
        <w:pStyle w:val="TOC2"/>
        <w:tabs>
          <w:tab w:val="right" w:leader="dot" w:pos="8306"/>
        </w:tabs>
      </w:pPr>
      <w:hyperlink w:anchor="_Toc17645" w:history="1">
        <w:r>
          <w:rPr>
            <w:rFonts w:ascii="仿宋" w:eastAsia="仿宋" w:hAnsi="仿宋" w:cs="仿宋" w:hint="eastAsia"/>
            <w:lang w:eastAsia="zh-CN"/>
          </w:rPr>
          <w:t>(二)、供应商选择与合作</w:t>
        </w:r>
        <w:r>
          <w:tab/>
        </w:r>
        <w:r>
          <w:fldChar w:fldCharType="begin"/>
        </w:r>
        <w:r>
          <w:instrText xml:space="preserve"> PAGEREF _Toc17645 \h </w:instrText>
        </w:r>
        <w:r>
          <w:fldChar w:fldCharType="separate"/>
        </w:r>
        <w:r>
          <w:t>71</w:t>
        </w:r>
        <w:r>
          <w:fldChar w:fldCharType="end"/>
        </w:r>
      </w:hyperlink>
    </w:p>
    <w:p>
      <w:pPr>
        <w:pStyle w:val="TOC2"/>
        <w:tabs>
          <w:tab w:val="right" w:leader="dot" w:pos="8306"/>
        </w:tabs>
      </w:pPr>
      <w:hyperlink w:anchor="_Toc24563" w:history="1">
        <w:r>
          <w:rPr>
            <w:rFonts w:ascii="仿宋" w:eastAsia="仿宋" w:hAnsi="仿宋" w:cs="仿宋" w:hint="eastAsia"/>
            <w:lang w:eastAsia="zh-CN"/>
          </w:rPr>
          <w:t>(三)、物流与库存管理</w:t>
        </w:r>
        <w:r>
          <w:tab/>
        </w:r>
        <w:r>
          <w:fldChar w:fldCharType="begin"/>
        </w:r>
        <w:r>
          <w:instrText xml:space="preserve"> PAGEREF _Toc24563 \h </w:instrText>
        </w:r>
        <w:r>
          <w:fldChar w:fldCharType="separate"/>
        </w:r>
        <w:r>
          <w:t>73</w:t>
        </w:r>
        <w:r>
          <w:fldChar w:fldCharType="end"/>
        </w:r>
      </w:hyperlink>
    </w:p>
    <w:p>
      <w:pPr>
        <w:pStyle w:val="TOC1"/>
        <w:tabs>
          <w:tab w:val="right" w:leader="dot" w:pos="8306"/>
        </w:tabs>
      </w:pPr>
      <w:hyperlink w:anchor="_Toc2491" w:history="1">
        <w:r>
          <w:rPr>
            <w:rFonts w:ascii="仿宋" w:eastAsia="仿宋" w:hAnsi="仿宋" w:cs="仿宋" w:hint="eastAsia"/>
            <w:lang w:eastAsia="zh-CN"/>
          </w:rPr>
          <w:t>十六、运载火箭控制系统单元检测设备项目实施时间节点</w:t>
        </w:r>
        <w:r>
          <w:tab/>
        </w:r>
        <w:r>
          <w:fldChar w:fldCharType="begin"/>
        </w:r>
        <w:r>
          <w:instrText xml:space="preserve"> PAGEREF _Toc2491 \h </w:instrText>
        </w:r>
        <w:r>
          <w:fldChar w:fldCharType="separate"/>
        </w:r>
        <w:r>
          <w:t>74</w:t>
        </w:r>
        <w:r>
          <w:fldChar w:fldCharType="end"/>
        </w:r>
      </w:hyperlink>
    </w:p>
    <w:p>
      <w:pPr>
        <w:pStyle w:val="TOC2"/>
        <w:tabs>
          <w:tab w:val="right" w:leader="dot" w:pos="8306"/>
        </w:tabs>
      </w:pPr>
      <w:hyperlink w:anchor="_Toc11013" w:history="1">
        <w:r>
          <w:rPr>
            <w:rFonts w:ascii="仿宋" w:eastAsia="仿宋" w:hAnsi="仿宋" w:cs="仿宋" w:hint="eastAsia"/>
            <w:lang w:eastAsia="zh-CN"/>
          </w:rPr>
          <w:t>(一)、运载火箭控制系统单元检测设备项目启动阶段时间节点</w:t>
        </w:r>
        <w:r>
          <w:tab/>
        </w:r>
        <w:r>
          <w:fldChar w:fldCharType="begin"/>
        </w:r>
        <w:r>
          <w:instrText xml:space="preserve"> PAGEREF _Toc11013 \h </w:instrText>
        </w:r>
        <w:r>
          <w:fldChar w:fldCharType="separate"/>
        </w:r>
        <w:r>
          <w:t>74</w:t>
        </w:r>
        <w:r>
          <w:fldChar w:fldCharType="end"/>
        </w:r>
      </w:hyperlink>
    </w:p>
    <w:p>
      <w:pPr>
        <w:pStyle w:val="TOC2"/>
        <w:tabs>
          <w:tab w:val="right" w:leader="dot" w:pos="8306"/>
        </w:tabs>
      </w:pPr>
      <w:hyperlink w:anchor="_Toc32179" w:history="1">
        <w:r>
          <w:rPr>
            <w:rFonts w:ascii="仿宋" w:eastAsia="仿宋" w:hAnsi="仿宋" w:cs="仿宋" w:hint="eastAsia"/>
            <w:lang w:eastAsia="zh-CN"/>
          </w:rPr>
          <w:t>(二)、运载火箭控制系统单元检测设备项目执行阶段时间节点</w:t>
        </w:r>
        <w:r>
          <w:tab/>
        </w:r>
        <w:r>
          <w:fldChar w:fldCharType="begin"/>
        </w:r>
        <w:r>
          <w:instrText xml:space="preserve"> PAGEREF _Toc32179 \h </w:instrText>
        </w:r>
        <w:r>
          <w:fldChar w:fldCharType="separate"/>
        </w:r>
        <w:r>
          <w:t>76</w:t>
        </w:r>
        <w:r>
          <w:fldChar w:fldCharType="end"/>
        </w:r>
      </w:hyperlink>
    </w:p>
    <w:p>
      <w:pPr>
        <w:pStyle w:val="TOC2"/>
        <w:tabs>
          <w:tab w:val="right" w:leader="dot" w:pos="8306"/>
        </w:tabs>
      </w:pPr>
      <w:hyperlink w:anchor="_Toc27321" w:history="1">
        <w:r>
          <w:rPr>
            <w:rFonts w:ascii="仿宋" w:eastAsia="仿宋" w:hAnsi="仿宋" w:cs="仿宋" w:hint="eastAsia"/>
            <w:lang w:eastAsia="zh-CN"/>
          </w:rPr>
          <w:t>(三)、运载火箭控制系统单元检测设备项目完成阶段时间节点</w:t>
        </w:r>
        <w:r>
          <w:tab/>
        </w:r>
        <w:r>
          <w:fldChar w:fldCharType="begin"/>
        </w:r>
        <w:r>
          <w:instrText xml:space="preserve"> PAGEREF _Toc27321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809"/>
      <w:r>
        <w:rPr>
          <w:rFonts w:ascii="仿宋" w:eastAsia="仿宋" w:hAnsi="仿宋" w:cs="仿宋" w:hint="eastAsia"/>
          <w:sz w:val="28"/>
          <w:lang w:eastAsia="zh-CN"/>
        </w:rPr>
        <w:t>一、运载火箭控制系统单元检测设备项目选址可行性分析</w:t>
      </w:r>
      <w:bookmarkEnd w:id="2"/>
    </w:p>
    <w:p>
      <w:pPr>
        <w:pStyle w:val="Heading2"/>
        <w:rPr>
          <w:rFonts w:ascii="仿宋" w:eastAsia="仿宋" w:hAnsi="仿宋" w:cs="仿宋" w:hint="eastAsia"/>
          <w:lang w:eastAsia="zh-CN"/>
        </w:rPr>
      </w:pPr>
      <w:bookmarkStart w:id="3" w:name="_Toc31312"/>
      <w:r>
        <w:rPr>
          <w:rFonts w:ascii="仿宋" w:eastAsia="仿宋" w:hAnsi="仿宋" w:cs="仿宋" w:hint="eastAsia"/>
          <w:lang w:eastAsia="zh-CN"/>
        </w:rPr>
        <w:t>(一)、运载火箭控制系统单元检测设备项目选址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该运载火箭控制系统单元检测设备项目选址位于XX省XX市XX区XXX街道</w:t>
      </w:r>
    </w:p>
    <w:p>
      <w:pPr>
        <w:pStyle w:val="Heading2"/>
        <w:ind w:firstLine="560" w:firstLineChars="200"/>
        <w:rPr>
          <w:rFonts w:ascii="仿宋" w:eastAsia="仿宋" w:hAnsi="仿宋" w:cs="仿宋" w:hint="eastAsia"/>
          <w:sz w:val="28"/>
          <w:lang w:eastAsia="zh-CN"/>
        </w:rPr>
      </w:pPr>
      <w:bookmarkStart w:id="4" w:name="_Toc1523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运载火箭控制系统单元检测设备项目的征地面积将根据运载火箭控制系统单元检测设备项目的实际规模和需求进行精确规划。具体面积XXX平方米，旨在确保运载火箭控制系统单元检测设备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净用地面积是在征地面积基础上去除不可利用面积后的实际可开发用地。具体面积XXX平方米，考虑到环保、交通、安全等多方面因素，以确保运载火箭控制系统单元检测设备项目在整体利用效率上达到最优。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运载火箭控制系统单元检测设备项目计划建设的建筑总规模具体面积XXX平方米。这一规模的确定综合考虑了运载火箭控制系统单元检测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运载火箭控制系统单元检测设备项目用地中被规划为绿地的比例。具体面积XXX平方米，旨在通过合理规划绿地，改善运载火箭控制系统单元检测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容积率是用地上可以建设的建筑总体积与用地面积之比。具体面积XXX，通过合理的容积率规划，确保运载火箭控制系统单元检测设备项目建筑规模与周边环境和谐共生。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运载火箭控制系统单元检测设备项目选址与当地城市规划相一致，具体面积XXX平方米。通过与城市规划部门深入沟通，确保运载火箭控制系统单元检测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运载火箭控制系统单元检测设备项目选址符合当地产业政策，具体面积XXX平方米。这包括运载火箭控制系统单元检测设备项目对当地经济的促进作用，以及对相关产业的带动效应，确保运载火箭控制系统单元检测设备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运载火箭控制系统单元检测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运载火箭控制系统单元检测设备项目选址具备必要的公共设施配套，具体面积XXX平方米。这包括交通便利性、教育、医疗等基础设施，以提高居民生活品质，使得运载火箭控制系统单元检测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考虑用地总体要求对当地社会稳定性的影响，具体面积XXX平方米。通过深入了解当地社区反馈，确保运载火箭控制系统单元检测设备项目的选址和建设过程对当地社会和谐稳定产生积极作用。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运载火箭控制系统单元检测设备项目选址不仅符合法规和规划，还在实际操作中具有可行性。这一全面规划将为运载火箭控制系统单元检测设备项目的成功实施提供坚实的基础，确保运载火箭控制系统单元检测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616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运载火箭控制系统单元检测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运载火箭控制系统单元检测设备项目的设备规划和空间设计中，我们将采取灵活设备布局的措施。设备布局将根据实际需求进行灵活设计，避免不必要的浪费。通过合理规划设备摆放位置，我们将提高设备的利用率，减少设备间距，以确保运载火箭控制系统单元检测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进一步，我们计划在运载火箭控制系统单元检测设备项目内部引入共享设施的概念，例如共享会议室、办公区等。通过这种方式，我们可以减少对资源的重复建设，提高资源共享效率，从而减小运载火箭控制系统单元检测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665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运载火箭控制系统单元检测设备项目的总图布置中，我们将不同功能区域进行明确的规划，以最大程度满足运载火箭控制系统单元检测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167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运载火箭控制系统单元检测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运载火箭控制系统单元检测设备项目对环境的影响是综合评价的重要因素之一。我们将详细考虑选址周边的自然环境、生态保护区、水源地等情况，确保运载火箭控制系统单元检测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运载火箭控制系统单元检测设备项目所在地的相关政策，确保运载火箭控制系统单元检测设备项目的规划和运营与当地法规相符，降低不必要的法律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考虑到社会稳定性对企业运营的重要性，我们将评估选址地区的社会安全情况、劳工关系、社区反馈等方面，以确保运载火箭控制系统单元检测设备项目的建设和运营不会受到社会稳定性的负面影响。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最后，我们将综合考虑用地成本，包括土地购置费用、土地开发成本等。通过对用地成本的详细评估，我们能够做出更为精确的经济效益分析，为运载火箭控制系统单元检测设备项目的投资决策提供有力支持。</w:t>
      </w:r>
    </w:p>
    <w:p>
      <w:pPr>
        <w:pStyle w:val="Heading1"/>
        <w:ind w:firstLine="560" w:firstLineChars="200"/>
        <w:rPr>
          <w:rFonts w:ascii="仿宋" w:eastAsia="仿宋" w:hAnsi="仿宋" w:cs="仿宋" w:hint="eastAsia"/>
          <w:sz w:val="28"/>
          <w:lang w:eastAsia="zh-CN"/>
        </w:rPr>
      </w:pPr>
      <w:bookmarkStart w:id="8" w:name="_Toc1811"/>
      <w:r>
        <w:rPr>
          <w:rFonts w:ascii="仿宋" w:eastAsia="仿宋" w:hAnsi="仿宋" w:cs="仿宋" w:hint="eastAsia"/>
          <w:sz w:val="28"/>
          <w:lang w:eastAsia="zh-CN"/>
        </w:rPr>
        <w:t>二、运载火箭控制系统单元检测设备项目危机管理</w:t>
      </w:r>
      <w:bookmarkEnd w:id="8"/>
    </w:p>
    <w:p>
      <w:pPr>
        <w:pStyle w:val="Heading2"/>
        <w:rPr>
          <w:rFonts w:ascii="仿宋" w:eastAsia="仿宋" w:hAnsi="仿宋" w:cs="仿宋" w:hint="eastAsia"/>
          <w:lang w:eastAsia="zh-CN"/>
        </w:rPr>
      </w:pPr>
      <w:bookmarkStart w:id="9" w:name="_Toc3159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运载火箭控制系统单元检测设备项目危机管理中，危机预警与识别是确保运载火箭控制系统单元检测设备项目稳健运行的核心步骤。通过建立全面的监测机制，运载火箭控制系统单元检测设备项目团队旨在及时发现和理解潜在的风险和危机因素，以便采取及时的预防和应对措施，确保运载火箭控制系统单元检测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运载火箭控制系统单元检测设备项目团队全面分析了整个运载火箭控制系统单元检测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运载火箭控制系统单元检测设备项目团队着重于明确定义运载火箭控制系统单元检测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运载火箭控制系统单元检测设备项目进展的持续监控，团队能够及时发现潜在问题并作出迅速反应。运载火箭控制系统单元检测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运载火箭控制系统单元检测设备项目得以更有序、可控地推进。</w:t>
      </w:r>
    </w:p>
    <w:p>
      <w:pPr>
        <w:pStyle w:val="Heading2"/>
        <w:ind w:firstLine="560" w:firstLineChars="200"/>
        <w:rPr>
          <w:rFonts w:ascii="仿宋" w:eastAsia="仿宋" w:hAnsi="仿宋" w:cs="仿宋" w:hint="eastAsia"/>
          <w:sz w:val="28"/>
          <w:lang w:eastAsia="zh-CN"/>
        </w:rPr>
      </w:pPr>
      <w:bookmarkStart w:id="10" w:name="_Toc16753"/>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在危机发生时，运载火箭控制系统单元检测设备项目团队立即行动，成立了应急小组。该小组的任务是迅速制定并实施紧急应对措施，以最小化潜在损失。以下是采取的主要措施：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暂停运载火箭控制系统单元检测设备项目进度：为遏制危机蔓延，运载火箭控制系统单元检测设备项目暂时停止进行，以便全面评估当前状况。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资源重新分配：重新评估运载火箭控制系统单元检测设备项目资源的分配，确保最大限度地减小损失。</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实时沟通：与关键利益相关者建立实时沟通机制，向他们传递运载火箭控制系统单元检测设备项目危机的实际状况，保障运载火箭控制系统单元检测设备项目核心利益。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在紧急应对的同时，运载火箭控制系统单元检测设备项目团队强调了团队协作和有效沟通的重要性。以下是团队协作的关键举措：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信息共享机制：建立了信息共享平台，确保团队成员能够及时获取运载火箭控制系统单元检测设备项目危机的实时信息。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领导者沟通：运载火箭控制系统单元检测设备项目领导者通过定期会议和即时沟通工具，指导团队应对危机，保持团队稳定运行。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随着危机得到初步控制，运载火箭控制系统单元检测设备项目团队转向制定恢复计划，以确保运载火箭控制系统单元检测设备项目能够从中迅速恢复。主要恢复计划包括：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修复受损的进度计划：重新评估运载火箭控制系统单元检测设备项目进度，制定修复计划，确保运载火箭控制系统单元检测设备项目尽快回归正常进程。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重新调整资源分配：优化资源分配，确保运载火箭控制系统单元检测设备项目在有限资源下高效运转。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风险管理机制加强：对运载火箭控制系统单元检测设备项目风险进行全面评估，制定更强化的风险管理策略，以预防未来可能的危机。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1987"/>
      <w:r>
        <w:rPr>
          <w:rFonts w:ascii="仿宋" w:eastAsia="仿宋" w:hAnsi="仿宋" w:cs="仿宋" w:hint="eastAsia"/>
          <w:sz w:val="28"/>
          <w:lang w:eastAsia="zh-CN"/>
        </w:rPr>
        <w:t>三、运载火箭控制系统单元检测设备项目土建工程</w:t>
      </w:r>
      <w:bookmarkEnd w:id="11"/>
    </w:p>
    <w:p>
      <w:pPr>
        <w:pStyle w:val="Heading2"/>
        <w:rPr>
          <w:rFonts w:ascii="仿宋" w:eastAsia="仿宋" w:hAnsi="仿宋" w:cs="仿宋" w:hint="eastAsia"/>
          <w:lang w:eastAsia="zh-CN"/>
        </w:rPr>
      </w:pPr>
      <w:bookmarkStart w:id="12" w:name="_Toc1382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在运载火箭控制系统单元检测设备项目的建筑工程设计中，我们将秉承一系列重要的设计原则，以确保运载火箭控制系统单元检测设备项目建筑在功能、美观、可持续性等方面达到最佳效果。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首要原则是确保建筑的功能性得到最大化的发挥。我们将充分理解运载火箭控制系统单元检测设备项目的实际需求，合理布局各个功能区域，保证建筑在满足业务需求的同时，提供高效的工作环境。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在建筑设计中，我们将综合考虑建设和运营成本。通过精细的经济效益分析，确保设计方案在高效利用资源的同时，对运载火箭控制系统单元检测设备项目的长期盈利能力有积极的贡献。</w:t>
      </w:r>
    </w:p>
    <w:p>
      <w:pPr>
        <w:pStyle w:val="Heading2"/>
        <w:ind w:firstLine="560" w:firstLineChars="200"/>
        <w:rPr>
          <w:rFonts w:ascii="仿宋" w:eastAsia="仿宋" w:hAnsi="仿宋" w:cs="仿宋" w:hint="eastAsia"/>
          <w:sz w:val="28"/>
          <w:lang w:eastAsia="zh-CN"/>
        </w:rPr>
      </w:pPr>
      <w:bookmarkStart w:id="13" w:name="_Toc2700"/>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运载火箭控制系统单元检测设备项目的土建工程设计中，我们将精准设定设计年限，结合运载火箭控制系统单元检测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运载火箭控制系统单元检测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72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运载火箭控制系统单元检测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运载火箭控制系统单元检测设备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运载火箭控制系统单元检测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336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本期工程运载火箭控制系统单元检测设备项目预计总建筑面积XXX平方米，其中：计容建筑面积XXX平方米，计划建筑工程投资XX万元，占运载火箭控制系统单元检测设备项目总投资的XX%。</w:t>
      </w:r>
    </w:p>
    <w:p>
      <w:pPr>
        <w:pStyle w:val="Heading1"/>
        <w:ind w:firstLine="560" w:firstLineChars="200"/>
        <w:rPr>
          <w:rFonts w:ascii="仿宋" w:eastAsia="仿宋" w:hAnsi="仿宋" w:cs="仿宋" w:hint="eastAsia"/>
          <w:sz w:val="28"/>
          <w:lang w:eastAsia="zh-CN"/>
        </w:rPr>
      </w:pPr>
      <w:bookmarkStart w:id="16" w:name="_Toc7776"/>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32556"/>
      <w:r>
        <w:rPr>
          <w:rFonts w:ascii="仿宋" w:eastAsia="仿宋" w:hAnsi="仿宋" w:cs="仿宋" w:hint="eastAsia"/>
          <w:lang w:eastAsia="zh-CN"/>
        </w:rPr>
        <w:t>(一)、运载火箭控制系统单元检测设备行业分析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控制系统单元检测设备行业一直以来都是市场的关注焦点。行业内的发展趋势、竞争态势以及潜在机会都对运载火箭控制系统单元检测设备项目的推进产生深远的影响。通过深入研究行业的整体概貌，我们将更好地理解行业的核心特征，为运载火箭控制系统单元检测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运载火箭控制系统单元检测设备行业，技术一直是推动创新和发展的关键因素。我们将对当前技术趋势进行详尽分析，包括但不限于人工智能、大数据应用、先进制造技术等。这有助于运载火箭控制系统单元检测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运载火箭控制系统单元检测设备项目成功的基础。我们将对主要竞争对手进行深入研究，包括其市场份额、产品特点、市场定位等。通过全面了解竞争对手的优势和劣势，运载火箭控制系统单元检测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2976"/>
      <w:r>
        <w:rPr>
          <w:rFonts w:ascii="仿宋" w:eastAsia="仿宋" w:hAnsi="仿宋" w:cs="仿宋" w:hint="eastAsia"/>
          <w:sz w:val="28"/>
          <w:lang w:eastAsia="zh-CN"/>
        </w:rPr>
        <w:t>(二)、运载火箭控制系统单元检测设备市场分析预测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运载火箭控制系统单元检测设备市场未来的增长趋势。这包括市场的整体规模、各细分领域的发展趋势等。运载火箭控制系统单元检测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运载火箭控制系统单元检测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https://d.book118.com/635301134242011121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运载火箭控制系统单元检测设备项目计划设计方案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A766A"/>
    <w:rsid w:val="1D7A76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5301134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2024-03-01T20:18:00Z</dcterms:created>
  <dcterms:modified xsi:type="dcterms:W3CDTF">2024-03-01T20:18:58Z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680656C430E24ADB9831D4EAB50974D8_11</vt:lpwstr>
  </property>
  <property fmtid="{D5CDD505-2E9C-101B-9397-08002B2CF9AE}" pid="3" name="KSOProductBuildVer">
    <vt:lpwstr>2052-12.1.0.16388</vt:lpwstr>
  </property>
</Properties>
</file>