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桥梁板项目规划设计蓝图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88" w:history="1">
        <w:r>
          <w:rPr>
            <w:rFonts w:ascii="仿宋" w:eastAsia="仿宋" w:hAnsi="仿宋" w:cs="仿宋" w:hint="eastAsia"/>
            <w:lang w:eastAsia="zh-CN"/>
          </w:rPr>
          <w:t>概论</w:t>
        </w:r>
        <w:r>
          <w:tab/>
        </w:r>
        <w:r>
          <w:fldChar w:fldCharType="begin"/>
        </w:r>
        <w:r>
          <w:instrText xml:space="preserve"> PAGEREF _Toc29588 \h </w:instrText>
        </w:r>
        <w:r>
          <w:fldChar w:fldCharType="separate"/>
        </w:r>
        <w:r>
          <w:t>3</w:t>
        </w:r>
        <w:r>
          <w:fldChar w:fldCharType="end"/>
        </w:r>
      </w:hyperlink>
    </w:p>
    <w:p>
      <w:pPr>
        <w:pStyle w:val="TOC1"/>
        <w:tabs>
          <w:tab w:val="right" w:leader="dot" w:pos="8306"/>
        </w:tabs>
      </w:pPr>
      <w:hyperlink w:anchor="_Toc11927" w:history="1">
        <w:r>
          <w:rPr>
            <w:rFonts w:ascii="仿宋" w:eastAsia="仿宋" w:hAnsi="仿宋" w:cs="仿宋" w:hint="eastAsia"/>
            <w:lang w:eastAsia="zh-CN"/>
          </w:rPr>
          <w:t>一、工艺说明</w:t>
        </w:r>
        <w:r>
          <w:tab/>
        </w:r>
        <w:r>
          <w:fldChar w:fldCharType="begin"/>
        </w:r>
        <w:r>
          <w:instrText xml:space="preserve"> PAGEREF _Toc11927 \h </w:instrText>
        </w:r>
        <w:r>
          <w:fldChar w:fldCharType="separate"/>
        </w:r>
        <w:r>
          <w:t>3</w:t>
        </w:r>
        <w:r>
          <w:fldChar w:fldCharType="end"/>
        </w:r>
      </w:hyperlink>
    </w:p>
    <w:p>
      <w:pPr>
        <w:pStyle w:val="TOC2"/>
        <w:tabs>
          <w:tab w:val="right" w:leader="dot" w:pos="8306"/>
        </w:tabs>
      </w:pPr>
      <w:hyperlink w:anchor="_Toc23480" w:history="1">
        <w:r>
          <w:rPr>
            <w:rFonts w:ascii="仿宋" w:eastAsia="仿宋" w:hAnsi="仿宋" w:cs="仿宋" w:hint="eastAsia"/>
            <w:lang w:eastAsia="zh-CN"/>
          </w:rPr>
          <w:t>(一)、技术管理特点</w:t>
        </w:r>
        <w:r>
          <w:tab/>
        </w:r>
        <w:r>
          <w:fldChar w:fldCharType="begin"/>
        </w:r>
        <w:r>
          <w:instrText xml:space="preserve"> PAGEREF _Toc23480 \h </w:instrText>
        </w:r>
        <w:r>
          <w:fldChar w:fldCharType="separate"/>
        </w:r>
        <w:r>
          <w:t>3</w:t>
        </w:r>
        <w:r>
          <w:fldChar w:fldCharType="end"/>
        </w:r>
      </w:hyperlink>
    </w:p>
    <w:p>
      <w:pPr>
        <w:pStyle w:val="TOC2"/>
        <w:tabs>
          <w:tab w:val="right" w:leader="dot" w:pos="8306"/>
        </w:tabs>
      </w:pPr>
      <w:hyperlink w:anchor="_Toc21059" w:history="1">
        <w:r>
          <w:rPr>
            <w:rFonts w:ascii="仿宋" w:eastAsia="仿宋" w:hAnsi="仿宋" w:cs="仿宋" w:hint="eastAsia"/>
            <w:lang w:eastAsia="zh-CN"/>
          </w:rPr>
          <w:t>(二)、桥梁板项目工艺技术设计方案</w:t>
        </w:r>
        <w:r>
          <w:tab/>
        </w:r>
        <w:r>
          <w:fldChar w:fldCharType="begin"/>
        </w:r>
        <w:r>
          <w:instrText xml:space="preserve"> PAGEREF _Toc21059 \h </w:instrText>
        </w:r>
        <w:r>
          <w:fldChar w:fldCharType="separate"/>
        </w:r>
        <w:r>
          <w:t>4</w:t>
        </w:r>
        <w:r>
          <w:fldChar w:fldCharType="end"/>
        </w:r>
      </w:hyperlink>
    </w:p>
    <w:p>
      <w:pPr>
        <w:pStyle w:val="TOC2"/>
        <w:tabs>
          <w:tab w:val="right" w:leader="dot" w:pos="8306"/>
        </w:tabs>
      </w:pPr>
      <w:hyperlink w:anchor="_Toc27528" w:history="1">
        <w:r>
          <w:rPr>
            <w:rFonts w:ascii="仿宋" w:eastAsia="仿宋" w:hAnsi="仿宋" w:cs="仿宋" w:hint="eastAsia"/>
            <w:lang w:eastAsia="zh-CN"/>
          </w:rPr>
          <w:t>(三)、设备选型方案</w:t>
        </w:r>
        <w:r>
          <w:tab/>
        </w:r>
        <w:r>
          <w:fldChar w:fldCharType="begin"/>
        </w:r>
        <w:r>
          <w:instrText xml:space="preserve"> PAGEREF _Toc27528 \h </w:instrText>
        </w:r>
        <w:r>
          <w:fldChar w:fldCharType="separate"/>
        </w:r>
        <w:r>
          <w:t>5</w:t>
        </w:r>
        <w:r>
          <w:fldChar w:fldCharType="end"/>
        </w:r>
      </w:hyperlink>
    </w:p>
    <w:p>
      <w:pPr>
        <w:pStyle w:val="TOC1"/>
        <w:tabs>
          <w:tab w:val="right" w:leader="dot" w:pos="8306"/>
        </w:tabs>
      </w:pPr>
      <w:hyperlink w:anchor="_Toc1271" w:history="1">
        <w:r>
          <w:rPr>
            <w:rFonts w:ascii="仿宋" w:eastAsia="仿宋" w:hAnsi="仿宋" w:cs="仿宋" w:hint="eastAsia"/>
            <w:lang w:eastAsia="zh-CN"/>
          </w:rPr>
          <w:t>二、桥梁板项目绩效评估</w:t>
        </w:r>
        <w:r>
          <w:tab/>
        </w:r>
        <w:r>
          <w:fldChar w:fldCharType="begin"/>
        </w:r>
        <w:r>
          <w:instrText xml:space="preserve"> PAGEREF _Toc1271 \h </w:instrText>
        </w:r>
        <w:r>
          <w:fldChar w:fldCharType="separate"/>
        </w:r>
        <w:r>
          <w:t>7</w:t>
        </w:r>
        <w:r>
          <w:fldChar w:fldCharType="end"/>
        </w:r>
      </w:hyperlink>
    </w:p>
    <w:p>
      <w:pPr>
        <w:pStyle w:val="TOC2"/>
        <w:tabs>
          <w:tab w:val="right" w:leader="dot" w:pos="8306"/>
        </w:tabs>
      </w:pPr>
      <w:hyperlink w:anchor="_Toc13602" w:history="1">
        <w:r>
          <w:rPr>
            <w:rFonts w:ascii="仿宋" w:eastAsia="仿宋" w:hAnsi="仿宋" w:cs="仿宋" w:hint="eastAsia"/>
            <w:lang w:eastAsia="zh-CN"/>
          </w:rPr>
          <w:t>(一)、绩效评估指标</w:t>
        </w:r>
        <w:r>
          <w:tab/>
        </w:r>
        <w:r>
          <w:fldChar w:fldCharType="begin"/>
        </w:r>
        <w:r>
          <w:instrText xml:space="preserve"> PAGEREF _Toc13602 \h </w:instrText>
        </w:r>
        <w:r>
          <w:fldChar w:fldCharType="separate"/>
        </w:r>
        <w:r>
          <w:t>7</w:t>
        </w:r>
        <w:r>
          <w:fldChar w:fldCharType="end"/>
        </w:r>
      </w:hyperlink>
    </w:p>
    <w:p>
      <w:pPr>
        <w:pStyle w:val="TOC2"/>
        <w:tabs>
          <w:tab w:val="right" w:leader="dot" w:pos="8306"/>
        </w:tabs>
      </w:pPr>
      <w:hyperlink w:anchor="_Toc27306" w:history="1">
        <w:r>
          <w:rPr>
            <w:rFonts w:ascii="仿宋" w:eastAsia="仿宋" w:hAnsi="仿宋" w:cs="仿宋" w:hint="eastAsia"/>
            <w:lang w:eastAsia="zh-CN"/>
          </w:rPr>
          <w:t>(二)、绩效评估方法</w:t>
        </w:r>
        <w:r>
          <w:tab/>
        </w:r>
        <w:r>
          <w:fldChar w:fldCharType="begin"/>
        </w:r>
        <w:r>
          <w:instrText xml:space="preserve"> PAGEREF _Toc27306 \h </w:instrText>
        </w:r>
        <w:r>
          <w:fldChar w:fldCharType="separate"/>
        </w:r>
        <w:r>
          <w:t>8</w:t>
        </w:r>
        <w:r>
          <w:fldChar w:fldCharType="end"/>
        </w:r>
      </w:hyperlink>
    </w:p>
    <w:p>
      <w:pPr>
        <w:pStyle w:val="TOC2"/>
        <w:tabs>
          <w:tab w:val="right" w:leader="dot" w:pos="8306"/>
        </w:tabs>
      </w:pPr>
      <w:hyperlink w:anchor="_Toc1451" w:history="1">
        <w:r>
          <w:rPr>
            <w:rFonts w:ascii="仿宋" w:eastAsia="仿宋" w:hAnsi="仿宋" w:cs="仿宋" w:hint="eastAsia"/>
            <w:lang w:eastAsia="zh-CN"/>
          </w:rPr>
          <w:t>(三)、绩效评估周期</w:t>
        </w:r>
        <w:r>
          <w:tab/>
        </w:r>
        <w:r>
          <w:fldChar w:fldCharType="begin"/>
        </w:r>
        <w:r>
          <w:instrText xml:space="preserve"> PAGEREF _Toc1451 \h </w:instrText>
        </w:r>
        <w:r>
          <w:fldChar w:fldCharType="separate"/>
        </w:r>
        <w:r>
          <w:t>9</w:t>
        </w:r>
        <w:r>
          <w:fldChar w:fldCharType="end"/>
        </w:r>
      </w:hyperlink>
    </w:p>
    <w:p>
      <w:pPr>
        <w:pStyle w:val="TOC1"/>
        <w:tabs>
          <w:tab w:val="right" w:leader="dot" w:pos="8306"/>
        </w:tabs>
      </w:pPr>
      <w:hyperlink w:anchor="_Toc6347" w:history="1">
        <w:r>
          <w:rPr>
            <w:rFonts w:ascii="仿宋" w:eastAsia="仿宋" w:hAnsi="仿宋" w:cs="仿宋" w:hint="eastAsia"/>
            <w:lang w:eastAsia="zh-CN"/>
          </w:rPr>
          <w:t>三、桥梁板项目建设背景及必要性分析</w:t>
        </w:r>
        <w:r>
          <w:tab/>
        </w:r>
        <w:r>
          <w:fldChar w:fldCharType="begin"/>
        </w:r>
        <w:r>
          <w:instrText xml:space="preserve"> PAGEREF _Toc6347 \h </w:instrText>
        </w:r>
        <w:r>
          <w:fldChar w:fldCharType="separate"/>
        </w:r>
        <w:r>
          <w:t>10</w:t>
        </w:r>
        <w:r>
          <w:fldChar w:fldCharType="end"/>
        </w:r>
      </w:hyperlink>
    </w:p>
    <w:p>
      <w:pPr>
        <w:pStyle w:val="TOC2"/>
        <w:tabs>
          <w:tab w:val="right" w:leader="dot" w:pos="8306"/>
        </w:tabs>
      </w:pPr>
      <w:hyperlink w:anchor="_Toc11821" w:history="1">
        <w:r>
          <w:rPr>
            <w:rFonts w:ascii="仿宋" w:eastAsia="仿宋" w:hAnsi="仿宋" w:cs="仿宋" w:hint="eastAsia"/>
            <w:lang w:eastAsia="zh-CN"/>
          </w:rPr>
          <w:t>(一)、桥梁板项目背景分析</w:t>
        </w:r>
        <w:r>
          <w:tab/>
        </w:r>
        <w:r>
          <w:fldChar w:fldCharType="begin"/>
        </w:r>
        <w:r>
          <w:instrText xml:space="preserve"> PAGEREF _Toc11821 \h </w:instrText>
        </w:r>
        <w:r>
          <w:fldChar w:fldCharType="separate"/>
        </w:r>
        <w:r>
          <w:t>10</w:t>
        </w:r>
        <w:r>
          <w:fldChar w:fldCharType="end"/>
        </w:r>
      </w:hyperlink>
    </w:p>
    <w:p>
      <w:pPr>
        <w:pStyle w:val="TOC2"/>
        <w:tabs>
          <w:tab w:val="right" w:leader="dot" w:pos="8306"/>
        </w:tabs>
      </w:pPr>
      <w:hyperlink w:anchor="_Toc20533" w:history="1">
        <w:r>
          <w:rPr>
            <w:rFonts w:ascii="仿宋" w:eastAsia="仿宋" w:hAnsi="仿宋" w:cs="仿宋" w:hint="eastAsia"/>
            <w:lang w:eastAsia="zh-CN"/>
          </w:rPr>
          <w:t>(二)、桥梁板项目建设必要性分析</w:t>
        </w:r>
        <w:r>
          <w:tab/>
        </w:r>
        <w:r>
          <w:fldChar w:fldCharType="begin"/>
        </w:r>
        <w:r>
          <w:instrText xml:space="preserve"> PAGEREF _Toc20533 \h </w:instrText>
        </w:r>
        <w:r>
          <w:fldChar w:fldCharType="separate"/>
        </w:r>
        <w:r>
          <w:t>11</w:t>
        </w:r>
        <w:r>
          <w:fldChar w:fldCharType="end"/>
        </w:r>
      </w:hyperlink>
    </w:p>
    <w:p>
      <w:pPr>
        <w:pStyle w:val="TOC1"/>
        <w:tabs>
          <w:tab w:val="right" w:leader="dot" w:pos="8306"/>
        </w:tabs>
      </w:pPr>
      <w:hyperlink w:anchor="_Toc6214" w:history="1">
        <w:r>
          <w:rPr>
            <w:rFonts w:ascii="仿宋" w:eastAsia="仿宋" w:hAnsi="仿宋" w:cs="仿宋" w:hint="eastAsia"/>
            <w:lang w:eastAsia="zh-CN"/>
          </w:rPr>
          <w:t>四、桥梁板项目文档管理</w:t>
        </w:r>
        <w:r>
          <w:tab/>
        </w:r>
        <w:r>
          <w:fldChar w:fldCharType="begin"/>
        </w:r>
        <w:r>
          <w:instrText xml:space="preserve"> PAGEREF _Toc6214 \h </w:instrText>
        </w:r>
        <w:r>
          <w:fldChar w:fldCharType="separate"/>
        </w:r>
        <w:r>
          <w:t>13</w:t>
        </w:r>
        <w:r>
          <w:fldChar w:fldCharType="end"/>
        </w:r>
      </w:hyperlink>
    </w:p>
    <w:p>
      <w:pPr>
        <w:pStyle w:val="TOC2"/>
        <w:tabs>
          <w:tab w:val="right" w:leader="dot" w:pos="8306"/>
        </w:tabs>
      </w:pPr>
      <w:hyperlink w:anchor="_Toc30603" w:history="1">
        <w:r>
          <w:rPr>
            <w:rFonts w:ascii="仿宋" w:eastAsia="仿宋" w:hAnsi="仿宋" w:cs="仿宋" w:hint="eastAsia"/>
            <w:lang w:eastAsia="zh-CN"/>
          </w:rPr>
          <w:t>(一)、文档编制与审查</w:t>
        </w:r>
        <w:r>
          <w:tab/>
        </w:r>
        <w:r>
          <w:fldChar w:fldCharType="begin"/>
        </w:r>
        <w:r>
          <w:instrText xml:space="preserve"> PAGEREF _Toc30603 \h </w:instrText>
        </w:r>
        <w:r>
          <w:fldChar w:fldCharType="separate"/>
        </w:r>
        <w:r>
          <w:t>13</w:t>
        </w:r>
        <w:r>
          <w:fldChar w:fldCharType="end"/>
        </w:r>
      </w:hyperlink>
    </w:p>
    <w:p>
      <w:pPr>
        <w:pStyle w:val="TOC2"/>
        <w:tabs>
          <w:tab w:val="right" w:leader="dot" w:pos="8306"/>
        </w:tabs>
      </w:pPr>
      <w:hyperlink w:anchor="_Toc11648" w:history="1">
        <w:r>
          <w:rPr>
            <w:rFonts w:ascii="仿宋" w:eastAsia="仿宋" w:hAnsi="仿宋" w:cs="仿宋" w:hint="eastAsia"/>
            <w:lang w:eastAsia="zh-CN"/>
          </w:rPr>
          <w:t>(二)、文档发布与分发</w:t>
        </w:r>
        <w:r>
          <w:tab/>
        </w:r>
        <w:r>
          <w:fldChar w:fldCharType="begin"/>
        </w:r>
        <w:r>
          <w:instrText xml:space="preserve"> PAGEREF _Toc11648 \h </w:instrText>
        </w:r>
        <w:r>
          <w:fldChar w:fldCharType="separate"/>
        </w:r>
        <w:r>
          <w:t>14</w:t>
        </w:r>
        <w:r>
          <w:fldChar w:fldCharType="end"/>
        </w:r>
      </w:hyperlink>
    </w:p>
    <w:p>
      <w:pPr>
        <w:pStyle w:val="TOC2"/>
        <w:tabs>
          <w:tab w:val="right" w:leader="dot" w:pos="8306"/>
        </w:tabs>
      </w:pPr>
      <w:hyperlink w:anchor="_Toc25025" w:history="1">
        <w:r>
          <w:rPr>
            <w:rFonts w:ascii="仿宋" w:eastAsia="仿宋" w:hAnsi="仿宋" w:cs="仿宋" w:hint="eastAsia"/>
            <w:lang w:eastAsia="zh-CN"/>
          </w:rPr>
          <w:t>(三)、文档存档与归档</w:t>
        </w:r>
        <w:r>
          <w:tab/>
        </w:r>
        <w:r>
          <w:fldChar w:fldCharType="begin"/>
        </w:r>
        <w:r>
          <w:instrText xml:space="preserve"> PAGEREF _Toc25025 \h </w:instrText>
        </w:r>
        <w:r>
          <w:fldChar w:fldCharType="separate"/>
        </w:r>
        <w:r>
          <w:t>15</w:t>
        </w:r>
        <w:r>
          <w:fldChar w:fldCharType="end"/>
        </w:r>
      </w:hyperlink>
    </w:p>
    <w:p>
      <w:pPr>
        <w:pStyle w:val="TOC1"/>
        <w:tabs>
          <w:tab w:val="right" w:leader="dot" w:pos="8306"/>
        </w:tabs>
      </w:pPr>
      <w:hyperlink w:anchor="_Toc3665" w:history="1">
        <w:r>
          <w:rPr>
            <w:rFonts w:ascii="仿宋" w:eastAsia="仿宋" w:hAnsi="仿宋" w:cs="仿宋" w:hint="eastAsia"/>
            <w:lang w:eastAsia="zh-CN"/>
          </w:rPr>
          <w:t>五、桥梁板项目选址可行性分析</w:t>
        </w:r>
        <w:r>
          <w:tab/>
        </w:r>
        <w:r>
          <w:fldChar w:fldCharType="begin"/>
        </w:r>
        <w:r>
          <w:instrText xml:space="preserve"> PAGEREF _Toc3665 \h </w:instrText>
        </w:r>
        <w:r>
          <w:fldChar w:fldCharType="separate"/>
        </w:r>
        <w:r>
          <w:t>16</w:t>
        </w:r>
        <w:r>
          <w:fldChar w:fldCharType="end"/>
        </w:r>
      </w:hyperlink>
    </w:p>
    <w:p>
      <w:pPr>
        <w:pStyle w:val="TOC2"/>
        <w:tabs>
          <w:tab w:val="right" w:leader="dot" w:pos="8306"/>
        </w:tabs>
      </w:pPr>
      <w:hyperlink w:anchor="_Toc2458" w:history="1">
        <w:r>
          <w:rPr>
            <w:rFonts w:ascii="仿宋" w:eastAsia="仿宋" w:hAnsi="仿宋" w:cs="仿宋" w:hint="eastAsia"/>
            <w:lang w:eastAsia="zh-CN"/>
          </w:rPr>
          <w:t>(一)、桥梁板项目选址</w:t>
        </w:r>
        <w:r>
          <w:tab/>
        </w:r>
        <w:r>
          <w:fldChar w:fldCharType="begin"/>
        </w:r>
        <w:r>
          <w:instrText xml:space="preserve"> PAGEREF _Toc2458 \h </w:instrText>
        </w:r>
        <w:r>
          <w:fldChar w:fldCharType="separate"/>
        </w:r>
        <w:r>
          <w:t>16</w:t>
        </w:r>
        <w:r>
          <w:fldChar w:fldCharType="end"/>
        </w:r>
      </w:hyperlink>
    </w:p>
    <w:p>
      <w:pPr>
        <w:pStyle w:val="TOC2"/>
        <w:tabs>
          <w:tab w:val="right" w:leader="dot" w:pos="8306"/>
        </w:tabs>
      </w:pPr>
      <w:hyperlink w:anchor="_Toc15878" w:history="1">
        <w:r>
          <w:rPr>
            <w:rFonts w:ascii="仿宋" w:eastAsia="仿宋" w:hAnsi="仿宋" w:cs="仿宋" w:hint="eastAsia"/>
            <w:lang w:eastAsia="zh-CN"/>
          </w:rPr>
          <w:t>(二)、用地控制指标</w:t>
        </w:r>
        <w:r>
          <w:tab/>
        </w:r>
        <w:r>
          <w:fldChar w:fldCharType="begin"/>
        </w:r>
        <w:r>
          <w:instrText xml:space="preserve"> PAGEREF _Toc15878 \h </w:instrText>
        </w:r>
        <w:r>
          <w:fldChar w:fldCharType="separate"/>
        </w:r>
        <w:r>
          <w:t>16</w:t>
        </w:r>
        <w:r>
          <w:fldChar w:fldCharType="end"/>
        </w:r>
      </w:hyperlink>
    </w:p>
    <w:p>
      <w:pPr>
        <w:pStyle w:val="TOC2"/>
        <w:tabs>
          <w:tab w:val="right" w:leader="dot" w:pos="8306"/>
        </w:tabs>
      </w:pPr>
      <w:hyperlink w:anchor="_Toc29278" w:history="1">
        <w:r>
          <w:rPr>
            <w:rFonts w:ascii="仿宋" w:eastAsia="仿宋" w:hAnsi="仿宋" w:cs="仿宋" w:hint="eastAsia"/>
            <w:lang w:eastAsia="zh-CN"/>
          </w:rPr>
          <w:t>(三)、节约用地措施</w:t>
        </w:r>
        <w:r>
          <w:tab/>
        </w:r>
        <w:r>
          <w:fldChar w:fldCharType="begin"/>
        </w:r>
        <w:r>
          <w:instrText xml:space="preserve"> PAGEREF _Toc29278 \h </w:instrText>
        </w:r>
        <w:r>
          <w:fldChar w:fldCharType="separate"/>
        </w:r>
        <w:r>
          <w:t>18</w:t>
        </w:r>
        <w:r>
          <w:fldChar w:fldCharType="end"/>
        </w:r>
      </w:hyperlink>
    </w:p>
    <w:p>
      <w:pPr>
        <w:pStyle w:val="TOC2"/>
        <w:tabs>
          <w:tab w:val="right" w:leader="dot" w:pos="8306"/>
        </w:tabs>
      </w:pPr>
      <w:hyperlink w:anchor="_Toc21293" w:history="1">
        <w:r>
          <w:rPr>
            <w:rFonts w:ascii="仿宋" w:eastAsia="仿宋" w:hAnsi="仿宋" w:cs="仿宋" w:hint="eastAsia"/>
            <w:lang w:eastAsia="zh-CN"/>
          </w:rPr>
          <w:t>(四)、总图布置方案</w:t>
        </w:r>
        <w:r>
          <w:tab/>
        </w:r>
        <w:r>
          <w:fldChar w:fldCharType="begin"/>
        </w:r>
        <w:r>
          <w:instrText xml:space="preserve"> PAGEREF _Toc21293 \h </w:instrText>
        </w:r>
        <w:r>
          <w:fldChar w:fldCharType="separate"/>
        </w:r>
        <w:r>
          <w:t>19</w:t>
        </w:r>
        <w:r>
          <w:fldChar w:fldCharType="end"/>
        </w:r>
      </w:hyperlink>
    </w:p>
    <w:p>
      <w:pPr>
        <w:pStyle w:val="TOC2"/>
        <w:tabs>
          <w:tab w:val="right" w:leader="dot" w:pos="8306"/>
        </w:tabs>
      </w:pPr>
      <w:hyperlink w:anchor="_Toc7973" w:history="1">
        <w:r>
          <w:rPr>
            <w:rFonts w:ascii="仿宋" w:eastAsia="仿宋" w:hAnsi="仿宋" w:cs="仿宋" w:hint="eastAsia"/>
            <w:lang w:eastAsia="zh-CN"/>
          </w:rPr>
          <w:t>(五)、选址综合评价</w:t>
        </w:r>
        <w:r>
          <w:tab/>
        </w:r>
        <w:r>
          <w:fldChar w:fldCharType="begin"/>
        </w:r>
        <w:r>
          <w:instrText xml:space="preserve"> PAGEREF _Toc7973 \h </w:instrText>
        </w:r>
        <w:r>
          <w:fldChar w:fldCharType="separate"/>
        </w:r>
        <w:r>
          <w:t>20</w:t>
        </w:r>
        <w:r>
          <w:fldChar w:fldCharType="end"/>
        </w:r>
      </w:hyperlink>
    </w:p>
    <w:p>
      <w:pPr>
        <w:pStyle w:val="TOC1"/>
        <w:tabs>
          <w:tab w:val="right" w:leader="dot" w:pos="8306"/>
        </w:tabs>
      </w:pPr>
      <w:hyperlink w:anchor="_Toc30785" w:history="1">
        <w:r>
          <w:rPr>
            <w:rFonts w:ascii="仿宋" w:eastAsia="仿宋" w:hAnsi="仿宋" w:cs="仿宋" w:hint="eastAsia"/>
            <w:lang w:eastAsia="zh-CN"/>
          </w:rPr>
          <w:t>六、桥梁板项目土建工程</w:t>
        </w:r>
        <w:r>
          <w:tab/>
        </w:r>
        <w:r>
          <w:fldChar w:fldCharType="begin"/>
        </w:r>
        <w:r>
          <w:instrText xml:space="preserve"> PAGEREF _Toc30785 \h </w:instrText>
        </w:r>
        <w:r>
          <w:fldChar w:fldCharType="separate"/>
        </w:r>
        <w:r>
          <w:t>21</w:t>
        </w:r>
        <w:r>
          <w:fldChar w:fldCharType="end"/>
        </w:r>
      </w:hyperlink>
    </w:p>
    <w:p>
      <w:pPr>
        <w:pStyle w:val="TOC2"/>
        <w:tabs>
          <w:tab w:val="right" w:leader="dot" w:pos="8306"/>
        </w:tabs>
      </w:pPr>
      <w:hyperlink w:anchor="_Toc23892" w:history="1">
        <w:r>
          <w:rPr>
            <w:rFonts w:ascii="仿宋" w:eastAsia="仿宋" w:hAnsi="仿宋" w:cs="仿宋" w:hint="eastAsia"/>
            <w:lang w:eastAsia="zh-CN"/>
          </w:rPr>
          <w:t>(一)、建筑工程设计原则</w:t>
        </w:r>
        <w:r>
          <w:tab/>
        </w:r>
        <w:r>
          <w:fldChar w:fldCharType="begin"/>
        </w:r>
        <w:r>
          <w:instrText xml:space="preserve"> PAGEREF _Toc23892 \h </w:instrText>
        </w:r>
        <w:r>
          <w:fldChar w:fldCharType="separate"/>
        </w:r>
        <w:r>
          <w:t>21</w:t>
        </w:r>
        <w:r>
          <w:fldChar w:fldCharType="end"/>
        </w:r>
      </w:hyperlink>
    </w:p>
    <w:p>
      <w:pPr>
        <w:pStyle w:val="TOC2"/>
        <w:tabs>
          <w:tab w:val="right" w:leader="dot" w:pos="8306"/>
        </w:tabs>
      </w:pPr>
      <w:hyperlink w:anchor="_Toc9878" w:history="1">
        <w:r>
          <w:rPr>
            <w:rFonts w:ascii="仿宋" w:eastAsia="仿宋" w:hAnsi="仿宋" w:cs="仿宋" w:hint="eastAsia"/>
            <w:lang w:eastAsia="zh-CN"/>
          </w:rPr>
          <w:t>(二)、土建工程设计年限及安全等级</w:t>
        </w:r>
        <w:r>
          <w:tab/>
        </w:r>
        <w:r>
          <w:fldChar w:fldCharType="begin"/>
        </w:r>
        <w:r>
          <w:instrText xml:space="preserve"> PAGEREF _Toc9878 \h </w:instrText>
        </w:r>
        <w:r>
          <w:fldChar w:fldCharType="separate"/>
        </w:r>
        <w:r>
          <w:t>22</w:t>
        </w:r>
        <w:r>
          <w:fldChar w:fldCharType="end"/>
        </w:r>
      </w:hyperlink>
    </w:p>
    <w:p>
      <w:pPr>
        <w:pStyle w:val="TOC2"/>
        <w:tabs>
          <w:tab w:val="right" w:leader="dot" w:pos="8306"/>
        </w:tabs>
      </w:pPr>
      <w:hyperlink w:anchor="_Toc17486" w:history="1">
        <w:r>
          <w:rPr>
            <w:rFonts w:ascii="仿宋" w:eastAsia="仿宋" w:hAnsi="仿宋" w:cs="仿宋" w:hint="eastAsia"/>
            <w:lang w:eastAsia="zh-CN"/>
          </w:rPr>
          <w:t>(三)、建筑工程设计总体要求</w:t>
        </w:r>
        <w:r>
          <w:tab/>
        </w:r>
        <w:r>
          <w:fldChar w:fldCharType="begin"/>
        </w:r>
        <w:r>
          <w:instrText xml:space="preserve"> PAGEREF _Toc17486 \h </w:instrText>
        </w:r>
        <w:r>
          <w:fldChar w:fldCharType="separate"/>
        </w:r>
        <w:r>
          <w:t>24</w:t>
        </w:r>
        <w:r>
          <w:fldChar w:fldCharType="end"/>
        </w:r>
      </w:hyperlink>
    </w:p>
    <w:p>
      <w:pPr>
        <w:pStyle w:val="TOC2"/>
        <w:tabs>
          <w:tab w:val="right" w:leader="dot" w:pos="8306"/>
        </w:tabs>
      </w:pPr>
      <w:hyperlink w:anchor="_Toc5601" w:history="1">
        <w:r>
          <w:rPr>
            <w:rFonts w:ascii="仿宋" w:eastAsia="仿宋" w:hAnsi="仿宋" w:cs="仿宋" w:hint="eastAsia"/>
            <w:lang w:eastAsia="zh-CN"/>
          </w:rPr>
          <w:t>(四)、土建工程建设指标</w:t>
        </w:r>
        <w:r>
          <w:tab/>
        </w:r>
        <w:r>
          <w:fldChar w:fldCharType="begin"/>
        </w:r>
        <w:r>
          <w:instrText xml:space="preserve"> PAGEREF _Toc5601 \h </w:instrText>
        </w:r>
        <w:r>
          <w:fldChar w:fldCharType="separate"/>
        </w:r>
        <w:r>
          <w:t>24</w:t>
        </w:r>
        <w:r>
          <w:fldChar w:fldCharType="end"/>
        </w:r>
      </w:hyperlink>
    </w:p>
    <w:p>
      <w:pPr>
        <w:pStyle w:val="TOC1"/>
        <w:tabs>
          <w:tab w:val="right" w:leader="dot" w:pos="8306"/>
        </w:tabs>
      </w:pPr>
      <w:hyperlink w:anchor="_Toc7013" w:history="1">
        <w:r>
          <w:rPr>
            <w:rFonts w:ascii="仿宋" w:eastAsia="仿宋" w:hAnsi="仿宋" w:cs="仿宋" w:hint="eastAsia"/>
            <w:lang w:eastAsia="zh-CN"/>
          </w:rPr>
          <w:t>七、桥梁板项目技术管理</w:t>
        </w:r>
        <w:r>
          <w:tab/>
        </w:r>
        <w:r>
          <w:fldChar w:fldCharType="begin"/>
        </w:r>
        <w:r>
          <w:instrText xml:space="preserve"> PAGEREF _Toc7013 \h </w:instrText>
        </w:r>
        <w:r>
          <w:fldChar w:fldCharType="separate"/>
        </w:r>
        <w:r>
          <w:t>24</w:t>
        </w:r>
        <w:r>
          <w:fldChar w:fldCharType="end"/>
        </w:r>
      </w:hyperlink>
    </w:p>
    <w:p>
      <w:pPr>
        <w:pStyle w:val="TOC2"/>
        <w:tabs>
          <w:tab w:val="right" w:leader="dot" w:pos="8306"/>
        </w:tabs>
      </w:pPr>
      <w:hyperlink w:anchor="_Toc27859" w:history="1">
        <w:r>
          <w:rPr>
            <w:rFonts w:ascii="仿宋" w:eastAsia="仿宋" w:hAnsi="仿宋" w:cs="仿宋" w:hint="eastAsia"/>
            <w:lang w:eastAsia="zh-CN"/>
          </w:rPr>
          <w:t>(一)、技术方案选用方向</w:t>
        </w:r>
        <w:r>
          <w:tab/>
        </w:r>
        <w:r>
          <w:fldChar w:fldCharType="begin"/>
        </w:r>
        <w:r>
          <w:instrText xml:space="preserve"> PAGEREF _Toc27859 \h </w:instrText>
        </w:r>
        <w:r>
          <w:fldChar w:fldCharType="separate"/>
        </w:r>
        <w:r>
          <w:t>24</w:t>
        </w:r>
        <w:r>
          <w:fldChar w:fldCharType="end"/>
        </w:r>
      </w:hyperlink>
    </w:p>
    <w:p>
      <w:pPr>
        <w:pStyle w:val="TOC2"/>
        <w:tabs>
          <w:tab w:val="right" w:leader="dot" w:pos="8306"/>
        </w:tabs>
      </w:pPr>
      <w:hyperlink w:anchor="_Toc8330" w:history="1">
        <w:r>
          <w:rPr>
            <w:rFonts w:ascii="仿宋" w:eastAsia="仿宋" w:hAnsi="仿宋" w:cs="仿宋" w:hint="eastAsia"/>
            <w:lang w:eastAsia="zh-CN"/>
          </w:rPr>
          <w:t>(二)、工艺技术方案选用原则</w:t>
        </w:r>
        <w:r>
          <w:tab/>
        </w:r>
        <w:r>
          <w:fldChar w:fldCharType="begin"/>
        </w:r>
        <w:r>
          <w:instrText xml:space="preserve"> PAGEREF _Toc8330 \h </w:instrText>
        </w:r>
        <w:r>
          <w:fldChar w:fldCharType="separate"/>
        </w:r>
        <w:r>
          <w:t>26</w:t>
        </w:r>
        <w:r>
          <w:fldChar w:fldCharType="end"/>
        </w:r>
      </w:hyperlink>
    </w:p>
    <w:p>
      <w:pPr>
        <w:pStyle w:val="TOC2"/>
        <w:tabs>
          <w:tab w:val="right" w:leader="dot" w:pos="8306"/>
        </w:tabs>
      </w:pPr>
      <w:hyperlink w:anchor="_Toc25493" w:history="1">
        <w:r>
          <w:rPr>
            <w:rFonts w:ascii="仿宋" w:eastAsia="仿宋" w:hAnsi="仿宋" w:cs="仿宋" w:hint="eastAsia"/>
            <w:lang w:eastAsia="zh-CN"/>
          </w:rPr>
          <w:t>(三)、工艺技术方案要求</w:t>
        </w:r>
        <w:r>
          <w:tab/>
        </w:r>
        <w:r>
          <w:fldChar w:fldCharType="begin"/>
        </w:r>
        <w:r>
          <w:instrText xml:space="preserve"> PAGEREF _Toc25493 \h </w:instrText>
        </w:r>
        <w:r>
          <w:fldChar w:fldCharType="separate"/>
        </w:r>
        <w:r>
          <w:t>28</w:t>
        </w:r>
        <w:r>
          <w:fldChar w:fldCharType="end"/>
        </w:r>
      </w:hyperlink>
    </w:p>
    <w:p>
      <w:pPr>
        <w:pStyle w:val="TOC1"/>
        <w:tabs>
          <w:tab w:val="right" w:leader="dot" w:pos="8306"/>
        </w:tabs>
      </w:pPr>
      <w:hyperlink w:anchor="_Toc15698" w:history="1">
        <w:r>
          <w:rPr>
            <w:rFonts w:ascii="仿宋" w:eastAsia="仿宋" w:hAnsi="仿宋" w:cs="仿宋" w:hint="eastAsia"/>
            <w:lang w:eastAsia="zh-CN"/>
          </w:rPr>
          <w:t>八、桥梁板项目财务管理</w:t>
        </w:r>
        <w:r>
          <w:tab/>
        </w:r>
        <w:r>
          <w:fldChar w:fldCharType="begin"/>
        </w:r>
        <w:r>
          <w:instrText xml:space="preserve"> PAGEREF _Toc15698 \h </w:instrText>
        </w:r>
        <w:r>
          <w:fldChar w:fldCharType="separate"/>
        </w:r>
        <w:r>
          <w:t>30</w:t>
        </w:r>
        <w:r>
          <w:fldChar w:fldCharType="end"/>
        </w:r>
      </w:hyperlink>
    </w:p>
    <w:p>
      <w:pPr>
        <w:pStyle w:val="TOC2"/>
        <w:tabs>
          <w:tab w:val="right" w:leader="dot" w:pos="8306"/>
        </w:tabs>
      </w:pPr>
      <w:hyperlink w:anchor="_Toc20271" w:history="1">
        <w:r>
          <w:rPr>
            <w:rFonts w:ascii="仿宋" w:eastAsia="仿宋" w:hAnsi="仿宋" w:cs="仿宋" w:hint="eastAsia"/>
            <w:lang w:eastAsia="zh-CN"/>
          </w:rPr>
          <w:t>(一)、资金需求大</w:t>
        </w:r>
        <w:r>
          <w:tab/>
        </w:r>
        <w:r>
          <w:fldChar w:fldCharType="begin"/>
        </w:r>
        <w:r>
          <w:instrText xml:space="preserve"> PAGEREF _Toc20271 \h </w:instrText>
        </w:r>
        <w:r>
          <w:fldChar w:fldCharType="separate"/>
        </w:r>
        <w:r>
          <w:t>30</w:t>
        </w:r>
        <w:r>
          <w:fldChar w:fldCharType="end"/>
        </w:r>
      </w:hyperlink>
    </w:p>
    <w:p>
      <w:pPr>
        <w:pStyle w:val="TOC2"/>
        <w:tabs>
          <w:tab w:val="right" w:leader="dot" w:pos="8306"/>
        </w:tabs>
      </w:pPr>
      <w:hyperlink w:anchor="_Toc25927" w:history="1">
        <w:r>
          <w:rPr>
            <w:rFonts w:ascii="仿宋" w:eastAsia="仿宋" w:hAnsi="仿宋" w:cs="仿宋" w:hint="eastAsia"/>
            <w:lang w:eastAsia="zh-CN"/>
          </w:rPr>
          <w:t>(二)、研发周期长</w:t>
        </w:r>
        <w:r>
          <w:tab/>
        </w:r>
        <w:r>
          <w:fldChar w:fldCharType="begin"/>
        </w:r>
        <w:r>
          <w:instrText xml:space="preserve"> PAGEREF _Toc25927 \h </w:instrText>
        </w:r>
        <w:r>
          <w:fldChar w:fldCharType="separate"/>
        </w:r>
        <w:r>
          <w:t>32</w:t>
        </w:r>
        <w:r>
          <w:fldChar w:fldCharType="end"/>
        </w:r>
      </w:hyperlink>
    </w:p>
    <w:p>
      <w:pPr>
        <w:pStyle w:val="TOC2"/>
        <w:tabs>
          <w:tab w:val="right" w:leader="dot" w:pos="8306"/>
        </w:tabs>
      </w:pPr>
      <w:hyperlink w:anchor="_Toc1313" w:history="1">
        <w:r>
          <w:rPr>
            <w:rFonts w:ascii="仿宋" w:eastAsia="仿宋" w:hAnsi="仿宋" w:cs="仿宋" w:hint="eastAsia"/>
            <w:lang w:eastAsia="zh-CN"/>
          </w:rPr>
          <w:t>(三)、市场风险大</w:t>
        </w:r>
        <w:r>
          <w:tab/>
        </w:r>
        <w:r>
          <w:fldChar w:fldCharType="begin"/>
        </w:r>
        <w:r>
          <w:instrText xml:space="preserve"> PAGEREF _Toc1313 \h </w:instrText>
        </w:r>
        <w:r>
          <w:fldChar w:fldCharType="separate"/>
        </w:r>
        <w:r>
          <w:t>33</w:t>
        </w:r>
        <w:r>
          <w:fldChar w:fldCharType="end"/>
        </w:r>
      </w:hyperlink>
    </w:p>
    <w:p>
      <w:pPr>
        <w:pStyle w:val="TOC2"/>
        <w:tabs>
          <w:tab w:val="right" w:leader="dot" w:pos="8306"/>
        </w:tabs>
      </w:pPr>
      <w:hyperlink w:anchor="_Toc28577" w:history="1">
        <w:r>
          <w:rPr>
            <w:rFonts w:ascii="仿宋" w:eastAsia="仿宋" w:hAnsi="仿宋" w:cs="仿宋" w:hint="eastAsia"/>
            <w:lang w:eastAsia="zh-CN"/>
          </w:rPr>
          <w:t>(四)、利润率高</w:t>
        </w:r>
        <w:r>
          <w:tab/>
        </w:r>
        <w:r>
          <w:fldChar w:fldCharType="begin"/>
        </w:r>
        <w:r>
          <w:instrText xml:space="preserve"> PAGEREF _Toc28577 \h </w:instrText>
        </w:r>
        <w:r>
          <w:fldChar w:fldCharType="separate"/>
        </w:r>
        <w:r>
          <w:t>35</w:t>
        </w:r>
        <w:r>
          <w:fldChar w:fldCharType="end"/>
        </w:r>
      </w:hyperlink>
    </w:p>
    <w:p>
      <w:pPr>
        <w:pStyle w:val="TOC1"/>
        <w:tabs>
          <w:tab w:val="right" w:leader="dot" w:pos="8306"/>
        </w:tabs>
      </w:pPr>
      <w:hyperlink w:anchor="_Toc16557" w:history="1">
        <w:r>
          <w:rPr>
            <w:rFonts w:ascii="仿宋" w:eastAsia="仿宋" w:hAnsi="仿宋" w:cs="仿宋" w:hint="eastAsia"/>
            <w:lang w:eastAsia="zh-CN"/>
          </w:rPr>
          <w:t>九、生产安全保护</w:t>
        </w:r>
        <w:r>
          <w:tab/>
        </w:r>
        <w:r>
          <w:fldChar w:fldCharType="begin"/>
        </w:r>
        <w:r>
          <w:instrText xml:space="preserve"> PAGEREF _Toc16557 \h </w:instrText>
        </w:r>
        <w:r>
          <w:fldChar w:fldCharType="separate"/>
        </w:r>
        <w:r>
          <w:t>37</w:t>
        </w:r>
        <w:r>
          <w:fldChar w:fldCharType="end"/>
        </w:r>
      </w:hyperlink>
    </w:p>
    <w:p>
      <w:pPr>
        <w:pStyle w:val="TOC2"/>
        <w:tabs>
          <w:tab w:val="right" w:leader="dot" w:pos="8306"/>
        </w:tabs>
      </w:pPr>
      <w:hyperlink w:anchor="_Toc4051" w:history="1">
        <w:r>
          <w:rPr>
            <w:rFonts w:ascii="仿宋" w:eastAsia="仿宋" w:hAnsi="仿宋" w:cs="仿宋" w:hint="eastAsia"/>
            <w:lang w:eastAsia="zh-CN"/>
          </w:rPr>
          <w:t>(一)、消防安全</w:t>
        </w:r>
        <w:r>
          <w:tab/>
        </w:r>
        <w:r>
          <w:fldChar w:fldCharType="begin"/>
        </w:r>
        <w:r>
          <w:instrText xml:space="preserve"> PAGEREF _Toc4051 \h </w:instrText>
        </w:r>
        <w:r>
          <w:fldChar w:fldCharType="separate"/>
        </w:r>
        <w:r>
          <w:t>37</w:t>
        </w:r>
        <w:r>
          <w:fldChar w:fldCharType="end"/>
        </w:r>
      </w:hyperlink>
    </w:p>
    <w:p>
      <w:pPr>
        <w:pStyle w:val="TOC2"/>
        <w:tabs>
          <w:tab w:val="right" w:leader="dot" w:pos="8306"/>
        </w:tabs>
      </w:pPr>
      <w:hyperlink w:anchor="_Toc16305" w:history="1">
        <w:r>
          <w:rPr>
            <w:rFonts w:ascii="仿宋" w:eastAsia="仿宋" w:hAnsi="仿宋" w:cs="仿宋" w:hint="eastAsia"/>
            <w:lang w:eastAsia="zh-CN"/>
          </w:rPr>
          <w:t>(二)、防火防爆总图布置措施</w:t>
        </w:r>
        <w:r>
          <w:tab/>
        </w:r>
        <w:r>
          <w:fldChar w:fldCharType="begin"/>
        </w:r>
        <w:r>
          <w:instrText xml:space="preserve"> PAGEREF _Toc16305 \h </w:instrText>
        </w:r>
        <w:r>
          <w:fldChar w:fldCharType="separate"/>
        </w:r>
        <w:r>
          <w:t>39</w:t>
        </w:r>
        <w:r>
          <w:fldChar w:fldCharType="end"/>
        </w:r>
      </w:hyperlink>
    </w:p>
    <w:p>
      <w:pPr>
        <w:pStyle w:val="TOC2"/>
        <w:tabs>
          <w:tab w:val="right" w:leader="dot" w:pos="8306"/>
        </w:tabs>
      </w:pPr>
      <w:hyperlink w:anchor="_Toc27548" w:history="1">
        <w:r>
          <w:rPr>
            <w:rFonts w:ascii="仿宋" w:eastAsia="仿宋" w:hAnsi="仿宋" w:cs="仿宋" w:hint="eastAsia"/>
            <w:lang w:eastAsia="zh-CN"/>
          </w:rPr>
          <w:t>(三)、自然灾害防范措施</w:t>
        </w:r>
        <w:r>
          <w:tab/>
        </w:r>
        <w:r>
          <w:fldChar w:fldCharType="begin"/>
        </w:r>
        <w:r>
          <w:instrText xml:space="preserve"> PAGEREF _Toc27548 \h </w:instrText>
        </w:r>
        <w:r>
          <w:fldChar w:fldCharType="separate"/>
        </w:r>
        <w:r>
          <w:t>40</w:t>
        </w:r>
        <w:r>
          <w:fldChar w:fldCharType="end"/>
        </w:r>
      </w:hyperlink>
    </w:p>
    <w:p>
      <w:pPr>
        <w:pStyle w:val="TOC2"/>
        <w:tabs>
          <w:tab w:val="right" w:leader="dot" w:pos="8306"/>
        </w:tabs>
      </w:pPr>
      <w:hyperlink w:anchor="_Toc15096" w:history="1">
        <w:r>
          <w:rPr>
            <w:rFonts w:ascii="仿宋" w:eastAsia="仿宋" w:hAnsi="仿宋" w:cs="仿宋" w:hint="eastAsia"/>
            <w:lang w:eastAsia="zh-CN"/>
          </w:rPr>
          <w:t>(四)、安全色及安全标志使用要求</w:t>
        </w:r>
        <w:r>
          <w:tab/>
        </w:r>
        <w:r>
          <w:fldChar w:fldCharType="begin"/>
        </w:r>
        <w:r>
          <w:instrText xml:space="preserve"> PAGEREF _Toc15096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3" w:history="1">
        <w:r>
          <w:rPr>
            <w:rFonts w:ascii="仿宋" w:eastAsia="仿宋" w:hAnsi="仿宋" w:cs="仿宋" w:hint="eastAsia"/>
            <w:lang w:eastAsia="zh-CN"/>
          </w:rPr>
          <w:t>(五)、防尘防毒措施</w:t>
        </w:r>
        <w:r>
          <w:tab/>
        </w:r>
        <w:r>
          <w:fldChar w:fldCharType="begin"/>
        </w:r>
        <w:r>
          <w:instrText xml:space="preserve"> PAGEREF _Toc633 \h </w:instrText>
        </w:r>
        <w:r>
          <w:fldChar w:fldCharType="separate"/>
        </w:r>
        <w:r>
          <w:t>42</w:t>
        </w:r>
        <w:r>
          <w:fldChar w:fldCharType="end"/>
        </w:r>
      </w:hyperlink>
    </w:p>
    <w:p>
      <w:pPr>
        <w:pStyle w:val="TOC2"/>
        <w:tabs>
          <w:tab w:val="right" w:leader="dot" w:pos="8306"/>
        </w:tabs>
      </w:pPr>
      <w:hyperlink w:anchor="_Toc15980" w:history="1">
        <w:r>
          <w:rPr>
            <w:rFonts w:ascii="仿宋" w:eastAsia="仿宋" w:hAnsi="仿宋" w:cs="仿宋" w:hint="eastAsia"/>
            <w:lang w:eastAsia="zh-CN"/>
          </w:rPr>
          <w:t>(六)、防静电、触电防护及防雷措施</w:t>
        </w:r>
        <w:r>
          <w:tab/>
        </w:r>
        <w:r>
          <w:fldChar w:fldCharType="begin"/>
        </w:r>
        <w:r>
          <w:instrText xml:space="preserve"> PAGEREF _Toc15980 \h </w:instrText>
        </w:r>
        <w:r>
          <w:fldChar w:fldCharType="separate"/>
        </w:r>
        <w:r>
          <w:t>42</w:t>
        </w:r>
        <w:r>
          <w:fldChar w:fldCharType="end"/>
        </w:r>
      </w:hyperlink>
    </w:p>
    <w:p>
      <w:pPr>
        <w:pStyle w:val="TOC2"/>
        <w:tabs>
          <w:tab w:val="right" w:leader="dot" w:pos="8306"/>
        </w:tabs>
      </w:pPr>
      <w:hyperlink w:anchor="_Toc31133" w:history="1">
        <w:r>
          <w:rPr>
            <w:rFonts w:ascii="仿宋" w:eastAsia="仿宋" w:hAnsi="仿宋" w:cs="仿宋" w:hint="eastAsia"/>
            <w:lang w:eastAsia="zh-CN"/>
          </w:rPr>
          <w:t>(七)、机械设备安全保障措施</w:t>
        </w:r>
        <w:r>
          <w:tab/>
        </w:r>
        <w:r>
          <w:fldChar w:fldCharType="begin"/>
        </w:r>
        <w:r>
          <w:instrText xml:space="preserve"> PAGEREF _Toc31133 \h </w:instrText>
        </w:r>
        <w:r>
          <w:fldChar w:fldCharType="separate"/>
        </w:r>
        <w:r>
          <w:t>44</w:t>
        </w:r>
        <w:r>
          <w:fldChar w:fldCharType="end"/>
        </w:r>
      </w:hyperlink>
    </w:p>
    <w:p>
      <w:pPr>
        <w:pStyle w:val="TOC1"/>
        <w:tabs>
          <w:tab w:val="right" w:leader="dot" w:pos="8306"/>
        </w:tabs>
      </w:pPr>
      <w:hyperlink w:anchor="_Toc18329" w:history="1">
        <w:r>
          <w:rPr>
            <w:rFonts w:ascii="仿宋" w:eastAsia="仿宋" w:hAnsi="仿宋" w:cs="仿宋" w:hint="eastAsia"/>
            <w:lang w:eastAsia="zh-CN"/>
          </w:rPr>
          <w:t>十、桥梁板项目社会影响</w:t>
        </w:r>
        <w:r>
          <w:tab/>
        </w:r>
        <w:r>
          <w:fldChar w:fldCharType="begin"/>
        </w:r>
        <w:r>
          <w:instrText xml:space="preserve"> PAGEREF _Toc18329 \h </w:instrText>
        </w:r>
        <w:r>
          <w:fldChar w:fldCharType="separate"/>
        </w:r>
        <w:r>
          <w:t>45</w:t>
        </w:r>
        <w:r>
          <w:fldChar w:fldCharType="end"/>
        </w:r>
      </w:hyperlink>
    </w:p>
    <w:p>
      <w:pPr>
        <w:pStyle w:val="TOC2"/>
        <w:tabs>
          <w:tab w:val="right" w:leader="dot" w:pos="8306"/>
        </w:tabs>
      </w:pPr>
      <w:hyperlink w:anchor="_Toc14573" w:history="1">
        <w:r>
          <w:rPr>
            <w:rFonts w:ascii="仿宋" w:eastAsia="仿宋" w:hAnsi="仿宋" w:cs="仿宋" w:hint="eastAsia"/>
            <w:lang w:eastAsia="zh-CN"/>
          </w:rPr>
          <w:t>(一)、社会责任与义务</w:t>
        </w:r>
        <w:r>
          <w:tab/>
        </w:r>
        <w:r>
          <w:fldChar w:fldCharType="begin"/>
        </w:r>
        <w:r>
          <w:instrText xml:space="preserve"> PAGEREF _Toc14573 \h </w:instrText>
        </w:r>
        <w:r>
          <w:fldChar w:fldCharType="separate"/>
        </w:r>
        <w:r>
          <w:t>45</w:t>
        </w:r>
        <w:r>
          <w:fldChar w:fldCharType="end"/>
        </w:r>
      </w:hyperlink>
    </w:p>
    <w:p>
      <w:pPr>
        <w:pStyle w:val="TOC2"/>
        <w:tabs>
          <w:tab w:val="right" w:leader="dot" w:pos="8306"/>
        </w:tabs>
      </w:pPr>
      <w:hyperlink w:anchor="_Toc1357" w:history="1">
        <w:r>
          <w:rPr>
            <w:rFonts w:ascii="仿宋" w:eastAsia="仿宋" w:hAnsi="仿宋" w:cs="仿宋" w:hint="eastAsia"/>
            <w:lang w:eastAsia="zh-CN"/>
          </w:rPr>
          <w:t>(二)、社会参与与沟通</w:t>
        </w:r>
        <w:r>
          <w:tab/>
        </w:r>
        <w:r>
          <w:fldChar w:fldCharType="begin"/>
        </w:r>
        <w:r>
          <w:instrText xml:space="preserve"> PAGEREF _Toc1357 \h </w:instrText>
        </w:r>
        <w:r>
          <w:fldChar w:fldCharType="separate"/>
        </w:r>
        <w:r>
          <w:t>46</w:t>
        </w:r>
        <w:r>
          <w:fldChar w:fldCharType="end"/>
        </w:r>
      </w:hyperlink>
    </w:p>
    <w:p>
      <w:pPr>
        <w:pStyle w:val="TOC1"/>
        <w:tabs>
          <w:tab w:val="right" w:leader="dot" w:pos="8306"/>
        </w:tabs>
      </w:pPr>
      <w:hyperlink w:anchor="_Toc26761" w:history="1">
        <w:r>
          <w:rPr>
            <w:rFonts w:ascii="仿宋" w:eastAsia="仿宋" w:hAnsi="仿宋" w:cs="仿宋" w:hint="eastAsia"/>
            <w:lang w:eastAsia="zh-CN"/>
          </w:rPr>
          <w:t>十一、桥梁板项目风险管理</w:t>
        </w:r>
        <w:r>
          <w:tab/>
        </w:r>
        <w:r>
          <w:fldChar w:fldCharType="begin"/>
        </w:r>
        <w:r>
          <w:instrText xml:space="preserve"> PAGEREF _Toc26761 \h </w:instrText>
        </w:r>
        <w:r>
          <w:fldChar w:fldCharType="separate"/>
        </w:r>
        <w:r>
          <w:t>47</w:t>
        </w:r>
        <w:r>
          <w:fldChar w:fldCharType="end"/>
        </w:r>
      </w:hyperlink>
    </w:p>
    <w:p>
      <w:pPr>
        <w:pStyle w:val="TOC2"/>
        <w:tabs>
          <w:tab w:val="right" w:leader="dot" w:pos="8306"/>
        </w:tabs>
      </w:pPr>
      <w:hyperlink w:anchor="_Toc10604" w:history="1">
        <w:r>
          <w:rPr>
            <w:rFonts w:ascii="仿宋" w:eastAsia="仿宋" w:hAnsi="仿宋" w:cs="仿宋" w:hint="eastAsia"/>
            <w:lang w:eastAsia="zh-CN"/>
          </w:rPr>
          <w:t>(一)、风险识别与评估</w:t>
        </w:r>
        <w:r>
          <w:tab/>
        </w:r>
        <w:r>
          <w:fldChar w:fldCharType="begin"/>
        </w:r>
        <w:r>
          <w:instrText xml:space="preserve"> PAGEREF _Toc10604 \h </w:instrText>
        </w:r>
        <w:r>
          <w:fldChar w:fldCharType="separate"/>
        </w:r>
        <w:r>
          <w:t>47</w:t>
        </w:r>
        <w:r>
          <w:fldChar w:fldCharType="end"/>
        </w:r>
      </w:hyperlink>
    </w:p>
    <w:p>
      <w:pPr>
        <w:pStyle w:val="TOC2"/>
        <w:tabs>
          <w:tab w:val="right" w:leader="dot" w:pos="8306"/>
        </w:tabs>
      </w:pPr>
      <w:hyperlink w:anchor="_Toc7146" w:history="1">
        <w:r>
          <w:rPr>
            <w:rFonts w:ascii="仿宋" w:eastAsia="仿宋" w:hAnsi="仿宋" w:cs="仿宋" w:hint="eastAsia"/>
            <w:lang w:eastAsia="zh-CN"/>
          </w:rPr>
          <w:t>(二)、风险应对策略</w:t>
        </w:r>
        <w:r>
          <w:tab/>
        </w:r>
        <w:r>
          <w:fldChar w:fldCharType="begin"/>
        </w:r>
        <w:r>
          <w:instrText xml:space="preserve"> PAGEREF _Toc7146 \h </w:instrText>
        </w:r>
        <w:r>
          <w:fldChar w:fldCharType="separate"/>
        </w:r>
        <w:r>
          <w:t>48</w:t>
        </w:r>
        <w:r>
          <w:fldChar w:fldCharType="end"/>
        </w:r>
      </w:hyperlink>
    </w:p>
    <w:p>
      <w:pPr>
        <w:pStyle w:val="TOC2"/>
        <w:tabs>
          <w:tab w:val="right" w:leader="dot" w:pos="8306"/>
        </w:tabs>
      </w:pPr>
      <w:hyperlink w:anchor="_Toc1582" w:history="1">
        <w:r>
          <w:rPr>
            <w:rFonts w:ascii="仿宋" w:eastAsia="仿宋" w:hAnsi="仿宋" w:cs="仿宋" w:hint="eastAsia"/>
            <w:lang w:eastAsia="zh-CN"/>
          </w:rPr>
          <w:t>(三)、风险监控与控制</w:t>
        </w:r>
        <w:r>
          <w:tab/>
        </w:r>
        <w:r>
          <w:fldChar w:fldCharType="begin"/>
        </w:r>
        <w:r>
          <w:instrText xml:space="preserve"> PAGEREF _Toc1582 \h </w:instrText>
        </w:r>
        <w:r>
          <w:fldChar w:fldCharType="separate"/>
        </w:r>
        <w:r>
          <w:t>50</w:t>
        </w:r>
        <w:r>
          <w:fldChar w:fldCharType="end"/>
        </w:r>
      </w:hyperlink>
    </w:p>
    <w:p>
      <w:pPr>
        <w:pStyle w:val="TOC1"/>
        <w:tabs>
          <w:tab w:val="right" w:leader="dot" w:pos="8306"/>
        </w:tabs>
      </w:pPr>
      <w:hyperlink w:anchor="_Toc7835" w:history="1">
        <w:r>
          <w:rPr>
            <w:rFonts w:ascii="仿宋" w:eastAsia="仿宋" w:hAnsi="仿宋" w:cs="仿宋" w:hint="eastAsia"/>
            <w:lang w:eastAsia="zh-CN"/>
          </w:rPr>
          <w:t>十二、桥梁板项目人力资源管理</w:t>
        </w:r>
        <w:r>
          <w:tab/>
        </w:r>
        <w:r>
          <w:fldChar w:fldCharType="begin"/>
        </w:r>
        <w:r>
          <w:instrText xml:space="preserve"> PAGEREF _Toc7835 \h </w:instrText>
        </w:r>
        <w:r>
          <w:fldChar w:fldCharType="separate"/>
        </w:r>
        <w:r>
          <w:t>51</w:t>
        </w:r>
        <w:r>
          <w:fldChar w:fldCharType="end"/>
        </w:r>
      </w:hyperlink>
    </w:p>
    <w:p>
      <w:pPr>
        <w:pStyle w:val="TOC2"/>
        <w:tabs>
          <w:tab w:val="right" w:leader="dot" w:pos="8306"/>
        </w:tabs>
      </w:pPr>
      <w:hyperlink w:anchor="_Toc14933" w:history="1">
        <w:r>
          <w:rPr>
            <w:rFonts w:ascii="仿宋" w:eastAsia="仿宋" w:hAnsi="仿宋" w:cs="仿宋" w:hint="eastAsia"/>
            <w:lang w:eastAsia="zh-CN"/>
          </w:rPr>
          <w:t>(一)、建立健全的预算管理制度</w:t>
        </w:r>
        <w:r>
          <w:tab/>
        </w:r>
        <w:r>
          <w:fldChar w:fldCharType="begin"/>
        </w:r>
        <w:r>
          <w:instrText xml:space="preserve"> PAGEREF _Toc14933 \h </w:instrText>
        </w:r>
        <w:r>
          <w:fldChar w:fldCharType="separate"/>
        </w:r>
        <w:r>
          <w:t>51</w:t>
        </w:r>
        <w:r>
          <w:fldChar w:fldCharType="end"/>
        </w:r>
      </w:hyperlink>
    </w:p>
    <w:p>
      <w:pPr>
        <w:pStyle w:val="TOC2"/>
        <w:tabs>
          <w:tab w:val="right" w:leader="dot" w:pos="8306"/>
        </w:tabs>
      </w:pPr>
      <w:hyperlink w:anchor="_Toc14361" w:history="1">
        <w:r>
          <w:rPr>
            <w:rFonts w:ascii="仿宋" w:eastAsia="仿宋" w:hAnsi="仿宋" w:cs="仿宋" w:hint="eastAsia"/>
            <w:lang w:eastAsia="zh-CN"/>
          </w:rPr>
          <w:t>(二)、加强资金流动监控</w:t>
        </w:r>
        <w:r>
          <w:tab/>
        </w:r>
        <w:r>
          <w:fldChar w:fldCharType="begin"/>
        </w:r>
        <w:r>
          <w:instrText xml:space="preserve"> PAGEREF _Toc14361 \h </w:instrText>
        </w:r>
        <w:r>
          <w:fldChar w:fldCharType="separate"/>
        </w:r>
        <w:r>
          <w:t>52</w:t>
        </w:r>
        <w:r>
          <w:fldChar w:fldCharType="end"/>
        </w:r>
      </w:hyperlink>
    </w:p>
    <w:p>
      <w:pPr>
        <w:pStyle w:val="TOC2"/>
        <w:tabs>
          <w:tab w:val="right" w:leader="dot" w:pos="8306"/>
        </w:tabs>
      </w:pPr>
      <w:hyperlink w:anchor="_Toc3110" w:history="1">
        <w:r>
          <w:rPr>
            <w:rFonts w:ascii="仿宋" w:eastAsia="仿宋" w:hAnsi="仿宋" w:cs="仿宋" w:hint="eastAsia"/>
            <w:lang w:eastAsia="zh-CN"/>
          </w:rPr>
          <w:t>(三)、制定完善的风险控制机制</w:t>
        </w:r>
        <w:r>
          <w:tab/>
        </w:r>
        <w:r>
          <w:fldChar w:fldCharType="begin"/>
        </w:r>
        <w:r>
          <w:instrText xml:space="preserve"> PAGEREF _Toc3110 \h </w:instrText>
        </w:r>
        <w:r>
          <w:fldChar w:fldCharType="separate"/>
        </w:r>
        <w:r>
          <w:t>53</w:t>
        </w:r>
        <w:r>
          <w:fldChar w:fldCharType="end"/>
        </w:r>
      </w:hyperlink>
    </w:p>
    <w:p>
      <w:pPr>
        <w:pStyle w:val="TOC2"/>
        <w:tabs>
          <w:tab w:val="right" w:leader="dot" w:pos="8306"/>
        </w:tabs>
      </w:pPr>
      <w:hyperlink w:anchor="_Toc10083" w:history="1">
        <w:r>
          <w:rPr>
            <w:rFonts w:ascii="仿宋" w:eastAsia="仿宋" w:hAnsi="仿宋" w:cs="仿宋" w:hint="eastAsia"/>
            <w:lang w:eastAsia="zh-CN"/>
          </w:rPr>
          <w:t>(四)、优化成本管理</w:t>
        </w:r>
        <w:r>
          <w:tab/>
        </w:r>
        <w:r>
          <w:fldChar w:fldCharType="begin"/>
        </w:r>
        <w:r>
          <w:instrText xml:space="preserve"> PAGEREF _Toc10083 \h </w:instrText>
        </w:r>
        <w:r>
          <w:fldChar w:fldCharType="separate"/>
        </w:r>
        <w:r>
          <w:t>55</w:t>
        </w:r>
        <w:r>
          <w:fldChar w:fldCharType="end"/>
        </w:r>
      </w:hyperlink>
    </w:p>
    <w:p>
      <w:pPr>
        <w:pStyle w:val="TOC1"/>
        <w:tabs>
          <w:tab w:val="right" w:leader="dot" w:pos="8306"/>
        </w:tabs>
      </w:pPr>
      <w:hyperlink w:anchor="_Toc20783" w:history="1">
        <w:r>
          <w:rPr>
            <w:rFonts w:ascii="仿宋" w:eastAsia="仿宋" w:hAnsi="仿宋" w:cs="仿宋" w:hint="eastAsia"/>
            <w:lang w:eastAsia="zh-CN"/>
          </w:rPr>
          <w:t>十三、质量管理体系</w:t>
        </w:r>
        <w:r>
          <w:tab/>
        </w:r>
        <w:r>
          <w:fldChar w:fldCharType="begin"/>
        </w:r>
        <w:r>
          <w:instrText xml:space="preserve"> PAGEREF _Toc20783 \h </w:instrText>
        </w:r>
        <w:r>
          <w:fldChar w:fldCharType="separate"/>
        </w:r>
        <w:r>
          <w:t>56</w:t>
        </w:r>
        <w:r>
          <w:fldChar w:fldCharType="end"/>
        </w:r>
      </w:hyperlink>
    </w:p>
    <w:p>
      <w:pPr>
        <w:pStyle w:val="TOC2"/>
        <w:tabs>
          <w:tab w:val="right" w:leader="dot" w:pos="8306"/>
        </w:tabs>
      </w:pPr>
      <w:hyperlink w:anchor="_Toc23605" w:history="1">
        <w:r>
          <w:rPr>
            <w:rFonts w:ascii="仿宋" w:eastAsia="仿宋" w:hAnsi="仿宋" w:cs="仿宋" w:hint="eastAsia"/>
            <w:lang w:eastAsia="zh-CN"/>
          </w:rPr>
          <w:t>(一)、质量目标与方针</w:t>
        </w:r>
        <w:r>
          <w:tab/>
        </w:r>
        <w:r>
          <w:fldChar w:fldCharType="begin"/>
        </w:r>
        <w:r>
          <w:instrText xml:space="preserve"> PAGEREF _Toc23605 \h </w:instrText>
        </w:r>
        <w:r>
          <w:fldChar w:fldCharType="separate"/>
        </w:r>
        <w:r>
          <w:t>56</w:t>
        </w:r>
        <w:r>
          <w:fldChar w:fldCharType="end"/>
        </w:r>
      </w:hyperlink>
    </w:p>
    <w:p>
      <w:pPr>
        <w:pStyle w:val="TOC2"/>
        <w:tabs>
          <w:tab w:val="right" w:leader="dot" w:pos="8306"/>
        </w:tabs>
      </w:pPr>
      <w:hyperlink w:anchor="_Toc28949" w:history="1">
        <w:r>
          <w:rPr>
            <w:rFonts w:ascii="仿宋" w:eastAsia="仿宋" w:hAnsi="仿宋" w:cs="仿宋" w:hint="eastAsia"/>
            <w:lang w:eastAsia="zh-CN"/>
          </w:rPr>
          <w:t>(二)、质量管理责任</w:t>
        </w:r>
        <w:r>
          <w:tab/>
        </w:r>
        <w:r>
          <w:fldChar w:fldCharType="begin"/>
        </w:r>
        <w:r>
          <w:instrText xml:space="preserve"> PAGEREF _Toc28949 \h </w:instrText>
        </w:r>
        <w:r>
          <w:fldChar w:fldCharType="separate"/>
        </w:r>
        <w:r>
          <w:t>57</w:t>
        </w:r>
        <w:r>
          <w:fldChar w:fldCharType="end"/>
        </w:r>
      </w:hyperlink>
    </w:p>
    <w:p>
      <w:pPr>
        <w:pStyle w:val="TOC2"/>
        <w:tabs>
          <w:tab w:val="right" w:leader="dot" w:pos="8306"/>
        </w:tabs>
      </w:pPr>
      <w:hyperlink w:anchor="_Toc25358" w:history="1">
        <w:r>
          <w:rPr>
            <w:rFonts w:ascii="仿宋" w:eastAsia="仿宋" w:hAnsi="仿宋" w:cs="仿宋" w:hint="eastAsia"/>
            <w:lang w:eastAsia="zh-CN"/>
          </w:rPr>
          <w:t>(三)、质量管理体系文件</w:t>
        </w:r>
        <w:r>
          <w:tab/>
        </w:r>
        <w:r>
          <w:fldChar w:fldCharType="begin"/>
        </w:r>
        <w:r>
          <w:instrText xml:space="preserve"> PAGEREF _Toc25358 \h </w:instrText>
        </w:r>
        <w:r>
          <w:fldChar w:fldCharType="separate"/>
        </w:r>
        <w:r>
          <w:t>58</w:t>
        </w:r>
        <w:r>
          <w:fldChar w:fldCharType="end"/>
        </w:r>
      </w:hyperlink>
    </w:p>
    <w:p>
      <w:pPr>
        <w:pStyle w:val="TOC2"/>
        <w:tabs>
          <w:tab w:val="right" w:leader="dot" w:pos="8306"/>
        </w:tabs>
      </w:pPr>
      <w:hyperlink w:anchor="_Toc17413" w:history="1">
        <w:r>
          <w:rPr>
            <w:rFonts w:ascii="仿宋" w:eastAsia="仿宋" w:hAnsi="仿宋" w:cs="仿宋" w:hint="eastAsia"/>
            <w:lang w:eastAsia="zh-CN"/>
          </w:rPr>
          <w:t>(四)、质量培训与教育</w:t>
        </w:r>
        <w:r>
          <w:tab/>
        </w:r>
        <w:r>
          <w:fldChar w:fldCharType="begin"/>
        </w:r>
        <w:r>
          <w:instrText xml:space="preserve"> PAGEREF _Toc17413 \h </w:instrText>
        </w:r>
        <w:r>
          <w:fldChar w:fldCharType="separate"/>
        </w:r>
        <w:r>
          <w:t>61</w:t>
        </w:r>
        <w:r>
          <w:fldChar w:fldCharType="end"/>
        </w:r>
      </w:hyperlink>
    </w:p>
    <w:p>
      <w:pPr>
        <w:pStyle w:val="TOC2"/>
        <w:tabs>
          <w:tab w:val="right" w:leader="dot" w:pos="8306"/>
        </w:tabs>
      </w:pPr>
      <w:hyperlink w:anchor="_Toc25197" w:history="1">
        <w:r>
          <w:rPr>
            <w:rFonts w:ascii="仿宋" w:eastAsia="仿宋" w:hAnsi="仿宋" w:cs="仿宋" w:hint="eastAsia"/>
            <w:lang w:eastAsia="zh-CN"/>
          </w:rPr>
          <w:t>(五)、质量审核与评价</w:t>
        </w:r>
        <w:r>
          <w:tab/>
        </w:r>
        <w:r>
          <w:fldChar w:fldCharType="begin"/>
        </w:r>
        <w:r>
          <w:instrText xml:space="preserve"> PAGEREF _Toc25197 \h </w:instrText>
        </w:r>
        <w:r>
          <w:fldChar w:fldCharType="separate"/>
        </w:r>
        <w:r>
          <w:t>62</w:t>
        </w:r>
        <w:r>
          <w:fldChar w:fldCharType="end"/>
        </w:r>
      </w:hyperlink>
    </w:p>
    <w:p>
      <w:pPr>
        <w:pStyle w:val="TOC2"/>
        <w:tabs>
          <w:tab w:val="right" w:leader="dot" w:pos="8306"/>
        </w:tabs>
      </w:pPr>
      <w:hyperlink w:anchor="_Toc20861" w:history="1">
        <w:r>
          <w:rPr>
            <w:rFonts w:ascii="仿宋" w:eastAsia="仿宋" w:hAnsi="仿宋" w:cs="仿宋" w:hint="eastAsia"/>
            <w:lang w:eastAsia="zh-CN"/>
          </w:rPr>
          <w:t>(六)、不符合与纠正措施</w:t>
        </w:r>
        <w:r>
          <w:tab/>
        </w:r>
        <w:r>
          <w:fldChar w:fldCharType="begin"/>
        </w:r>
        <w:r>
          <w:instrText xml:space="preserve"> PAGEREF _Toc20861 \h </w:instrText>
        </w:r>
        <w:r>
          <w:fldChar w:fldCharType="separate"/>
        </w:r>
        <w:r>
          <w:t>63</w:t>
        </w:r>
        <w:r>
          <w:fldChar w:fldCharType="end"/>
        </w:r>
      </w:hyperlink>
    </w:p>
    <w:p>
      <w:pPr>
        <w:pStyle w:val="TOC1"/>
        <w:tabs>
          <w:tab w:val="right" w:leader="dot" w:pos="8306"/>
        </w:tabs>
      </w:pPr>
      <w:hyperlink w:anchor="_Toc15079" w:history="1">
        <w:r>
          <w:rPr>
            <w:rFonts w:ascii="仿宋" w:eastAsia="仿宋" w:hAnsi="仿宋" w:cs="仿宋" w:hint="eastAsia"/>
            <w:lang w:eastAsia="zh-CN"/>
          </w:rPr>
          <w:t>十四、桥梁板项目变更管理</w:t>
        </w:r>
        <w:r>
          <w:tab/>
        </w:r>
        <w:r>
          <w:fldChar w:fldCharType="begin"/>
        </w:r>
        <w:r>
          <w:instrText xml:space="preserve"> PAGEREF _Toc15079 \h </w:instrText>
        </w:r>
        <w:r>
          <w:fldChar w:fldCharType="separate"/>
        </w:r>
        <w:r>
          <w:t>64</w:t>
        </w:r>
        <w:r>
          <w:fldChar w:fldCharType="end"/>
        </w:r>
      </w:hyperlink>
    </w:p>
    <w:p>
      <w:pPr>
        <w:pStyle w:val="TOC2"/>
        <w:tabs>
          <w:tab w:val="right" w:leader="dot" w:pos="8306"/>
        </w:tabs>
      </w:pPr>
      <w:hyperlink w:anchor="_Toc23173" w:history="1">
        <w:r>
          <w:rPr>
            <w:rFonts w:ascii="仿宋" w:eastAsia="仿宋" w:hAnsi="仿宋" w:cs="仿宋" w:hint="eastAsia"/>
            <w:lang w:eastAsia="zh-CN"/>
          </w:rPr>
          <w:t>(一)、变更申请与评估</w:t>
        </w:r>
        <w:r>
          <w:tab/>
        </w:r>
        <w:r>
          <w:fldChar w:fldCharType="begin"/>
        </w:r>
        <w:r>
          <w:instrText xml:space="preserve"> PAGEREF _Toc23173 \h </w:instrText>
        </w:r>
        <w:r>
          <w:fldChar w:fldCharType="separate"/>
        </w:r>
        <w:r>
          <w:t>64</w:t>
        </w:r>
        <w:r>
          <w:fldChar w:fldCharType="end"/>
        </w:r>
      </w:hyperlink>
    </w:p>
    <w:p>
      <w:pPr>
        <w:pStyle w:val="TOC2"/>
        <w:tabs>
          <w:tab w:val="right" w:leader="dot" w:pos="8306"/>
        </w:tabs>
      </w:pPr>
      <w:hyperlink w:anchor="_Toc10505" w:history="1">
        <w:r>
          <w:rPr>
            <w:rFonts w:ascii="仿宋" w:eastAsia="仿宋" w:hAnsi="仿宋" w:cs="仿宋" w:hint="eastAsia"/>
            <w:lang w:eastAsia="zh-CN"/>
          </w:rPr>
          <w:t>(二)、变更实施与控制</w:t>
        </w:r>
        <w:r>
          <w:tab/>
        </w:r>
        <w:r>
          <w:fldChar w:fldCharType="begin"/>
        </w:r>
        <w:r>
          <w:instrText xml:space="preserve"> PAGEREF _Toc10505 \h </w:instrText>
        </w:r>
        <w:r>
          <w:fldChar w:fldCharType="separate"/>
        </w:r>
        <w:r>
          <w:t>64</w:t>
        </w:r>
        <w:r>
          <w:fldChar w:fldCharType="end"/>
        </w:r>
      </w:hyperlink>
    </w:p>
    <w:p>
      <w:pPr>
        <w:pStyle w:val="TOC1"/>
        <w:tabs>
          <w:tab w:val="right" w:leader="dot" w:pos="8306"/>
        </w:tabs>
      </w:pPr>
      <w:hyperlink w:anchor="_Toc12948" w:history="1">
        <w:r>
          <w:rPr>
            <w:rFonts w:ascii="仿宋" w:eastAsia="仿宋" w:hAnsi="仿宋" w:cs="仿宋" w:hint="eastAsia"/>
            <w:lang w:eastAsia="zh-CN"/>
          </w:rPr>
          <w:t>十五、风险识别与分类</w:t>
        </w:r>
        <w:r>
          <w:tab/>
        </w:r>
        <w:r>
          <w:fldChar w:fldCharType="begin"/>
        </w:r>
        <w:r>
          <w:instrText xml:space="preserve"> PAGEREF _Toc12948 \h </w:instrText>
        </w:r>
        <w:r>
          <w:fldChar w:fldCharType="separate"/>
        </w:r>
        <w:r>
          <w:t>65</w:t>
        </w:r>
        <w:r>
          <w:fldChar w:fldCharType="end"/>
        </w:r>
      </w:hyperlink>
    </w:p>
    <w:p>
      <w:pPr>
        <w:pStyle w:val="TOC2"/>
        <w:tabs>
          <w:tab w:val="right" w:leader="dot" w:pos="8306"/>
        </w:tabs>
      </w:pPr>
      <w:hyperlink w:anchor="_Toc32542" w:history="1">
        <w:r>
          <w:rPr>
            <w:rFonts w:ascii="仿宋" w:eastAsia="仿宋" w:hAnsi="仿宋" w:cs="仿宋" w:hint="eastAsia"/>
            <w:lang w:eastAsia="zh-CN"/>
          </w:rPr>
          <w:t>(一)、风险识别</w:t>
        </w:r>
        <w:r>
          <w:tab/>
        </w:r>
        <w:r>
          <w:fldChar w:fldCharType="begin"/>
        </w:r>
        <w:r>
          <w:instrText xml:space="preserve"> PAGEREF _Toc32542 \h </w:instrText>
        </w:r>
        <w:r>
          <w:fldChar w:fldCharType="separate"/>
        </w:r>
        <w:r>
          <w:t>65</w:t>
        </w:r>
        <w:r>
          <w:fldChar w:fldCharType="end"/>
        </w:r>
      </w:hyperlink>
    </w:p>
    <w:p>
      <w:pPr>
        <w:pStyle w:val="TOC2"/>
        <w:tabs>
          <w:tab w:val="right" w:leader="dot" w:pos="8306"/>
        </w:tabs>
      </w:pPr>
      <w:hyperlink w:anchor="_Toc17585" w:history="1">
        <w:r>
          <w:rPr>
            <w:rFonts w:ascii="仿宋" w:eastAsia="仿宋" w:hAnsi="仿宋" w:cs="仿宋" w:hint="eastAsia"/>
            <w:lang w:eastAsia="zh-CN"/>
          </w:rPr>
          <w:t>(二)、风险分类</w:t>
        </w:r>
        <w:r>
          <w:tab/>
        </w:r>
        <w:r>
          <w:fldChar w:fldCharType="begin"/>
        </w:r>
        <w:r>
          <w:instrText xml:space="preserve"> PAGEREF _Toc17585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4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桥梁板项目的技术管理特点体现在其创新导向。通过引入最先进的技术趋势和解决方案，桥梁板项目致力于提升科技含量、提高质量和效率水平。这意味着我们将采用最新的工具和方法，确保桥梁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桥梁板项目技术管理的显著特征。通过整合不同领域的技术资源，我们实现了跨学科的协同工作。这有助于优化技术架构，提高整体效能。此外，整合性策略还促进了不同技术团队之间的紧密沟通和高效合作，确保桥梁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桥梁板项目所采用的技术。通过不断优化技术方案，桥梁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桥梁板项目团队将在桥梁板项目初期识别可能的技术风险，并采取相应的预防和应对措施。通过建立健全的风险评估机制，桥梁板项目能够在实施过程中及时发现并解决潜在的技术问题，保障桥梁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通过这些独特的技术管理特点，我们确信在桥梁板项目中，技术将成为桥梁板项目成功的有力支持。这一深度剖析揭示了技术管理在桥梁板项目实施中的关键作用，为桥梁板项目的技术基础奠定了坚实的基础。</w:t>
      </w:r>
    </w:p>
    <w:p>
      <w:pPr>
        <w:pStyle w:val="Heading2"/>
        <w:ind w:firstLine="560" w:firstLineChars="200"/>
        <w:rPr>
          <w:rFonts w:ascii="仿宋" w:eastAsia="仿宋" w:hAnsi="仿宋" w:cs="仿宋" w:hint="eastAsia"/>
          <w:sz w:val="28"/>
          <w:lang w:eastAsia="zh-CN"/>
        </w:rPr>
      </w:pPr>
      <w:bookmarkStart w:id="4" w:name="_Toc21059"/>
      <w:r>
        <w:rPr>
          <w:rFonts w:ascii="仿宋" w:eastAsia="仿宋" w:hAnsi="仿宋" w:cs="仿宋" w:hint="eastAsia"/>
          <w:sz w:val="28"/>
          <w:lang w:eastAsia="zh-CN"/>
        </w:rPr>
        <w:t>(二)、桥梁板项目工艺技术设计方案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桥梁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桥梁板项目将严格按照相关行业规范要求进行组织。通过有效控制产品质量，桥梁板项目将致力于为顾客提供优质的桥梁板项目产品和良好的服务。这体现了桥梁板项目对于生产活动合规性和质量标准的高度重视，为桥梁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桥梁板项目注重生态效益和清洁生产原则。桥梁板项目建设将紧密结合地方特色经济发展，与社会经济发展规划和区域环境保护规划方案相协调一致。通过与当地区域自然生态系统的结合，桥梁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桥梁板项目产品具有多样化的客户需求和个性化的特点。因此，桥梁板项目产品规格品种多样，且单批生产数量较小。为满足这一特点，桥梁板项目承办单位将建设先进的柔性制造生产线。通过广泛应用柔性制造技术，桥梁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桥梁板项目采用的技术具有较高的技术含量和自动化水平，处于国内先进水平。这一技术选用不仅体现了对生产效率、质量和环境友好性的高标准要求，同时为桥梁板项目的可持续发展奠定了坚实的基础。</w:t>
      </w:r>
    </w:p>
    <w:p>
      <w:pPr>
        <w:pStyle w:val="Heading2"/>
        <w:ind w:firstLine="560" w:firstLineChars="200"/>
        <w:rPr>
          <w:rFonts w:ascii="仿宋" w:eastAsia="仿宋" w:hAnsi="仿宋" w:cs="仿宋" w:hint="eastAsia"/>
          <w:sz w:val="28"/>
          <w:lang w:eastAsia="zh-CN"/>
        </w:rPr>
      </w:pPr>
      <w:bookmarkStart w:id="5" w:name="_Toc2752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为确保桥梁板项目的高效生产和技术实施，我们制定了一套精心设计的设备选型方案，以满足桥梁板项目生产、质量和环保的要求。该方案的主要特点如下：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桥梁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针对桥梁板项目产品的多样性和小批量生产的特点，我们将建设柔性制造生产线。通过在设备选型中考虑柔性制造技术，可以灵活应对不同产品规格和生产需求，实现生产线的高度灵活性和适应性。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71"/>
      <w:r>
        <w:rPr>
          <w:rFonts w:ascii="仿宋" w:eastAsia="仿宋" w:hAnsi="仿宋" w:cs="仿宋" w:hint="eastAsia"/>
          <w:sz w:val="28"/>
          <w:lang w:eastAsia="zh-CN"/>
        </w:rPr>
        <w:t>二、桥梁板项目绩效评估</w:t>
      </w:r>
      <w:bookmarkEnd w:id="6"/>
    </w:p>
    <w:p>
      <w:pPr>
        <w:pStyle w:val="Heading2"/>
        <w:rPr>
          <w:rFonts w:ascii="仿宋" w:eastAsia="仿宋" w:hAnsi="仿宋" w:cs="仿宋" w:hint="eastAsia"/>
          <w:lang w:eastAsia="zh-CN"/>
        </w:rPr>
      </w:pPr>
      <w:bookmarkStart w:id="7" w:name="_Toc1360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在桥梁板项目中，我们设计了一套全面的绩效评估指标，以确保桥梁板项目的可控和成功交付。这些指标跨足桥梁板项目目标、成本、进度和质量等多个维度，为我们提供了全面洞察桥梁板项目的健康状况。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板项目目标达成率是我们关注的首要指标。我们设定了明确的目标，并通过定期监测和评估，迅速发现并应对潜在的目标偏差。这为桥梁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成本绩效是另一个核心关注点。通过实际成本与预算成本的对比分析，我们深入了解成本差异的原因，及时调整资源分配，保持桥梁板项目在经济效益方面的合理水平。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板项目进度作为关键的绩效指标之一，得到了精心的关注。我们制定了详细的桥梁板项目进度计划，并设立了进度符合度指标，确保实际进度与计划进度保持一致。这使我们能够快速发现和解决潜在的进度问题，保持桥梁板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桥梁板项目绩效的不可或缺的一环。我们引入了一系列的质量标准和客户满意度指标，以确保桥梁板项目交付的成果在质量上达到或超越预期水平。通过持续监测这些指标，我们努力提升桥梁板项目整体质量水平，为桥梁板项目的成功交付提供有力保障。通过这些科学且全面的绩效评估，我们能够更好地引导桥梁板项目的持续改进，确保桥梁板项目目标的顺利达成。</w:t>
      </w:r>
    </w:p>
    <w:p>
      <w:pPr>
        <w:pStyle w:val="Heading2"/>
        <w:ind w:firstLine="560" w:firstLineChars="200"/>
        <w:rPr>
          <w:rFonts w:ascii="仿宋" w:eastAsia="仿宋" w:hAnsi="仿宋" w:cs="仿宋" w:hint="eastAsia"/>
          <w:sz w:val="28"/>
          <w:lang w:eastAsia="zh-CN"/>
        </w:rPr>
      </w:pPr>
      <w:bookmarkStart w:id="8" w:name="_Toc2730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绩效评估是桥梁板项目中的关键环节，为确保桥梁板项目达到预期目标，我们采用了多层次、多维度的绩效评估方法。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桥梁板项目的战略目标对齐，确保每个决策和行动都与桥梁板项目整体目标保持一致。团队会定期召开战略对齐会议，审视当前工作与桥梁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桥梁板项目进度、质量、成本和风险等方面。这些指标通过数据收集和分析，为桥梁板项目管理团队提供了客观的评估依据。例如，我们通过桥梁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绩效评估不仅仅停留在桥梁板项目内部，还考虑了桥梁板项目对外部环境的影响。我们定期进行干系人满意度调查，以了解各利益相关方对桥梁板项目的期望和满意度，并及时做出调整。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这种多层次、多角度的绩效评估方法，使得我们能够全面了解桥梁板项目的运行状态，及时做出调整，确保桥梁板项目在不断变化的环境中保持稳健前行。</w:t>
      </w:r>
    </w:p>
    <w:p>
      <w:pPr>
        <w:pStyle w:val="Heading2"/>
        <w:ind w:firstLine="560" w:firstLineChars="200"/>
        <w:rPr>
          <w:rFonts w:ascii="仿宋" w:eastAsia="仿宋" w:hAnsi="仿宋" w:cs="仿宋" w:hint="eastAsia"/>
          <w:sz w:val="28"/>
          <w:lang w:eastAsia="zh-CN"/>
        </w:rPr>
      </w:pPr>
      <w:bookmarkStart w:id="9" w:name="_Toc145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为了确保桥梁板项目的有效管理和不断优化，我们采用了精心设计的绩效评估周期。这个周期旨在实现灵活、实时和全面的评估，以适应桥梁板项目执行中的各种挑战。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桥梁板项目的不同需求，分为短期、中期和长期。短期评估关注每个迭代或工作周期，以及时发现和解决当前任务中的问题。中期评估涵盖几个迭代，深入了解整体桥梁板项目的趋势和性能。长期评估则着眼于整个桥梁板项目阶段，确保桥梁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桥梁板项目管理工具和协作平台，团队成员能够随时更新和分享桥梁板项目数据。这种实时性的反馈机制使我们能够及时察觉潜在问题，快速调整，保持桥梁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桥梁板项目的决策制定密不可分。每个周期的桥梁板项目回顾会议成为集体总结经验、识别问题深层次原因并找到创新解决方案的平台。这种定期的反思与调整机制使桥梁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347"/>
      <w:r>
        <w:rPr>
          <w:rFonts w:ascii="仿宋" w:eastAsia="仿宋" w:hAnsi="仿宋" w:cs="仿宋" w:hint="eastAsia"/>
          <w:sz w:val="28"/>
          <w:lang w:eastAsia="zh-CN"/>
        </w:rPr>
        <w:t>三、桥梁板项目建设背景及必要性分析</w:t>
      </w:r>
      <w:bookmarkEnd w:id="10"/>
    </w:p>
    <w:p>
      <w:pPr>
        <w:pStyle w:val="Heading2"/>
        <w:rPr>
          <w:rFonts w:ascii="仿宋" w:eastAsia="仿宋" w:hAnsi="仿宋" w:cs="仿宋" w:hint="eastAsia"/>
          <w:lang w:eastAsia="zh-CN"/>
        </w:rPr>
      </w:pPr>
      <w:bookmarkStart w:id="11" w:name="_Toc11821"/>
      <w:r>
        <w:rPr>
          <w:rFonts w:ascii="仿宋" w:eastAsia="仿宋" w:hAnsi="仿宋" w:cs="仿宋" w:hint="eastAsia"/>
          <w:lang w:eastAsia="zh-CN"/>
        </w:rPr>
        <w:t>(一)、桥梁板项目背景分析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桥梁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我们的背景分析将深入挖掘当前行业的发展趋势，通过对竞争态势的全面审视，找到桥梁板项目在这个潮流中的定位。同时，我们将关注行业内涌现的新兴机遇，以便桥梁板项目更好地融入行业发展的潮流中。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桥梁板项目提供了强大的发展动力。我们将聚焦于行业内最新的技术发展趋势，包括但不限于人工智能、大数据分析、物联网等领域。通过深度的技术研究，我们将确保桥梁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桥梁板项目发展的源泉。我们将投入更多的精力对市场需求进行深入剖析，超越表面的需求，深入挖掘潜在的市场痛点和机遇。通过对市场需求的细致了解，桥梁板项目将更有针对性地设计解决方案，满足市场的多样化需求，从而更好地促进桥梁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桥梁板项目战略至关重要。我们将对竞争态势进行更为深入的分析，包括但不限于市场份额、产品特点、客户满意度等多个维度。通过深度的竞争分析，桥梁板项目将能够更准确地把握市场脉搏，制定具有竞争力的桥梁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桥梁板项目的发展具有直接的影响。我们将进行更为全面的法规和政策分析，了解行业发展中的潜在法律风险和合规挑战。通过充分了解和遵守相关法规，桥梁板项目将确保在法律框架内合法合规运营，为桥梁板项目的稳健发展提供有力支持。</w:t>
      </w:r>
    </w:p>
    <w:p>
      <w:pPr>
        <w:pStyle w:val="Heading2"/>
        <w:ind w:firstLine="560" w:firstLineChars="200"/>
        <w:rPr>
          <w:rFonts w:ascii="仿宋" w:eastAsia="仿宋" w:hAnsi="仿宋" w:cs="仿宋" w:hint="eastAsia"/>
          <w:sz w:val="28"/>
          <w:lang w:eastAsia="zh-CN"/>
        </w:rPr>
      </w:pPr>
      <w:bookmarkStart w:id="12" w:name="_Toc20533"/>
      <w:r>
        <w:rPr>
          <w:rFonts w:ascii="仿宋" w:eastAsia="仿宋" w:hAnsi="仿宋" w:cs="仿宋" w:hint="eastAsia"/>
          <w:sz w:val="28"/>
          <w:lang w:eastAsia="zh-CN"/>
        </w:rPr>
        <w:t>(二)、桥梁板项目建设必要性分析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板项目建设的迫切性源于对行业发展趋势的深刻洞察。我们正处于一个行业变革的时代，科技创新、数字化转型成为企业发展的关键动力。桥梁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板项目建设不仅仅是为了跟上潮流，更是为了通过技术创新推动企业的持续发展。通过引入先进的技术和解决方案，桥梁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桥梁板项目的建设成为必然选择，通过提高产品质量、拓展服务领域，从而在竞争中获得更多的机会。桥梁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桥梁板项目建设的必要性体现在对客户需求更精准的满足。通过桥梁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桥梁板项目建设的背后是对企业持续创新的追求。只有通过不断创新，企业才能在竞争中立于不败之地。桥梁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6214"/>
      <w:r>
        <w:rPr>
          <w:rFonts w:ascii="仿宋" w:eastAsia="仿宋" w:hAnsi="仿宋" w:cs="仿宋" w:hint="eastAsia"/>
          <w:sz w:val="28"/>
          <w:lang w:eastAsia="zh-CN"/>
        </w:rPr>
        <w:t>四、桥梁板项目文档管理</w:t>
      </w:r>
      <w:bookmarkEnd w:id="13"/>
    </w:p>
    <w:p>
      <w:pPr>
        <w:pStyle w:val="Heading2"/>
        <w:rPr>
          <w:rFonts w:ascii="仿宋" w:eastAsia="仿宋" w:hAnsi="仿宋" w:cs="仿宋" w:hint="eastAsia"/>
          <w:lang w:eastAsia="zh-CN"/>
        </w:rPr>
      </w:pPr>
      <w:bookmarkStart w:id="14" w:name="_Toc3060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桥梁板项目高度重视文档的质量和准确性，以支持桥梁板项目的各项活动和决策。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板项目文档的编制始于桥梁板项目计划的初期，我们制定了详细的文档编制计划，明确了每个文档的内容、格式和编写责任人。在桥梁板项目启动阶段，我们首先编制了桥梁板项目章程，明确定义了桥梁板项目的目标、范围、风险等关键要素。随后，桥梁板项目团队根据计划陆续编制了需求文档、设计文档、测试文档等各类文档，确保桥梁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桥梁板项目管理中的重要环节，旨在确保桥梁板项目文档符合质量标准和桥梁板项目需求。在桥梁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除了内部审查，我们还进行了外部审查，邀请桥梁板项目相关利益方和专业领域的专家对文档进行独立审查。这有助于获取更全面、客观的反馈，确保桥梁板项目文档不仅符合内部标准，也满足外部需求。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桥梁板项目在文档编制与审查方面建立了严格的管理机制，通过规范的流程和多维度的审查，确保桥梁板项目文档的质量、准确性和可靠性，为桥梁板项目的顺利推进提供了有力支持。</w:t>
      </w:r>
    </w:p>
    <w:p>
      <w:pPr>
        <w:pStyle w:val="Heading2"/>
        <w:ind w:firstLine="560" w:firstLineChars="200"/>
        <w:rPr>
          <w:rFonts w:ascii="仿宋" w:eastAsia="仿宋" w:hAnsi="仿宋" w:cs="仿宋" w:hint="eastAsia"/>
          <w:sz w:val="28"/>
          <w:lang w:eastAsia="zh-CN"/>
        </w:rPr>
      </w:pPr>
      <w:bookmarkStart w:id="15" w:name="_Toc1164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我们通过多渠道发布文档，包括电子邮件、桥梁板项目管理平台、内部网站等，以满足不同团队成员的偏好和需求。多渠道发布确保了信息的全面覆盖。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我们采用了精细的权限控制，确保只有授权人员可以访问敏感信息。这种安全措施保护了桥梁板项目文档的机密性，防止了未经授权的信息泄露。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502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文档存档与归档是桥梁板项目生命周期中一个至关重要的环节，直接关系到桥梁板项目信息的长期保存和历史记录的完整性。在桥梁板项目中，我们实施了一系列有效的文档存档与归档管理策略：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665"/>
      <w:r>
        <w:rPr>
          <w:rFonts w:ascii="仿宋" w:eastAsia="仿宋" w:hAnsi="仿宋" w:cs="仿宋" w:hint="eastAsia"/>
          <w:sz w:val="28"/>
          <w:lang w:eastAsia="zh-CN"/>
        </w:rPr>
        <w:t>五、桥梁板项目选址可行性分析</w:t>
      </w:r>
      <w:bookmarkEnd w:id="17"/>
    </w:p>
    <w:p>
      <w:pPr>
        <w:pStyle w:val="Heading2"/>
        <w:rPr>
          <w:rFonts w:ascii="仿宋" w:eastAsia="仿宋" w:hAnsi="仿宋" w:cs="仿宋" w:hint="eastAsia"/>
          <w:lang w:eastAsia="zh-CN"/>
        </w:rPr>
      </w:pPr>
      <w:bookmarkStart w:id="18" w:name="_Toc2458"/>
      <w:r>
        <w:rPr>
          <w:rFonts w:ascii="仿宋" w:eastAsia="仿宋" w:hAnsi="仿宋" w:cs="仿宋" w:hint="eastAsia"/>
          <w:lang w:eastAsia="zh-CN"/>
        </w:rPr>
        <w:t>(一)、桥梁板项目选址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该桥梁板项目选址位于XX省XX市XX区XXX街道</w:t>
      </w:r>
    </w:p>
    <w:p>
      <w:pPr>
        <w:pStyle w:val="Heading2"/>
        <w:ind w:firstLine="560" w:firstLineChars="200"/>
        <w:rPr>
          <w:rFonts w:ascii="仿宋" w:eastAsia="仿宋" w:hAnsi="仿宋" w:cs="仿宋" w:hint="eastAsia"/>
          <w:sz w:val="28"/>
          <w:lang w:eastAsia="zh-CN"/>
        </w:rPr>
      </w:pPr>
      <w:bookmarkStart w:id="19" w:name="_Toc1587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桥梁板项目的征地面积将根据桥梁板项目的实际规模和需求进行精确规划。具体面积XXX平方米，旨在确保桥梁板项目不仅能够满足当前的发展需求，还能够预留空间以适应未来的扩展。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净用地面积是在征地面积基础上去除不可利用面积后的实际可开发用地。具体面积XXX平方米，考虑到环保、交通、安全等多方面因素，以确保桥梁板项目在整体利用效率上达到最优。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桥梁板项目计划建设的建筑总规模具体面积XXX平方米。这一规模的确定综合考虑了桥梁板项目的性质、规模，以及城市规划的相关要求，确保建筑布局与周边环境协调一致。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https://d.book118.com/635302324304011034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C2BE5"/>
    <w:rsid w:val="736C2B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30232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2024-01-03T06:55:00Z</dcterms:created>
  <dcterms:modified xsi:type="dcterms:W3CDTF">2024-01-03T06:56:01Z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11C22288BB3A4F8284C75AFA515D5BFC_11</vt:lpwstr>
  </property>
  <property fmtid="{D5CDD505-2E9C-101B-9397-08002B2CF9AE}" pid="3" name="KSOProductBuildVer">
    <vt:lpwstr>2052-12.1.0.16120</vt:lpwstr>
  </property>
</Properties>
</file>