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滴鼻剂项目计划设计方案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01" w:history="1">
        <w:r>
          <w:rPr>
            <w:rFonts w:ascii="仿宋" w:eastAsia="仿宋" w:hAnsi="仿宋" w:cs="仿宋" w:hint="eastAsia"/>
            <w:lang w:eastAsia="zh-CN"/>
          </w:rPr>
          <w:t>前言</w:t>
        </w:r>
        <w:r>
          <w:tab/>
        </w:r>
        <w:r>
          <w:fldChar w:fldCharType="begin"/>
        </w:r>
        <w:r>
          <w:instrText xml:space="preserve"> PAGEREF _Toc30301 \h </w:instrText>
        </w:r>
        <w:r>
          <w:fldChar w:fldCharType="separate"/>
        </w:r>
        <w:r>
          <w:t>3</w:t>
        </w:r>
        <w:r>
          <w:fldChar w:fldCharType="end"/>
        </w:r>
      </w:hyperlink>
    </w:p>
    <w:p>
      <w:pPr>
        <w:pStyle w:val="TOC1"/>
        <w:tabs>
          <w:tab w:val="right" w:leader="dot" w:pos="8306"/>
        </w:tabs>
      </w:pPr>
      <w:hyperlink w:anchor="_Toc8196" w:history="1">
        <w:r>
          <w:rPr>
            <w:rFonts w:ascii="仿宋" w:eastAsia="仿宋" w:hAnsi="仿宋" w:cs="仿宋" w:hint="eastAsia"/>
            <w:lang w:eastAsia="zh-CN"/>
          </w:rPr>
          <w:t>一、滴鼻剂项目选址可行性分析</w:t>
        </w:r>
        <w:r>
          <w:tab/>
        </w:r>
        <w:r>
          <w:fldChar w:fldCharType="begin"/>
        </w:r>
        <w:r>
          <w:instrText xml:space="preserve"> PAGEREF _Toc8196 \h </w:instrText>
        </w:r>
        <w:r>
          <w:fldChar w:fldCharType="separate"/>
        </w:r>
        <w:r>
          <w:t>3</w:t>
        </w:r>
        <w:r>
          <w:fldChar w:fldCharType="end"/>
        </w:r>
      </w:hyperlink>
    </w:p>
    <w:p>
      <w:pPr>
        <w:pStyle w:val="TOC2"/>
        <w:tabs>
          <w:tab w:val="right" w:leader="dot" w:pos="8306"/>
        </w:tabs>
      </w:pPr>
      <w:hyperlink w:anchor="_Toc2843" w:history="1">
        <w:r>
          <w:rPr>
            <w:rFonts w:ascii="仿宋" w:eastAsia="仿宋" w:hAnsi="仿宋" w:cs="仿宋" w:hint="eastAsia"/>
            <w:lang w:eastAsia="zh-CN"/>
          </w:rPr>
          <w:t>(一)、滴鼻剂项目选址</w:t>
        </w:r>
        <w:r>
          <w:tab/>
        </w:r>
        <w:r>
          <w:fldChar w:fldCharType="begin"/>
        </w:r>
        <w:r>
          <w:instrText xml:space="preserve"> PAGEREF _Toc2843 \h </w:instrText>
        </w:r>
        <w:r>
          <w:fldChar w:fldCharType="separate"/>
        </w:r>
        <w:r>
          <w:t>3</w:t>
        </w:r>
        <w:r>
          <w:fldChar w:fldCharType="end"/>
        </w:r>
      </w:hyperlink>
    </w:p>
    <w:p>
      <w:pPr>
        <w:pStyle w:val="TOC2"/>
        <w:tabs>
          <w:tab w:val="right" w:leader="dot" w:pos="8306"/>
        </w:tabs>
      </w:pPr>
      <w:hyperlink w:anchor="_Toc26150" w:history="1">
        <w:r>
          <w:rPr>
            <w:rFonts w:ascii="仿宋" w:eastAsia="仿宋" w:hAnsi="仿宋" w:cs="仿宋" w:hint="eastAsia"/>
            <w:lang w:eastAsia="zh-CN"/>
          </w:rPr>
          <w:t>(二)、用地控制指标</w:t>
        </w:r>
        <w:r>
          <w:tab/>
        </w:r>
        <w:r>
          <w:fldChar w:fldCharType="begin"/>
        </w:r>
        <w:r>
          <w:instrText xml:space="preserve"> PAGEREF _Toc26150 \h </w:instrText>
        </w:r>
        <w:r>
          <w:fldChar w:fldCharType="separate"/>
        </w:r>
        <w:r>
          <w:t>3</w:t>
        </w:r>
        <w:r>
          <w:fldChar w:fldCharType="end"/>
        </w:r>
      </w:hyperlink>
    </w:p>
    <w:p>
      <w:pPr>
        <w:pStyle w:val="TOC2"/>
        <w:tabs>
          <w:tab w:val="right" w:leader="dot" w:pos="8306"/>
        </w:tabs>
      </w:pPr>
      <w:hyperlink w:anchor="_Toc17089" w:history="1">
        <w:r>
          <w:rPr>
            <w:rFonts w:ascii="仿宋" w:eastAsia="仿宋" w:hAnsi="仿宋" w:cs="仿宋" w:hint="eastAsia"/>
            <w:lang w:eastAsia="zh-CN"/>
          </w:rPr>
          <w:t>(三)、节约用地措施</w:t>
        </w:r>
        <w:r>
          <w:tab/>
        </w:r>
        <w:r>
          <w:fldChar w:fldCharType="begin"/>
        </w:r>
        <w:r>
          <w:instrText xml:space="preserve"> PAGEREF _Toc17089 \h </w:instrText>
        </w:r>
        <w:r>
          <w:fldChar w:fldCharType="separate"/>
        </w:r>
        <w:r>
          <w:t>5</w:t>
        </w:r>
        <w:r>
          <w:fldChar w:fldCharType="end"/>
        </w:r>
      </w:hyperlink>
    </w:p>
    <w:p>
      <w:pPr>
        <w:pStyle w:val="TOC2"/>
        <w:tabs>
          <w:tab w:val="right" w:leader="dot" w:pos="8306"/>
        </w:tabs>
      </w:pPr>
      <w:hyperlink w:anchor="_Toc23465" w:history="1">
        <w:r>
          <w:rPr>
            <w:rFonts w:ascii="仿宋" w:eastAsia="仿宋" w:hAnsi="仿宋" w:cs="仿宋" w:hint="eastAsia"/>
            <w:lang w:eastAsia="zh-CN"/>
          </w:rPr>
          <w:t>(四)、总图布置方案</w:t>
        </w:r>
        <w:r>
          <w:tab/>
        </w:r>
        <w:r>
          <w:fldChar w:fldCharType="begin"/>
        </w:r>
        <w:r>
          <w:instrText xml:space="preserve"> PAGEREF _Toc23465 \h </w:instrText>
        </w:r>
        <w:r>
          <w:fldChar w:fldCharType="separate"/>
        </w:r>
        <w:r>
          <w:t>6</w:t>
        </w:r>
        <w:r>
          <w:fldChar w:fldCharType="end"/>
        </w:r>
      </w:hyperlink>
    </w:p>
    <w:p>
      <w:pPr>
        <w:pStyle w:val="TOC2"/>
        <w:tabs>
          <w:tab w:val="right" w:leader="dot" w:pos="8306"/>
        </w:tabs>
      </w:pPr>
      <w:hyperlink w:anchor="_Toc23801" w:history="1">
        <w:r>
          <w:rPr>
            <w:rFonts w:ascii="仿宋" w:eastAsia="仿宋" w:hAnsi="仿宋" w:cs="仿宋" w:hint="eastAsia"/>
            <w:lang w:eastAsia="zh-CN"/>
          </w:rPr>
          <w:t>(五)、选址综合评价</w:t>
        </w:r>
        <w:r>
          <w:tab/>
        </w:r>
        <w:r>
          <w:fldChar w:fldCharType="begin"/>
        </w:r>
        <w:r>
          <w:instrText xml:space="preserve"> PAGEREF _Toc23801 \h </w:instrText>
        </w:r>
        <w:r>
          <w:fldChar w:fldCharType="separate"/>
        </w:r>
        <w:r>
          <w:t>7</w:t>
        </w:r>
        <w:r>
          <w:fldChar w:fldCharType="end"/>
        </w:r>
      </w:hyperlink>
    </w:p>
    <w:p>
      <w:pPr>
        <w:pStyle w:val="TOC1"/>
        <w:tabs>
          <w:tab w:val="right" w:leader="dot" w:pos="8306"/>
        </w:tabs>
      </w:pPr>
      <w:hyperlink w:anchor="_Toc11364" w:history="1">
        <w:r>
          <w:rPr>
            <w:rFonts w:ascii="仿宋" w:eastAsia="仿宋" w:hAnsi="仿宋" w:cs="仿宋" w:hint="eastAsia"/>
            <w:lang w:eastAsia="zh-CN"/>
          </w:rPr>
          <w:t>二、产品规划分析</w:t>
        </w:r>
        <w:r>
          <w:tab/>
        </w:r>
        <w:r>
          <w:fldChar w:fldCharType="begin"/>
        </w:r>
        <w:r>
          <w:instrText xml:space="preserve"> PAGEREF _Toc11364 \h </w:instrText>
        </w:r>
        <w:r>
          <w:fldChar w:fldCharType="separate"/>
        </w:r>
        <w:r>
          <w:t>8</w:t>
        </w:r>
        <w:r>
          <w:fldChar w:fldCharType="end"/>
        </w:r>
      </w:hyperlink>
    </w:p>
    <w:p>
      <w:pPr>
        <w:pStyle w:val="TOC2"/>
        <w:tabs>
          <w:tab w:val="right" w:leader="dot" w:pos="8306"/>
        </w:tabs>
      </w:pPr>
      <w:hyperlink w:anchor="_Toc24003" w:history="1">
        <w:r>
          <w:rPr>
            <w:rFonts w:ascii="仿宋" w:eastAsia="仿宋" w:hAnsi="仿宋" w:cs="仿宋" w:hint="eastAsia"/>
            <w:lang w:eastAsia="zh-CN"/>
          </w:rPr>
          <w:t>(一)、产品规划</w:t>
        </w:r>
        <w:r>
          <w:tab/>
        </w:r>
        <w:r>
          <w:fldChar w:fldCharType="begin"/>
        </w:r>
        <w:r>
          <w:instrText xml:space="preserve"> PAGEREF _Toc24003 \h </w:instrText>
        </w:r>
        <w:r>
          <w:fldChar w:fldCharType="separate"/>
        </w:r>
        <w:r>
          <w:t>8</w:t>
        </w:r>
        <w:r>
          <w:fldChar w:fldCharType="end"/>
        </w:r>
      </w:hyperlink>
    </w:p>
    <w:p>
      <w:pPr>
        <w:pStyle w:val="TOC2"/>
        <w:tabs>
          <w:tab w:val="right" w:leader="dot" w:pos="8306"/>
        </w:tabs>
      </w:pPr>
      <w:hyperlink w:anchor="_Toc23990" w:history="1">
        <w:r>
          <w:rPr>
            <w:rFonts w:ascii="仿宋" w:eastAsia="仿宋" w:hAnsi="仿宋" w:cs="仿宋" w:hint="eastAsia"/>
            <w:lang w:eastAsia="zh-CN"/>
          </w:rPr>
          <w:t>(二)、建设规模</w:t>
        </w:r>
        <w:r>
          <w:tab/>
        </w:r>
        <w:r>
          <w:fldChar w:fldCharType="begin"/>
        </w:r>
        <w:r>
          <w:instrText xml:space="preserve"> PAGEREF _Toc23990 \h </w:instrText>
        </w:r>
        <w:r>
          <w:fldChar w:fldCharType="separate"/>
        </w:r>
        <w:r>
          <w:t>9</w:t>
        </w:r>
        <w:r>
          <w:fldChar w:fldCharType="end"/>
        </w:r>
      </w:hyperlink>
    </w:p>
    <w:p>
      <w:pPr>
        <w:pStyle w:val="TOC1"/>
        <w:tabs>
          <w:tab w:val="right" w:leader="dot" w:pos="8306"/>
        </w:tabs>
      </w:pPr>
      <w:hyperlink w:anchor="_Toc2267" w:history="1">
        <w:r>
          <w:rPr>
            <w:rFonts w:ascii="仿宋" w:eastAsia="仿宋" w:hAnsi="仿宋" w:cs="仿宋" w:hint="eastAsia"/>
            <w:lang w:eastAsia="zh-CN"/>
          </w:rPr>
          <w:t>三、滴鼻剂项目土建工程</w:t>
        </w:r>
        <w:r>
          <w:tab/>
        </w:r>
        <w:r>
          <w:fldChar w:fldCharType="begin"/>
        </w:r>
        <w:r>
          <w:instrText xml:space="preserve"> PAGEREF _Toc2267 \h </w:instrText>
        </w:r>
        <w:r>
          <w:fldChar w:fldCharType="separate"/>
        </w:r>
        <w:r>
          <w:t>10</w:t>
        </w:r>
        <w:r>
          <w:fldChar w:fldCharType="end"/>
        </w:r>
      </w:hyperlink>
    </w:p>
    <w:p>
      <w:pPr>
        <w:pStyle w:val="TOC2"/>
        <w:tabs>
          <w:tab w:val="right" w:leader="dot" w:pos="8306"/>
        </w:tabs>
      </w:pPr>
      <w:hyperlink w:anchor="_Toc4317" w:history="1">
        <w:r>
          <w:rPr>
            <w:rFonts w:ascii="仿宋" w:eastAsia="仿宋" w:hAnsi="仿宋" w:cs="仿宋" w:hint="eastAsia"/>
            <w:lang w:eastAsia="zh-CN"/>
          </w:rPr>
          <w:t>(一)、建筑工程设计原则</w:t>
        </w:r>
        <w:r>
          <w:tab/>
        </w:r>
        <w:r>
          <w:fldChar w:fldCharType="begin"/>
        </w:r>
        <w:r>
          <w:instrText xml:space="preserve"> PAGEREF _Toc4317 \h </w:instrText>
        </w:r>
        <w:r>
          <w:fldChar w:fldCharType="separate"/>
        </w:r>
        <w:r>
          <w:t>10</w:t>
        </w:r>
        <w:r>
          <w:fldChar w:fldCharType="end"/>
        </w:r>
      </w:hyperlink>
    </w:p>
    <w:p>
      <w:pPr>
        <w:pStyle w:val="TOC2"/>
        <w:tabs>
          <w:tab w:val="right" w:leader="dot" w:pos="8306"/>
        </w:tabs>
      </w:pPr>
      <w:hyperlink w:anchor="_Toc32054" w:history="1">
        <w:r>
          <w:rPr>
            <w:rFonts w:ascii="仿宋" w:eastAsia="仿宋" w:hAnsi="仿宋" w:cs="仿宋" w:hint="eastAsia"/>
            <w:lang w:eastAsia="zh-CN"/>
          </w:rPr>
          <w:t>(二)、土建工程设计年限及安全等级</w:t>
        </w:r>
        <w:r>
          <w:tab/>
        </w:r>
        <w:r>
          <w:fldChar w:fldCharType="begin"/>
        </w:r>
        <w:r>
          <w:instrText xml:space="preserve"> PAGEREF _Toc32054 \h </w:instrText>
        </w:r>
        <w:r>
          <w:fldChar w:fldCharType="separate"/>
        </w:r>
        <w:r>
          <w:t>11</w:t>
        </w:r>
        <w:r>
          <w:fldChar w:fldCharType="end"/>
        </w:r>
      </w:hyperlink>
    </w:p>
    <w:p>
      <w:pPr>
        <w:pStyle w:val="TOC2"/>
        <w:tabs>
          <w:tab w:val="right" w:leader="dot" w:pos="8306"/>
        </w:tabs>
      </w:pPr>
      <w:hyperlink w:anchor="_Toc2301" w:history="1">
        <w:r>
          <w:rPr>
            <w:rFonts w:ascii="仿宋" w:eastAsia="仿宋" w:hAnsi="仿宋" w:cs="仿宋" w:hint="eastAsia"/>
            <w:lang w:eastAsia="zh-CN"/>
          </w:rPr>
          <w:t>(三)、建筑工程设计总体要求</w:t>
        </w:r>
        <w:r>
          <w:tab/>
        </w:r>
        <w:r>
          <w:fldChar w:fldCharType="begin"/>
        </w:r>
        <w:r>
          <w:instrText xml:space="preserve"> PAGEREF _Toc2301 \h </w:instrText>
        </w:r>
        <w:r>
          <w:fldChar w:fldCharType="separate"/>
        </w:r>
        <w:r>
          <w:t>12</w:t>
        </w:r>
        <w:r>
          <w:fldChar w:fldCharType="end"/>
        </w:r>
      </w:hyperlink>
    </w:p>
    <w:p>
      <w:pPr>
        <w:pStyle w:val="TOC2"/>
        <w:tabs>
          <w:tab w:val="right" w:leader="dot" w:pos="8306"/>
        </w:tabs>
      </w:pPr>
      <w:hyperlink w:anchor="_Toc6493" w:history="1">
        <w:r>
          <w:rPr>
            <w:rFonts w:ascii="仿宋" w:eastAsia="仿宋" w:hAnsi="仿宋" w:cs="仿宋" w:hint="eastAsia"/>
            <w:lang w:eastAsia="zh-CN"/>
          </w:rPr>
          <w:t>(四)、土建工程建设指标</w:t>
        </w:r>
        <w:r>
          <w:tab/>
        </w:r>
        <w:r>
          <w:fldChar w:fldCharType="begin"/>
        </w:r>
        <w:r>
          <w:instrText xml:space="preserve"> PAGEREF _Toc6493 \h </w:instrText>
        </w:r>
        <w:r>
          <w:fldChar w:fldCharType="separate"/>
        </w:r>
        <w:r>
          <w:t>13</w:t>
        </w:r>
        <w:r>
          <w:fldChar w:fldCharType="end"/>
        </w:r>
      </w:hyperlink>
    </w:p>
    <w:p>
      <w:pPr>
        <w:pStyle w:val="TOC1"/>
        <w:tabs>
          <w:tab w:val="right" w:leader="dot" w:pos="8306"/>
        </w:tabs>
      </w:pPr>
      <w:hyperlink w:anchor="_Toc6799" w:history="1">
        <w:r>
          <w:rPr>
            <w:rFonts w:ascii="仿宋" w:eastAsia="仿宋" w:hAnsi="仿宋" w:cs="仿宋" w:hint="eastAsia"/>
            <w:lang w:eastAsia="zh-CN"/>
          </w:rPr>
          <w:t>四、滴鼻剂项目建设单位说明</w:t>
        </w:r>
        <w:r>
          <w:tab/>
        </w:r>
        <w:r>
          <w:fldChar w:fldCharType="begin"/>
        </w:r>
        <w:r>
          <w:instrText xml:space="preserve"> PAGEREF _Toc6799 \h </w:instrText>
        </w:r>
        <w:r>
          <w:fldChar w:fldCharType="separate"/>
        </w:r>
        <w:r>
          <w:t>13</w:t>
        </w:r>
        <w:r>
          <w:fldChar w:fldCharType="end"/>
        </w:r>
      </w:hyperlink>
    </w:p>
    <w:p>
      <w:pPr>
        <w:pStyle w:val="TOC2"/>
        <w:tabs>
          <w:tab w:val="right" w:leader="dot" w:pos="8306"/>
        </w:tabs>
      </w:pPr>
      <w:hyperlink w:anchor="_Toc22452" w:history="1">
        <w:r>
          <w:rPr>
            <w:rFonts w:ascii="仿宋" w:eastAsia="仿宋" w:hAnsi="仿宋" w:cs="仿宋" w:hint="eastAsia"/>
            <w:lang w:eastAsia="zh-CN"/>
          </w:rPr>
          <w:t>(一)、滴鼻剂项目承办单位基本情况</w:t>
        </w:r>
        <w:r>
          <w:tab/>
        </w:r>
        <w:r>
          <w:fldChar w:fldCharType="begin"/>
        </w:r>
        <w:r>
          <w:instrText xml:space="preserve"> PAGEREF _Toc22452 \h </w:instrText>
        </w:r>
        <w:r>
          <w:fldChar w:fldCharType="separate"/>
        </w:r>
        <w:r>
          <w:t>13</w:t>
        </w:r>
        <w:r>
          <w:fldChar w:fldCharType="end"/>
        </w:r>
      </w:hyperlink>
    </w:p>
    <w:p>
      <w:pPr>
        <w:pStyle w:val="TOC2"/>
        <w:tabs>
          <w:tab w:val="right" w:leader="dot" w:pos="8306"/>
        </w:tabs>
      </w:pPr>
      <w:hyperlink w:anchor="_Toc5897" w:history="1">
        <w:r>
          <w:rPr>
            <w:rFonts w:ascii="仿宋" w:eastAsia="仿宋" w:hAnsi="仿宋" w:cs="仿宋" w:hint="eastAsia"/>
            <w:lang w:eastAsia="zh-CN"/>
          </w:rPr>
          <w:t>(二)、公司经济效益分析</w:t>
        </w:r>
        <w:r>
          <w:tab/>
        </w:r>
        <w:r>
          <w:fldChar w:fldCharType="begin"/>
        </w:r>
        <w:r>
          <w:instrText xml:space="preserve"> PAGEREF _Toc5897 \h </w:instrText>
        </w:r>
        <w:r>
          <w:fldChar w:fldCharType="separate"/>
        </w:r>
        <w:r>
          <w:t>14</w:t>
        </w:r>
        <w:r>
          <w:fldChar w:fldCharType="end"/>
        </w:r>
      </w:hyperlink>
    </w:p>
    <w:p>
      <w:pPr>
        <w:pStyle w:val="TOC1"/>
        <w:tabs>
          <w:tab w:val="right" w:leader="dot" w:pos="8306"/>
        </w:tabs>
      </w:pPr>
      <w:hyperlink w:anchor="_Toc2543" w:history="1">
        <w:r>
          <w:rPr>
            <w:rFonts w:ascii="仿宋" w:eastAsia="仿宋" w:hAnsi="仿宋" w:cs="仿宋" w:hint="eastAsia"/>
            <w:lang w:eastAsia="zh-CN"/>
          </w:rPr>
          <w:t>五、滴鼻剂项目危机管理</w:t>
        </w:r>
        <w:r>
          <w:tab/>
        </w:r>
        <w:r>
          <w:fldChar w:fldCharType="begin"/>
        </w:r>
        <w:r>
          <w:instrText xml:space="preserve"> PAGEREF _Toc2543 \h </w:instrText>
        </w:r>
        <w:r>
          <w:fldChar w:fldCharType="separate"/>
        </w:r>
        <w:r>
          <w:t>15</w:t>
        </w:r>
        <w:r>
          <w:fldChar w:fldCharType="end"/>
        </w:r>
      </w:hyperlink>
    </w:p>
    <w:p>
      <w:pPr>
        <w:pStyle w:val="TOC2"/>
        <w:tabs>
          <w:tab w:val="right" w:leader="dot" w:pos="8306"/>
        </w:tabs>
      </w:pPr>
      <w:hyperlink w:anchor="_Toc7931" w:history="1">
        <w:r>
          <w:rPr>
            <w:rFonts w:ascii="仿宋" w:eastAsia="仿宋" w:hAnsi="仿宋" w:cs="仿宋" w:hint="eastAsia"/>
            <w:lang w:eastAsia="zh-CN"/>
          </w:rPr>
          <w:t>(一)、危机预警与识别</w:t>
        </w:r>
        <w:r>
          <w:tab/>
        </w:r>
        <w:r>
          <w:fldChar w:fldCharType="begin"/>
        </w:r>
        <w:r>
          <w:instrText xml:space="preserve"> PAGEREF _Toc7931 \h </w:instrText>
        </w:r>
        <w:r>
          <w:fldChar w:fldCharType="separate"/>
        </w:r>
        <w:r>
          <w:t>15</w:t>
        </w:r>
        <w:r>
          <w:fldChar w:fldCharType="end"/>
        </w:r>
      </w:hyperlink>
    </w:p>
    <w:p>
      <w:pPr>
        <w:pStyle w:val="TOC2"/>
        <w:tabs>
          <w:tab w:val="right" w:leader="dot" w:pos="8306"/>
        </w:tabs>
      </w:pPr>
      <w:hyperlink w:anchor="_Toc21832" w:history="1">
        <w:r>
          <w:rPr>
            <w:rFonts w:ascii="仿宋" w:eastAsia="仿宋" w:hAnsi="仿宋" w:cs="仿宋" w:hint="eastAsia"/>
            <w:lang w:eastAsia="zh-CN"/>
          </w:rPr>
          <w:t>(二)、危机应对与恢复</w:t>
        </w:r>
        <w:r>
          <w:tab/>
        </w:r>
        <w:r>
          <w:fldChar w:fldCharType="begin"/>
        </w:r>
        <w:r>
          <w:instrText xml:space="preserve"> PAGEREF _Toc21832 \h </w:instrText>
        </w:r>
        <w:r>
          <w:fldChar w:fldCharType="separate"/>
        </w:r>
        <w:r>
          <w:t>16</w:t>
        </w:r>
        <w:r>
          <w:fldChar w:fldCharType="end"/>
        </w:r>
      </w:hyperlink>
    </w:p>
    <w:p>
      <w:pPr>
        <w:pStyle w:val="TOC1"/>
        <w:tabs>
          <w:tab w:val="right" w:leader="dot" w:pos="8306"/>
        </w:tabs>
      </w:pPr>
      <w:hyperlink w:anchor="_Toc22017" w:history="1">
        <w:r>
          <w:rPr>
            <w:rFonts w:ascii="仿宋" w:eastAsia="仿宋" w:hAnsi="仿宋" w:cs="仿宋" w:hint="eastAsia"/>
            <w:lang w:eastAsia="zh-CN"/>
          </w:rPr>
          <w:t>六、滴鼻剂项目绩效评估</w:t>
        </w:r>
        <w:r>
          <w:tab/>
        </w:r>
        <w:r>
          <w:fldChar w:fldCharType="begin"/>
        </w:r>
        <w:r>
          <w:instrText xml:space="preserve"> PAGEREF _Toc22017 \h </w:instrText>
        </w:r>
        <w:r>
          <w:fldChar w:fldCharType="separate"/>
        </w:r>
        <w:r>
          <w:t>17</w:t>
        </w:r>
        <w:r>
          <w:fldChar w:fldCharType="end"/>
        </w:r>
      </w:hyperlink>
    </w:p>
    <w:p>
      <w:pPr>
        <w:pStyle w:val="TOC2"/>
        <w:tabs>
          <w:tab w:val="right" w:leader="dot" w:pos="8306"/>
        </w:tabs>
      </w:pPr>
      <w:hyperlink w:anchor="_Toc7465" w:history="1">
        <w:r>
          <w:rPr>
            <w:rFonts w:ascii="仿宋" w:eastAsia="仿宋" w:hAnsi="仿宋" w:cs="仿宋" w:hint="eastAsia"/>
            <w:lang w:eastAsia="zh-CN"/>
          </w:rPr>
          <w:t>(一)、绩效评估指标</w:t>
        </w:r>
        <w:r>
          <w:tab/>
        </w:r>
        <w:r>
          <w:fldChar w:fldCharType="begin"/>
        </w:r>
        <w:r>
          <w:instrText xml:space="preserve"> PAGEREF _Toc7465 \h </w:instrText>
        </w:r>
        <w:r>
          <w:fldChar w:fldCharType="separate"/>
        </w:r>
        <w:r>
          <w:t>17</w:t>
        </w:r>
        <w:r>
          <w:fldChar w:fldCharType="end"/>
        </w:r>
      </w:hyperlink>
    </w:p>
    <w:p>
      <w:pPr>
        <w:pStyle w:val="TOC2"/>
        <w:tabs>
          <w:tab w:val="right" w:leader="dot" w:pos="8306"/>
        </w:tabs>
      </w:pPr>
      <w:hyperlink w:anchor="_Toc3882" w:history="1">
        <w:r>
          <w:rPr>
            <w:rFonts w:ascii="仿宋" w:eastAsia="仿宋" w:hAnsi="仿宋" w:cs="仿宋" w:hint="eastAsia"/>
            <w:lang w:eastAsia="zh-CN"/>
          </w:rPr>
          <w:t>(二)、绩效评估方法</w:t>
        </w:r>
        <w:r>
          <w:tab/>
        </w:r>
        <w:r>
          <w:fldChar w:fldCharType="begin"/>
        </w:r>
        <w:r>
          <w:instrText xml:space="preserve"> PAGEREF _Toc3882 \h </w:instrText>
        </w:r>
        <w:r>
          <w:fldChar w:fldCharType="separate"/>
        </w:r>
        <w:r>
          <w:t>18</w:t>
        </w:r>
        <w:r>
          <w:fldChar w:fldCharType="end"/>
        </w:r>
      </w:hyperlink>
    </w:p>
    <w:p>
      <w:pPr>
        <w:pStyle w:val="TOC2"/>
        <w:tabs>
          <w:tab w:val="right" w:leader="dot" w:pos="8306"/>
        </w:tabs>
      </w:pPr>
      <w:hyperlink w:anchor="_Toc14443" w:history="1">
        <w:r>
          <w:rPr>
            <w:rFonts w:ascii="仿宋" w:eastAsia="仿宋" w:hAnsi="仿宋" w:cs="仿宋" w:hint="eastAsia"/>
            <w:lang w:eastAsia="zh-CN"/>
          </w:rPr>
          <w:t>(三)、绩效评估周期</w:t>
        </w:r>
        <w:r>
          <w:tab/>
        </w:r>
        <w:r>
          <w:fldChar w:fldCharType="begin"/>
        </w:r>
        <w:r>
          <w:instrText xml:space="preserve"> PAGEREF _Toc14443 \h </w:instrText>
        </w:r>
        <w:r>
          <w:fldChar w:fldCharType="separate"/>
        </w:r>
        <w:r>
          <w:t>19</w:t>
        </w:r>
        <w:r>
          <w:fldChar w:fldCharType="end"/>
        </w:r>
      </w:hyperlink>
    </w:p>
    <w:p>
      <w:pPr>
        <w:pStyle w:val="TOC1"/>
        <w:tabs>
          <w:tab w:val="right" w:leader="dot" w:pos="8306"/>
        </w:tabs>
      </w:pPr>
      <w:hyperlink w:anchor="_Toc32206" w:history="1">
        <w:r>
          <w:rPr>
            <w:rFonts w:ascii="仿宋" w:eastAsia="仿宋" w:hAnsi="仿宋" w:cs="仿宋" w:hint="eastAsia"/>
            <w:lang w:eastAsia="zh-CN"/>
          </w:rPr>
          <w:t>七、生产安全保护</w:t>
        </w:r>
        <w:r>
          <w:tab/>
        </w:r>
        <w:r>
          <w:fldChar w:fldCharType="begin"/>
        </w:r>
        <w:r>
          <w:instrText xml:space="preserve"> PAGEREF _Toc32206 \h </w:instrText>
        </w:r>
        <w:r>
          <w:fldChar w:fldCharType="separate"/>
        </w:r>
        <w:r>
          <w:t>20</w:t>
        </w:r>
        <w:r>
          <w:fldChar w:fldCharType="end"/>
        </w:r>
      </w:hyperlink>
    </w:p>
    <w:p>
      <w:pPr>
        <w:pStyle w:val="TOC2"/>
        <w:tabs>
          <w:tab w:val="right" w:leader="dot" w:pos="8306"/>
        </w:tabs>
      </w:pPr>
      <w:hyperlink w:anchor="_Toc27999" w:history="1">
        <w:r>
          <w:rPr>
            <w:rFonts w:ascii="仿宋" w:eastAsia="仿宋" w:hAnsi="仿宋" w:cs="仿宋" w:hint="eastAsia"/>
            <w:lang w:eastAsia="zh-CN"/>
          </w:rPr>
          <w:t>(一)、消防安全</w:t>
        </w:r>
        <w:r>
          <w:tab/>
        </w:r>
        <w:r>
          <w:fldChar w:fldCharType="begin"/>
        </w:r>
        <w:r>
          <w:instrText xml:space="preserve"> PAGEREF _Toc27999 \h </w:instrText>
        </w:r>
        <w:r>
          <w:fldChar w:fldCharType="separate"/>
        </w:r>
        <w:r>
          <w:t>20</w:t>
        </w:r>
        <w:r>
          <w:fldChar w:fldCharType="end"/>
        </w:r>
      </w:hyperlink>
    </w:p>
    <w:p>
      <w:pPr>
        <w:pStyle w:val="TOC2"/>
        <w:tabs>
          <w:tab w:val="right" w:leader="dot" w:pos="8306"/>
        </w:tabs>
      </w:pPr>
      <w:hyperlink w:anchor="_Toc5614" w:history="1">
        <w:r>
          <w:rPr>
            <w:rFonts w:ascii="仿宋" w:eastAsia="仿宋" w:hAnsi="仿宋" w:cs="仿宋" w:hint="eastAsia"/>
            <w:lang w:eastAsia="zh-CN"/>
          </w:rPr>
          <w:t>(二)、防火防爆总图布置措施</w:t>
        </w:r>
        <w:r>
          <w:tab/>
        </w:r>
        <w:r>
          <w:fldChar w:fldCharType="begin"/>
        </w:r>
        <w:r>
          <w:instrText xml:space="preserve"> PAGEREF _Toc5614 \h </w:instrText>
        </w:r>
        <w:r>
          <w:fldChar w:fldCharType="separate"/>
        </w:r>
        <w:r>
          <w:t>22</w:t>
        </w:r>
        <w:r>
          <w:fldChar w:fldCharType="end"/>
        </w:r>
      </w:hyperlink>
    </w:p>
    <w:p>
      <w:pPr>
        <w:pStyle w:val="TOC2"/>
        <w:tabs>
          <w:tab w:val="right" w:leader="dot" w:pos="8306"/>
        </w:tabs>
      </w:pPr>
      <w:hyperlink w:anchor="_Toc21298" w:history="1">
        <w:r>
          <w:rPr>
            <w:rFonts w:ascii="仿宋" w:eastAsia="仿宋" w:hAnsi="仿宋" w:cs="仿宋" w:hint="eastAsia"/>
            <w:lang w:eastAsia="zh-CN"/>
          </w:rPr>
          <w:t>(三)、自然灾害防范措施</w:t>
        </w:r>
        <w:r>
          <w:tab/>
        </w:r>
        <w:r>
          <w:fldChar w:fldCharType="begin"/>
        </w:r>
        <w:r>
          <w:instrText xml:space="preserve"> PAGEREF _Toc21298 \h </w:instrText>
        </w:r>
        <w:r>
          <w:fldChar w:fldCharType="separate"/>
        </w:r>
        <w:r>
          <w:t>23</w:t>
        </w:r>
        <w:r>
          <w:fldChar w:fldCharType="end"/>
        </w:r>
      </w:hyperlink>
    </w:p>
    <w:p>
      <w:pPr>
        <w:pStyle w:val="TOC2"/>
        <w:tabs>
          <w:tab w:val="right" w:leader="dot" w:pos="8306"/>
        </w:tabs>
      </w:pPr>
      <w:hyperlink w:anchor="_Toc24704" w:history="1">
        <w:r>
          <w:rPr>
            <w:rFonts w:ascii="仿宋" w:eastAsia="仿宋" w:hAnsi="仿宋" w:cs="仿宋" w:hint="eastAsia"/>
            <w:lang w:eastAsia="zh-CN"/>
          </w:rPr>
          <w:t>(四)、安全色及安全标志使用要求</w:t>
        </w:r>
        <w:r>
          <w:tab/>
        </w:r>
        <w:r>
          <w:fldChar w:fldCharType="begin"/>
        </w:r>
        <w:r>
          <w:instrText xml:space="preserve"> PAGEREF _Toc24704 \h </w:instrText>
        </w:r>
        <w:r>
          <w:fldChar w:fldCharType="separate"/>
        </w:r>
        <w:r>
          <w:t>24</w:t>
        </w:r>
        <w:r>
          <w:fldChar w:fldCharType="end"/>
        </w:r>
      </w:hyperlink>
    </w:p>
    <w:p>
      <w:pPr>
        <w:pStyle w:val="TOC2"/>
        <w:tabs>
          <w:tab w:val="right" w:leader="dot" w:pos="8306"/>
        </w:tabs>
      </w:pPr>
      <w:hyperlink w:anchor="_Toc27508" w:history="1">
        <w:r>
          <w:rPr>
            <w:rFonts w:ascii="仿宋" w:eastAsia="仿宋" w:hAnsi="仿宋" w:cs="仿宋" w:hint="eastAsia"/>
            <w:lang w:eastAsia="zh-CN"/>
          </w:rPr>
          <w:t>(五)、防尘防毒措施</w:t>
        </w:r>
        <w:r>
          <w:tab/>
        </w:r>
        <w:r>
          <w:fldChar w:fldCharType="begin"/>
        </w:r>
        <w:r>
          <w:instrText xml:space="preserve"> PAGEREF _Toc27508 \h </w:instrText>
        </w:r>
        <w:r>
          <w:fldChar w:fldCharType="separate"/>
        </w:r>
        <w:r>
          <w:t>24</w:t>
        </w:r>
        <w:r>
          <w:fldChar w:fldCharType="end"/>
        </w:r>
      </w:hyperlink>
    </w:p>
    <w:p>
      <w:pPr>
        <w:pStyle w:val="TOC2"/>
        <w:tabs>
          <w:tab w:val="right" w:leader="dot" w:pos="8306"/>
        </w:tabs>
      </w:pPr>
      <w:hyperlink w:anchor="_Toc27498" w:history="1">
        <w:r>
          <w:rPr>
            <w:rFonts w:ascii="仿宋" w:eastAsia="仿宋" w:hAnsi="仿宋" w:cs="仿宋" w:hint="eastAsia"/>
            <w:lang w:eastAsia="zh-CN"/>
          </w:rPr>
          <w:t>(六)、防静电、触电防护及防雷措施</w:t>
        </w:r>
        <w:r>
          <w:tab/>
        </w:r>
        <w:r>
          <w:fldChar w:fldCharType="begin"/>
        </w:r>
        <w:r>
          <w:instrText xml:space="preserve"> PAGEREF _Toc27498 \h </w:instrText>
        </w:r>
        <w:r>
          <w:fldChar w:fldCharType="separate"/>
        </w:r>
        <w:r>
          <w:t>25</w:t>
        </w:r>
        <w:r>
          <w:fldChar w:fldCharType="end"/>
        </w:r>
      </w:hyperlink>
    </w:p>
    <w:p>
      <w:pPr>
        <w:pStyle w:val="TOC2"/>
        <w:tabs>
          <w:tab w:val="right" w:leader="dot" w:pos="8306"/>
        </w:tabs>
      </w:pPr>
      <w:hyperlink w:anchor="_Toc7365" w:history="1">
        <w:r>
          <w:rPr>
            <w:rFonts w:ascii="仿宋" w:eastAsia="仿宋" w:hAnsi="仿宋" w:cs="仿宋" w:hint="eastAsia"/>
            <w:lang w:eastAsia="zh-CN"/>
          </w:rPr>
          <w:t>(七)、机械设备安全保障措施</w:t>
        </w:r>
        <w:r>
          <w:tab/>
        </w:r>
        <w:r>
          <w:fldChar w:fldCharType="begin"/>
        </w:r>
        <w:r>
          <w:instrText xml:space="preserve"> PAGEREF _Toc7365 \h </w:instrText>
        </w:r>
        <w:r>
          <w:fldChar w:fldCharType="separate"/>
        </w:r>
        <w:r>
          <w:t>27</w:t>
        </w:r>
        <w:r>
          <w:fldChar w:fldCharType="end"/>
        </w:r>
      </w:hyperlink>
    </w:p>
    <w:p>
      <w:pPr>
        <w:pStyle w:val="TOC1"/>
        <w:tabs>
          <w:tab w:val="right" w:leader="dot" w:pos="8306"/>
        </w:tabs>
      </w:pPr>
      <w:hyperlink w:anchor="_Toc31214" w:history="1">
        <w:r>
          <w:rPr>
            <w:rFonts w:ascii="仿宋" w:eastAsia="仿宋" w:hAnsi="仿宋" w:cs="仿宋" w:hint="eastAsia"/>
            <w:lang w:eastAsia="zh-CN"/>
          </w:rPr>
          <w:t>八、滴鼻剂项目投资规划</w:t>
        </w:r>
        <w:r>
          <w:tab/>
        </w:r>
        <w:r>
          <w:fldChar w:fldCharType="begin"/>
        </w:r>
        <w:r>
          <w:instrText xml:space="preserve"> PAGEREF _Toc31214 \h </w:instrText>
        </w:r>
        <w:r>
          <w:fldChar w:fldCharType="separate"/>
        </w:r>
        <w:r>
          <w:t>28</w:t>
        </w:r>
        <w:r>
          <w:fldChar w:fldCharType="end"/>
        </w:r>
      </w:hyperlink>
    </w:p>
    <w:p>
      <w:pPr>
        <w:pStyle w:val="TOC2"/>
        <w:tabs>
          <w:tab w:val="right" w:leader="dot" w:pos="8306"/>
        </w:tabs>
      </w:pPr>
      <w:hyperlink w:anchor="_Toc16371" w:history="1">
        <w:r>
          <w:rPr>
            <w:rFonts w:ascii="仿宋" w:eastAsia="仿宋" w:hAnsi="仿宋" w:cs="仿宋" w:hint="eastAsia"/>
            <w:lang w:eastAsia="zh-CN"/>
          </w:rPr>
          <w:t>(一)、滴鼻剂项目总投资估算</w:t>
        </w:r>
        <w:r>
          <w:tab/>
        </w:r>
        <w:r>
          <w:fldChar w:fldCharType="begin"/>
        </w:r>
        <w:r>
          <w:instrText xml:space="preserve"> PAGEREF _Toc16371 \h </w:instrText>
        </w:r>
        <w:r>
          <w:fldChar w:fldCharType="separate"/>
        </w:r>
        <w:r>
          <w:t>28</w:t>
        </w:r>
        <w:r>
          <w:fldChar w:fldCharType="end"/>
        </w:r>
      </w:hyperlink>
    </w:p>
    <w:p>
      <w:pPr>
        <w:pStyle w:val="TOC2"/>
        <w:tabs>
          <w:tab w:val="right" w:leader="dot" w:pos="8306"/>
        </w:tabs>
      </w:pPr>
      <w:hyperlink w:anchor="_Toc468" w:history="1">
        <w:r>
          <w:rPr>
            <w:rFonts w:ascii="仿宋" w:eastAsia="仿宋" w:hAnsi="仿宋" w:cs="仿宋" w:hint="eastAsia"/>
            <w:lang w:eastAsia="zh-CN"/>
          </w:rPr>
          <w:t>(二)、资金筹措</w:t>
        </w:r>
        <w:r>
          <w:tab/>
        </w:r>
        <w:r>
          <w:fldChar w:fldCharType="begin"/>
        </w:r>
        <w:r>
          <w:instrText xml:space="preserve"> PAGEREF _Toc468 \h </w:instrText>
        </w:r>
        <w:r>
          <w:fldChar w:fldCharType="separate"/>
        </w:r>
        <w:r>
          <w:t>29</w:t>
        </w:r>
        <w:r>
          <w:fldChar w:fldCharType="end"/>
        </w:r>
      </w:hyperlink>
    </w:p>
    <w:p>
      <w:pPr>
        <w:pStyle w:val="TOC1"/>
        <w:tabs>
          <w:tab w:val="right" w:leader="dot" w:pos="8306"/>
        </w:tabs>
      </w:pPr>
      <w:hyperlink w:anchor="_Toc15123" w:history="1">
        <w:r>
          <w:rPr>
            <w:rFonts w:ascii="仿宋" w:eastAsia="仿宋" w:hAnsi="仿宋" w:cs="仿宋" w:hint="eastAsia"/>
            <w:lang w:eastAsia="zh-CN"/>
          </w:rPr>
          <w:t>九、滴鼻剂项目人力资源培养与发展</w:t>
        </w:r>
        <w:r>
          <w:tab/>
        </w:r>
        <w:r>
          <w:fldChar w:fldCharType="begin"/>
        </w:r>
        <w:r>
          <w:instrText xml:space="preserve"> PAGEREF _Toc15123 \h </w:instrText>
        </w:r>
        <w:r>
          <w:fldChar w:fldCharType="separate"/>
        </w:r>
        <w:r>
          <w:t>30</w:t>
        </w:r>
        <w:r>
          <w:fldChar w:fldCharType="end"/>
        </w:r>
      </w:hyperlink>
    </w:p>
    <w:p>
      <w:pPr>
        <w:pStyle w:val="TOC2"/>
        <w:tabs>
          <w:tab w:val="right" w:leader="dot" w:pos="8306"/>
        </w:tabs>
      </w:pPr>
      <w:hyperlink w:anchor="_Toc8861" w:history="1">
        <w:r>
          <w:rPr>
            <w:rFonts w:ascii="仿宋" w:eastAsia="仿宋" w:hAnsi="仿宋" w:cs="仿宋" w:hint="eastAsia"/>
            <w:lang w:eastAsia="zh-CN"/>
          </w:rPr>
          <w:t>(一)、人才需求与规划</w:t>
        </w:r>
        <w:r>
          <w:tab/>
        </w:r>
        <w:r>
          <w:fldChar w:fldCharType="begin"/>
        </w:r>
        <w:r>
          <w:instrText xml:space="preserve"> PAGEREF _Toc8861 \h </w:instrText>
        </w:r>
        <w:r>
          <w:fldChar w:fldCharType="separate"/>
        </w:r>
        <w:r>
          <w:t>30</w:t>
        </w:r>
        <w:r>
          <w:fldChar w:fldCharType="end"/>
        </w:r>
      </w:hyperlink>
    </w:p>
    <w:p>
      <w:pPr>
        <w:pStyle w:val="TOC2"/>
        <w:tabs>
          <w:tab w:val="right" w:leader="dot" w:pos="8306"/>
        </w:tabs>
      </w:pPr>
      <w:hyperlink w:anchor="_Toc16987" w:history="1">
        <w:r>
          <w:rPr>
            <w:rFonts w:ascii="仿宋" w:eastAsia="仿宋" w:hAnsi="仿宋" w:cs="仿宋" w:hint="eastAsia"/>
            <w:lang w:eastAsia="zh-CN"/>
          </w:rPr>
          <w:t>(二)、培训与发展计划</w:t>
        </w:r>
        <w:r>
          <w:tab/>
        </w:r>
        <w:r>
          <w:fldChar w:fldCharType="begin"/>
        </w:r>
        <w:r>
          <w:instrText xml:space="preserve"> PAGEREF _Toc16987 \h </w:instrText>
        </w:r>
        <w:r>
          <w:fldChar w:fldCharType="separate"/>
        </w:r>
        <w:r>
          <w:t>30</w:t>
        </w:r>
        <w:r>
          <w:fldChar w:fldCharType="end"/>
        </w:r>
      </w:hyperlink>
    </w:p>
    <w:p>
      <w:pPr>
        <w:pStyle w:val="TOC1"/>
        <w:tabs>
          <w:tab w:val="right" w:leader="dot" w:pos="8306"/>
        </w:tabs>
      </w:pPr>
      <w:hyperlink w:anchor="_Toc28538" w:history="1">
        <w:r>
          <w:rPr>
            <w:rFonts w:ascii="仿宋" w:eastAsia="仿宋" w:hAnsi="仿宋" w:cs="仿宋" w:hint="eastAsia"/>
            <w:lang w:eastAsia="zh-CN"/>
          </w:rPr>
          <w:t>十、滴鼻剂项目风险管理</w:t>
        </w:r>
        <w:r>
          <w:tab/>
        </w:r>
        <w:r>
          <w:fldChar w:fldCharType="begin"/>
        </w:r>
        <w:r>
          <w:instrText xml:space="preserve"> PAGEREF _Toc28538 \h </w:instrText>
        </w:r>
        <w:r>
          <w:fldChar w:fldCharType="separate"/>
        </w:r>
        <w:r>
          <w:t>31</w:t>
        </w:r>
        <w:r>
          <w:fldChar w:fldCharType="end"/>
        </w:r>
      </w:hyperlink>
    </w:p>
    <w:p>
      <w:pPr>
        <w:pStyle w:val="TOC2"/>
        <w:tabs>
          <w:tab w:val="right" w:leader="dot" w:pos="8306"/>
        </w:tabs>
      </w:pPr>
      <w:hyperlink w:anchor="_Toc21700" w:history="1">
        <w:r>
          <w:rPr>
            <w:rFonts w:ascii="仿宋" w:eastAsia="仿宋" w:hAnsi="仿宋" w:cs="仿宋" w:hint="eastAsia"/>
            <w:lang w:eastAsia="zh-CN"/>
          </w:rPr>
          <w:t>(一)、风险识别与评估</w:t>
        </w:r>
        <w:r>
          <w:tab/>
        </w:r>
        <w:r>
          <w:fldChar w:fldCharType="begin"/>
        </w:r>
        <w:r>
          <w:instrText xml:space="preserve"> PAGEREF _Toc21700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08" w:history="1">
        <w:r>
          <w:rPr>
            <w:rFonts w:ascii="仿宋" w:eastAsia="仿宋" w:hAnsi="仿宋" w:cs="仿宋" w:hint="eastAsia"/>
            <w:lang w:eastAsia="zh-CN"/>
          </w:rPr>
          <w:t>(二)、风险应对策略</w:t>
        </w:r>
        <w:r>
          <w:tab/>
        </w:r>
        <w:r>
          <w:fldChar w:fldCharType="begin"/>
        </w:r>
        <w:r>
          <w:instrText xml:space="preserve"> PAGEREF _Toc27108 \h </w:instrText>
        </w:r>
        <w:r>
          <w:fldChar w:fldCharType="separate"/>
        </w:r>
        <w:r>
          <w:t>32</w:t>
        </w:r>
        <w:r>
          <w:fldChar w:fldCharType="end"/>
        </w:r>
      </w:hyperlink>
    </w:p>
    <w:p>
      <w:pPr>
        <w:pStyle w:val="TOC2"/>
        <w:tabs>
          <w:tab w:val="right" w:leader="dot" w:pos="8306"/>
        </w:tabs>
      </w:pPr>
      <w:hyperlink w:anchor="_Toc31419" w:history="1">
        <w:r>
          <w:rPr>
            <w:rFonts w:ascii="仿宋" w:eastAsia="仿宋" w:hAnsi="仿宋" w:cs="仿宋" w:hint="eastAsia"/>
            <w:lang w:eastAsia="zh-CN"/>
          </w:rPr>
          <w:t>(三)、风险监控与控制</w:t>
        </w:r>
        <w:r>
          <w:tab/>
        </w:r>
        <w:r>
          <w:fldChar w:fldCharType="begin"/>
        </w:r>
        <w:r>
          <w:instrText xml:space="preserve"> PAGEREF _Toc31419 \h </w:instrText>
        </w:r>
        <w:r>
          <w:fldChar w:fldCharType="separate"/>
        </w:r>
        <w:r>
          <w:t>34</w:t>
        </w:r>
        <w:r>
          <w:fldChar w:fldCharType="end"/>
        </w:r>
      </w:hyperlink>
    </w:p>
    <w:p>
      <w:pPr>
        <w:pStyle w:val="TOC1"/>
        <w:tabs>
          <w:tab w:val="right" w:leader="dot" w:pos="8306"/>
        </w:tabs>
      </w:pPr>
      <w:hyperlink w:anchor="_Toc14851" w:history="1">
        <w:r>
          <w:rPr>
            <w:rFonts w:ascii="仿宋" w:eastAsia="仿宋" w:hAnsi="仿宋" w:cs="仿宋" w:hint="eastAsia"/>
            <w:lang w:eastAsia="zh-CN"/>
          </w:rPr>
          <w:t>十一、滴鼻剂项目计划安排</w:t>
        </w:r>
        <w:r>
          <w:tab/>
        </w:r>
        <w:r>
          <w:fldChar w:fldCharType="begin"/>
        </w:r>
        <w:r>
          <w:instrText xml:space="preserve"> PAGEREF _Toc14851 \h </w:instrText>
        </w:r>
        <w:r>
          <w:fldChar w:fldCharType="separate"/>
        </w:r>
        <w:r>
          <w:t>35</w:t>
        </w:r>
        <w:r>
          <w:fldChar w:fldCharType="end"/>
        </w:r>
      </w:hyperlink>
    </w:p>
    <w:p>
      <w:pPr>
        <w:pStyle w:val="TOC2"/>
        <w:tabs>
          <w:tab w:val="right" w:leader="dot" w:pos="8306"/>
        </w:tabs>
      </w:pPr>
      <w:hyperlink w:anchor="_Toc16239" w:history="1">
        <w:r>
          <w:rPr>
            <w:rFonts w:ascii="仿宋" w:eastAsia="仿宋" w:hAnsi="仿宋" w:cs="仿宋" w:hint="eastAsia"/>
            <w:lang w:eastAsia="zh-CN"/>
          </w:rPr>
          <w:t>(一)、建设周期</w:t>
        </w:r>
        <w:r>
          <w:tab/>
        </w:r>
        <w:r>
          <w:fldChar w:fldCharType="begin"/>
        </w:r>
        <w:r>
          <w:instrText xml:space="preserve"> PAGEREF _Toc16239 \h </w:instrText>
        </w:r>
        <w:r>
          <w:fldChar w:fldCharType="separate"/>
        </w:r>
        <w:r>
          <w:t>35</w:t>
        </w:r>
        <w:r>
          <w:fldChar w:fldCharType="end"/>
        </w:r>
      </w:hyperlink>
    </w:p>
    <w:p>
      <w:pPr>
        <w:pStyle w:val="TOC2"/>
        <w:tabs>
          <w:tab w:val="right" w:leader="dot" w:pos="8306"/>
        </w:tabs>
      </w:pPr>
      <w:hyperlink w:anchor="_Toc23373" w:history="1">
        <w:r>
          <w:rPr>
            <w:rFonts w:ascii="仿宋" w:eastAsia="仿宋" w:hAnsi="仿宋" w:cs="仿宋" w:hint="eastAsia"/>
            <w:lang w:eastAsia="zh-CN"/>
          </w:rPr>
          <w:t>(二)、建设进度</w:t>
        </w:r>
        <w:r>
          <w:tab/>
        </w:r>
        <w:r>
          <w:fldChar w:fldCharType="begin"/>
        </w:r>
        <w:r>
          <w:instrText xml:space="preserve"> PAGEREF _Toc23373 \h </w:instrText>
        </w:r>
        <w:r>
          <w:fldChar w:fldCharType="separate"/>
        </w:r>
        <w:r>
          <w:t>36</w:t>
        </w:r>
        <w:r>
          <w:fldChar w:fldCharType="end"/>
        </w:r>
      </w:hyperlink>
    </w:p>
    <w:p>
      <w:pPr>
        <w:pStyle w:val="TOC2"/>
        <w:tabs>
          <w:tab w:val="right" w:leader="dot" w:pos="8306"/>
        </w:tabs>
      </w:pPr>
      <w:hyperlink w:anchor="_Toc24959" w:history="1">
        <w:r>
          <w:rPr>
            <w:rFonts w:ascii="仿宋" w:eastAsia="仿宋" w:hAnsi="仿宋" w:cs="仿宋" w:hint="eastAsia"/>
            <w:lang w:eastAsia="zh-CN"/>
          </w:rPr>
          <w:t>(三)、进度安排注意事项</w:t>
        </w:r>
        <w:r>
          <w:tab/>
        </w:r>
        <w:r>
          <w:fldChar w:fldCharType="begin"/>
        </w:r>
        <w:r>
          <w:instrText xml:space="preserve"> PAGEREF _Toc24959 \h </w:instrText>
        </w:r>
        <w:r>
          <w:fldChar w:fldCharType="separate"/>
        </w:r>
        <w:r>
          <w:t>37</w:t>
        </w:r>
        <w:r>
          <w:fldChar w:fldCharType="end"/>
        </w:r>
      </w:hyperlink>
    </w:p>
    <w:p>
      <w:pPr>
        <w:pStyle w:val="TOC2"/>
        <w:tabs>
          <w:tab w:val="right" w:leader="dot" w:pos="8306"/>
        </w:tabs>
      </w:pPr>
      <w:hyperlink w:anchor="_Toc26360" w:history="1">
        <w:r>
          <w:rPr>
            <w:rFonts w:ascii="仿宋" w:eastAsia="仿宋" w:hAnsi="仿宋" w:cs="仿宋" w:hint="eastAsia"/>
            <w:lang w:eastAsia="zh-CN"/>
          </w:rPr>
          <w:t>(四)、人力资源配置</w:t>
        </w:r>
        <w:r>
          <w:tab/>
        </w:r>
        <w:r>
          <w:fldChar w:fldCharType="begin"/>
        </w:r>
        <w:r>
          <w:instrText xml:space="preserve"> PAGEREF _Toc26360 \h </w:instrText>
        </w:r>
        <w:r>
          <w:fldChar w:fldCharType="separate"/>
        </w:r>
        <w:r>
          <w:t>38</w:t>
        </w:r>
        <w:r>
          <w:fldChar w:fldCharType="end"/>
        </w:r>
      </w:hyperlink>
    </w:p>
    <w:p>
      <w:pPr>
        <w:pStyle w:val="TOC1"/>
        <w:tabs>
          <w:tab w:val="right" w:leader="dot" w:pos="8306"/>
        </w:tabs>
      </w:pPr>
      <w:hyperlink w:anchor="_Toc24078" w:history="1">
        <w:r>
          <w:rPr>
            <w:rFonts w:ascii="仿宋" w:eastAsia="仿宋" w:hAnsi="仿宋" w:cs="仿宋" w:hint="eastAsia"/>
            <w:lang w:eastAsia="zh-CN"/>
          </w:rPr>
          <w:t>十二、滴鼻剂项目创新与研发</w:t>
        </w:r>
        <w:r>
          <w:tab/>
        </w:r>
        <w:r>
          <w:fldChar w:fldCharType="begin"/>
        </w:r>
        <w:r>
          <w:instrText xml:space="preserve"> PAGEREF _Toc24078 \h </w:instrText>
        </w:r>
        <w:r>
          <w:fldChar w:fldCharType="separate"/>
        </w:r>
        <w:r>
          <w:t>39</w:t>
        </w:r>
        <w:r>
          <w:fldChar w:fldCharType="end"/>
        </w:r>
      </w:hyperlink>
    </w:p>
    <w:p>
      <w:pPr>
        <w:pStyle w:val="TOC2"/>
        <w:tabs>
          <w:tab w:val="right" w:leader="dot" w:pos="8306"/>
        </w:tabs>
      </w:pPr>
      <w:hyperlink w:anchor="_Toc13117" w:history="1">
        <w:r>
          <w:rPr>
            <w:rFonts w:ascii="仿宋" w:eastAsia="仿宋" w:hAnsi="仿宋" w:cs="仿宋" w:hint="eastAsia"/>
            <w:lang w:eastAsia="zh-CN"/>
          </w:rPr>
          <w:t>(一)、创新策略与方向</w:t>
        </w:r>
        <w:r>
          <w:tab/>
        </w:r>
        <w:r>
          <w:fldChar w:fldCharType="begin"/>
        </w:r>
        <w:r>
          <w:instrText xml:space="preserve"> PAGEREF _Toc13117 \h </w:instrText>
        </w:r>
        <w:r>
          <w:fldChar w:fldCharType="separate"/>
        </w:r>
        <w:r>
          <w:t>39</w:t>
        </w:r>
        <w:r>
          <w:fldChar w:fldCharType="end"/>
        </w:r>
      </w:hyperlink>
    </w:p>
    <w:p>
      <w:pPr>
        <w:pStyle w:val="TOC2"/>
        <w:tabs>
          <w:tab w:val="right" w:leader="dot" w:pos="8306"/>
        </w:tabs>
      </w:pPr>
      <w:hyperlink w:anchor="_Toc20874" w:history="1">
        <w:r>
          <w:rPr>
            <w:rFonts w:ascii="仿宋" w:eastAsia="仿宋" w:hAnsi="仿宋" w:cs="仿宋" w:hint="eastAsia"/>
            <w:lang w:eastAsia="zh-CN"/>
          </w:rPr>
          <w:t>(二)、研发规划与投入</w:t>
        </w:r>
        <w:r>
          <w:tab/>
        </w:r>
        <w:r>
          <w:fldChar w:fldCharType="begin"/>
        </w:r>
        <w:r>
          <w:instrText xml:space="preserve"> PAGEREF _Toc20874 \h </w:instrText>
        </w:r>
        <w:r>
          <w:fldChar w:fldCharType="separate"/>
        </w:r>
        <w:r>
          <w:t>41</w:t>
        </w:r>
        <w:r>
          <w:fldChar w:fldCharType="end"/>
        </w:r>
      </w:hyperlink>
    </w:p>
    <w:p>
      <w:pPr>
        <w:pStyle w:val="TOC1"/>
        <w:tabs>
          <w:tab w:val="right" w:leader="dot" w:pos="8306"/>
        </w:tabs>
      </w:pPr>
      <w:hyperlink w:anchor="_Toc30083" w:history="1">
        <w:r>
          <w:rPr>
            <w:rFonts w:ascii="仿宋" w:eastAsia="仿宋" w:hAnsi="仿宋" w:cs="仿宋" w:hint="eastAsia"/>
            <w:lang w:eastAsia="zh-CN"/>
          </w:rPr>
          <w:t>十三、风险识别与分类</w:t>
        </w:r>
        <w:r>
          <w:tab/>
        </w:r>
        <w:r>
          <w:fldChar w:fldCharType="begin"/>
        </w:r>
        <w:r>
          <w:instrText xml:space="preserve"> PAGEREF _Toc30083 \h </w:instrText>
        </w:r>
        <w:r>
          <w:fldChar w:fldCharType="separate"/>
        </w:r>
        <w:r>
          <w:t>42</w:t>
        </w:r>
        <w:r>
          <w:fldChar w:fldCharType="end"/>
        </w:r>
      </w:hyperlink>
    </w:p>
    <w:p>
      <w:pPr>
        <w:pStyle w:val="TOC2"/>
        <w:tabs>
          <w:tab w:val="right" w:leader="dot" w:pos="8306"/>
        </w:tabs>
      </w:pPr>
      <w:hyperlink w:anchor="_Toc17327" w:history="1">
        <w:r>
          <w:rPr>
            <w:rFonts w:ascii="仿宋" w:eastAsia="仿宋" w:hAnsi="仿宋" w:cs="仿宋" w:hint="eastAsia"/>
            <w:lang w:eastAsia="zh-CN"/>
          </w:rPr>
          <w:t>(一)、风险识别</w:t>
        </w:r>
        <w:r>
          <w:tab/>
        </w:r>
        <w:r>
          <w:fldChar w:fldCharType="begin"/>
        </w:r>
        <w:r>
          <w:instrText xml:space="preserve"> PAGEREF _Toc17327 \h </w:instrText>
        </w:r>
        <w:r>
          <w:fldChar w:fldCharType="separate"/>
        </w:r>
        <w:r>
          <w:t>42</w:t>
        </w:r>
        <w:r>
          <w:fldChar w:fldCharType="end"/>
        </w:r>
      </w:hyperlink>
    </w:p>
    <w:p>
      <w:pPr>
        <w:pStyle w:val="TOC2"/>
        <w:tabs>
          <w:tab w:val="right" w:leader="dot" w:pos="8306"/>
        </w:tabs>
      </w:pPr>
      <w:hyperlink w:anchor="_Toc18136" w:history="1">
        <w:r>
          <w:rPr>
            <w:rFonts w:ascii="仿宋" w:eastAsia="仿宋" w:hAnsi="仿宋" w:cs="仿宋" w:hint="eastAsia"/>
            <w:lang w:eastAsia="zh-CN"/>
          </w:rPr>
          <w:t>(二)、风险分类</w:t>
        </w:r>
        <w:r>
          <w:tab/>
        </w:r>
        <w:r>
          <w:fldChar w:fldCharType="begin"/>
        </w:r>
        <w:r>
          <w:instrText xml:space="preserve"> PAGEREF _Toc18136 \h </w:instrText>
        </w:r>
        <w:r>
          <w:fldChar w:fldCharType="separate"/>
        </w:r>
        <w:r>
          <w:t>43</w:t>
        </w:r>
        <w:r>
          <w:fldChar w:fldCharType="end"/>
        </w:r>
      </w:hyperlink>
    </w:p>
    <w:p>
      <w:pPr>
        <w:pStyle w:val="TOC1"/>
        <w:tabs>
          <w:tab w:val="right" w:leader="dot" w:pos="8306"/>
        </w:tabs>
      </w:pPr>
      <w:hyperlink w:anchor="_Toc24709" w:history="1">
        <w:r>
          <w:rPr>
            <w:rFonts w:ascii="仿宋" w:eastAsia="仿宋" w:hAnsi="仿宋" w:cs="仿宋" w:hint="eastAsia"/>
            <w:lang w:eastAsia="zh-CN"/>
          </w:rPr>
          <w:t>十四、滴鼻剂项目变更管理</w:t>
        </w:r>
        <w:r>
          <w:tab/>
        </w:r>
        <w:r>
          <w:fldChar w:fldCharType="begin"/>
        </w:r>
        <w:r>
          <w:instrText xml:space="preserve"> PAGEREF _Toc24709 \h </w:instrText>
        </w:r>
        <w:r>
          <w:fldChar w:fldCharType="separate"/>
        </w:r>
        <w:r>
          <w:t>45</w:t>
        </w:r>
        <w:r>
          <w:fldChar w:fldCharType="end"/>
        </w:r>
      </w:hyperlink>
    </w:p>
    <w:p>
      <w:pPr>
        <w:pStyle w:val="TOC2"/>
        <w:tabs>
          <w:tab w:val="right" w:leader="dot" w:pos="8306"/>
        </w:tabs>
      </w:pPr>
      <w:hyperlink w:anchor="_Toc9590" w:history="1">
        <w:r>
          <w:rPr>
            <w:rFonts w:ascii="仿宋" w:eastAsia="仿宋" w:hAnsi="仿宋" w:cs="仿宋" w:hint="eastAsia"/>
            <w:lang w:eastAsia="zh-CN"/>
          </w:rPr>
          <w:t>(一)、变更申请与评估</w:t>
        </w:r>
        <w:r>
          <w:tab/>
        </w:r>
        <w:r>
          <w:fldChar w:fldCharType="begin"/>
        </w:r>
        <w:r>
          <w:instrText xml:space="preserve"> PAGEREF _Toc9590 \h </w:instrText>
        </w:r>
        <w:r>
          <w:fldChar w:fldCharType="separate"/>
        </w:r>
        <w:r>
          <w:t>45</w:t>
        </w:r>
        <w:r>
          <w:fldChar w:fldCharType="end"/>
        </w:r>
      </w:hyperlink>
    </w:p>
    <w:p>
      <w:pPr>
        <w:pStyle w:val="TOC2"/>
        <w:tabs>
          <w:tab w:val="right" w:leader="dot" w:pos="8306"/>
        </w:tabs>
      </w:pPr>
      <w:hyperlink w:anchor="_Toc28268" w:history="1">
        <w:r>
          <w:rPr>
            <w:rFonts w:ascii="仿宋" w:eastAsia="仿宋" w:hAnsi="仿宋" w:cs="仿宋" w:hint="eastAsia"/>
            <w:lang w:eastAsia="zh-CN"/>
          </w:rPr>
          <w:t>(二)、变更实施与控制</w:t>
        </w:r>
        <w:r>
          <w:tab/>
        </w:r>
        <w:r>
          <w:fldChar w:fldCharType="begin"/>
        </w:r>
        <w:r>
          <w:instrText xml:space="preserve"> PAGEREF _Toc28268 \h </w:instrText>
        </w:r>
        <w:r>
          <w:fldChar w:fldCharType="separate"/>
        </w:r>
        <w:r>
          <w:t>46</w:t>
        </w:r>
        <w:r>
          <w:fldChar w:fldCharType="end"/>
        </w:r>
      </w:hyperlink>
    </w:p>
    <w:p>
      <w:pPr>
        <w:pStyle w:val="TOC1"/>
        <w:tabs>
          <w:tab w:val="right" w:leader="dot" w:pos="8306"/>
        </w:tabs>
      </w:pPr>
      <w:hyperlink w:anchor="_Toc8991" w:history="1">
        <w:r>
          <w:rPr>
            <w:rFonts w:ascii="仿宋" w:eastAsia="仿宋" w:hAnsi="仿宋" w:cs="仿宋" w:hint="eastAsia"/>
            <w:lang w:eastAsia="zh-CN"/>
          </w:rPr>
          <w:t>十五、滴鼻剂项目工程方案分析</w:t>
        </w:r>
        <w:r>
          <w:tab/>
        </w:r>
        <w:r>
          <w:fldChar w:fldCharType="begin"/>
        </w:r>
        <w:r>
          <w:instrText xml:space="preserve"> PAGEREF _Toc8991 \h </w:instrText>
        </w:r>
        <w:r>
          <w:fldChar w:fldCharType="separate"/>
        </w:r>
        <w:r>
          <w:t>46</w:t>
        </w:r>
        <w:r>
          <w:fldChar w:fldCharType="end"/>
        </w:r>
      </w:hyperlink>
    </w:p>
    <w:p>
      <w:pPr>
        <w:pStyle w:val="TOC2"/>
        <w:tabs>
          <w:tab w:val="right" w:leader="dot" w:pos="8306"/>
        </w:tabs>
      </w:pPr>
      <w:hyperlink w:anchor="_Toc4470" w:history="1">
        <w:r>
          <w:rPr>
            <w:rFonts w:ascii="仿宋" w:eastAsia="仿宋" w:hAnsi="仿宋" w:cs="仿宋" w:hint="eastAsia"/>
            <w:lang w:eastAsia="zh-CN"/>
          </w:rPr>
          <w:t>(一)、建筑工程设计原则</w:t>
        </w:r>
        <w:r>
          <w:tab/>
        </w:r>
        <w:r>
          <w:fldChar w:fldCharType="begin"/>
        </w:r>
        <w:r>
          <w:instrText xml:space="preserve"> PAGEREF _Toc4470 \h </w:instrText>
        </w:r>
        <w:r>
          <w:fldChar w:fldCharType="separate"/>
        </w:r>
        <w:r>
          <w:t>46</w:t>
        </w:r>
        <w:r>
          <w:fldChar w:fldCharType="end"/>
        </w:r>
      </w:hyperlink>
    </w:p>
    <w:p>
      <w:pPr>
        <w:pStyle w:val="TOC2"/>
        <w:tabs>
          <w:tab w:val="right" w:leader="dot" w:pos="8306"/>
        </w:tabs>
      </w:pPr>
      <w:hyperlink w:anchor="_Toc12174" w:history="1">
        <w:r>
          <w:rPr>
            <w:rFonts w:ascii="仿宋" w:eastAsia="仿宋" w:hAnsi="仿宋" w:cs="仿宋" w:hint="eastAsia"/>
            <w:lang w:eastAsia="zh-CN"/>
          </w:rPr>
          <w:t>(二)、土建工程建设指标</w:t>
        </w:r>
        <w:r>
          <w:tab/>
        </w:r>
        <w:r>
          <w:fldChar w:fldCharType="begin"/>
        </w:r>
        <w:r>
          <w:instrText xml:space="preserve"> PAGEREF _Toc12174 \h </w:instrText>
        </w:r>
        <w:r>
          <w:fldChar w:fldCharType="separate"/>
        </w:r>
        <w:r>
          <w:t>50</w:t>
        </w:r>
        <w:r>
          <w:fldChar w:fldCharType="end"/>
        </w:r>
      </w:hyperlink>
    </w:p>
    <w:p>
      <w:pPr>
        <w:pStyle w:val="TOC1"/>
        <w:tabs>
          <w:tab w:val="right" w:leader="dot" w:pos="8306"/>
        </w:tabs>
      </w:pPr>
      <w:hyperlink w:anchor="_Toc11932" w:history="1">
        <w:r>
          <w:rPr>
            <w:rFonts w:ascii="仿宋" w:eastAsia="仿宋" w:hAnsi="仿宋" w:cs="仿宋" w:hint="eastAsia"/>
            <w:lang w:eastAsia="zh-CN"/>
          </w:rPr>
          <w:t>十六、营销与推广策略</w:t>
        </w:r>
        <w:r>
          <w:tab/>
        </w:r>
        <w:r>
          <w:fldChar w:fldCharType="begin"/>
        </w:r>
        <w:r>
          <w:instrText xml:space="preserve"> PAGEREF _Toc11932 \h </w:instrText>
        </w:r>
        <w:r>
          <w:fldChar w:fldCharType="separate"/>
        </w:r>
        <w:r>
          <w:t>51</w:t>
        </w:r>
        <w:r>
          <w:fldChar w:fldCharType="end"/>
        </w:r>
      </w:hyperlink>
    </w:p>
    <w:p>
      <w:pPr>
        <w:pStyle w:val="TOC2"/>
        <w:tabs>
          <w:tab w:val="right" w:leader="dot" w:pos="8306"/>
        </w:tabs>
      </w:pPr>
      <w:hyperlink w:anchor="_Toc10075" w:history="1">
        <w:r>
          <w:rPr>
            <w:rFonts w:ascii="仿宋" w:eastAsia="仿宋" w:hAnsi="仿宋" w:cs="仿宋" w:hint="eastAsia"/>
            <w:lang w:eastAsia="zh-CN"/>
          </w:rPr>
          <w:t>(一)、产品/服务定位与特点</w:t>
        </w:r>
        <w:r>
          <w:tab/>
        </w:r>
        <w:r>
          <w:fldChar w:fldCharType="begin"/>
        </w:r>
        <w:r>
          <w:instrText xml:space="preserve"> PAGEREF _Toc10075 \h </w:instrText>
        </w:r>
        <w:r>
          <w:fldChar w:fldCharType="separate"/>
        </w:r>
        <w:r>
          <w:t>51</w:t>
        </w:r>
        <w:r>
          <w:fldChar w:fldCharType="end"/>
        </w:r>
      </w:hyperlink>
    </w:p>
    <w:p>
      <w:pPr>
        <w:pStyle w:val="TOC2"/>
        <w:tabs>
          <w:tab w:val="right" w:leader="dot" w:pos="8306"/>
        </w:tabs>
      </w:pPr>
      <w:hyperlink w:anchor="_Toc5524" w:history="1">
        <w:r>
          <w:rPr>
            <w:rFonts w:ascii="仿宋" w:eastAsia="仿宋" w:hAnsi="仿宋" w:cs="仿宋" w:hint="eastAsia"/>
            <w:lang w:eastAsia="zh-CN"/>
          </w:rPr>
          <w:t>(二)、市场定位与竞争分析</w:t>
        </w:r>
        <w:r>
          <w:tab/>
        </w:r>
        <w:r>
          <w:fldChar w:fldCharType="begin"/>
        </w:r>
        <w:r>
          <w:instrText xml:space="preserve"> PAGEREF _Toc5524 \h </w:instrText>
        </w:r>
        <w:r>
          <w:fldChar w:fldCharType="separate"/>
        </w:r>
        <w:r>
          <w:t>53</w:t>
        </w:r>
        <w:r>
          <w:fldChar w:fldCharType="end"/>
        </w:r>
      </w:hyperlink>
    </w:p>
    <w:p>
      <w:pPr>
        <w:pStyle w:val="TOC2"/>
        <w:tabs>
          <w:tab w:val="right" w:leader="dot" w:pos="8306"/>
        </w:tabs>
      </w:pPr>
      <w:hyperlink w:anchor="_Toc21242" w:history="1">
        <w:r>
          <w:rPr>
            <w:rFonts w:ascii="仿宋" w:eastAsia="仿宋" w:hAnsi="仿宋" w:cs="仿宋" w:hint="eastAsia"/>
            <w:lang w:eastAsia="zh-CN"/>
          </w:rPr>
          <w:t>(三)、营销渠道与策略</w:t>
        </w:r>
        <w:r>
          <w:tab/>
        </w:r>
        <w:r>
          <w:fldChar w:fldCharType="begin"/>
        </w:r>
        <w:r>
          <w:instrText xml:space="preserve"> PAGEREF _Toc21242 \h </w:instrText>
        </w:r>
        <w:r>
          <w:fldChar w:fldCharType="separate"/>
        </w:r>
        <w:r>
          <w:t>54</w:t>
        </w:r>
        <w:r>
          <w:fldChar w:fldCharType="end"/>
        </w:r>
      </w:hyperlink>
    </w:p>
    <w:p>
      <w:pPr>
        <w:pStyle w:val="TOC2"/>
        <w:tabs>
          <w:tab w:val="right" w:leader="dot" w:pos="8306"/>
        </w:tabs>
      </w:pPr>
      <w:hyperlink w:anchor="_Toc3659" w:history="1">
        <w:r>
          <w:rPr>
            <w:rFonts w:ascii="仿宋" w:eastAsia="仿宋" w:hAnsi="仿宋" w:cs="仿宋" w:hint="eastAsia"/>
            <w:lang w:eastAsia="zh-CN"/>
          </w:rPr>
          <w:t>(四)、推广与宣传活动</w:t>
        </w:r>
        <w:r>
          <w:tab/>
        </w:r>
        <w:r>
          <w:fldChar w:fldCharType="begin"/>
        </w:r>
        <w:r>
          <w:instrText xml:space="preserve"> PAGEREF _Toc3659 \h </w:instrText>
        </w:r>
        <w:r>
          <w:fldChar w:fldCharType="separate"/>
        </w:r>
        <w:r>
          <w:t>55</w:t>
        </w:r>
        <w:r>
          <w:fldChar w:fldCharType="end"/>
        </w:r>
      </w:hyperlink>
    </w:p>
    <w:p>
      <w:pPr>
        <w:pStyle w:val="TOC1"/>
        <w:tabs>
          <w:tab w:val="right" w:leader="dot" w:pos="8306"/>
        </w:tabs>
      </w:pPr>
      <w:hyperlink w:anchor="_Toc7871" w:history="1">
        <w:r>
          <w:rPr>
            <w:rFonts w:ascii="仿宋" w:eastAsia="仿宋" w:hAnsi="仿宋" w:cs="仿宋" w:hint="eastAsia"/>
            <w:lang w:eastAsia="zh-CN"/>
          </w:rPr>
          <w:t>十七、利益相关者分析与沟通计划</w:t>
        </w:r>
        <w:r>
          <w:tab/>
        </w:r>
        <w:r>
          <w:fldChar w:fldCharType="begin"/>
        </w:r>
        <w:r>
          <w:instrText xml:space="preserve"> PAGEREF _Toc7871 \h </w:instrText>
        </w:r>
        <w:r>
          <w:fldChar w:fldCharType="separate"/>
        </w:r>
        <w:r>
          <w:t>60</w:t>
        </w:r>
        <w:r>
          <w:fldChar w:fldCharType="end"/>
        </w:r>
      </w:hyperlink>
    </w:p>
    <w:p>
      <w:pPr>
        <w:pStyle w:val="TOC2"/>
        <w:tabs>
          <w:tab w:val="right" w:leader="dot" w:pos="8306"/>
        </w:tabs>
      </w:pPr>
      <w:hyperlink w:anchor="_Toc3930" w:history="1">
        <w:r>
          <w:rPr>
            <w:rFonts w:ascii="仿宋" w:eastAsia="仿宋" w:hAnsi="仿宋" w:cs="仿宋" w:hint="eastAsia"/>
            <w:lang w:eastAsia="zh-CN"/>
          </w:rPr>
          <w:t>(一)、利益相关者分析</w:t>
        </w:r>
        <w:r>
          <w:tab/>
        </w:r>
        <w:r>
          <w:fldChar w:fldCharType="begin"/>
        </w:r>
        <w:r>
          <w:instrText xml:space="preserve"> PAGEREF _Toc3930 \h </w:instrText>
        </w:r>
        <w:r>
          <w:fldChar w:fldCharType="separate"/>
        </w:r>
        <w:r>
          <w:t>60</w:t>
        </w:r>
        <w:r>
          <w:fldChar w:fldCharType="end"/>
        </w:r>
      </w:hyperlink>
    </w:p>
    <w:p>
      <w:pPr>
        <w:pStyle w:val="TOC2"/>
        <w:tabs>
          <w:tab w:val="right" w:leader="dot" w:pos="8306"/>
        </w:tabs>
      </w:pPr>
      <w:hyperlink w:anchor="_Toc23575" w:history="1">
        <w:r>
          <w:rPr>
            <w:rFonts w:ascii="仿宋" w:eastAsia="仿宋" w:hAnsi="仿宋" w:cs="仿宋" w:hint="eastAsia"/>
            <w:lang w:eastAsia="zh-CN"/>
          </w:rPr>
          <w:t>(二)、沟通计划</w:t>
        </w:r>
        <w:r>
          <w:tab/>
        </w:r>
        <w:r>
          <w:fldChar w:fldCharType="begin"/>
        </w:r>
        <w:r>
          <w:instrText xml:space="preserve"> PAGEREF _Toc23575 \h </w:instrText>
        </w:r>
        <w:r>
          <w:fldChar w:fldCharType="separate"/>
        </w:r>
        <w:r>
          <w:t>62</w:t>
        </w:r>
        <w:r>
          <w:fldChar w:fldCharType="end"/>
        </w:r>
      </w:hyperlink>
    </w:p>
    <w:p>
      <w:pPr>
        <w:pStyle w:val="TOC1"/>
        <w:tabs>
          <w:tab w:val="right" w:leader="dot" w:pos="8306"/>
        </w:tabs>
      </w:pPr>
      <w:hyperlink w:anchor="_Toc19688" w:history="1">
        <w:r>
          <w:rPr>
            <w:rFonts w:ascii="仿宋" w:eastAsia="仿宋" w:hAnsi="仿宋" w:cs="仿宋" w:hint="eastAsia"/>
            <w:lang w:eastAsia="zh-CN"/>
          </w:rPr>
          <w:t>十八、供应链管理</w:t>
        </w:r>
        <w:r>
          <w:tab/>
        </w:r>
        <w:r>
          <w:fldChar w:fldCharType="begin"/>
        </w:r>
        <w:r>
          <w:instrText xml:space="preserve"> PAGEREF _Toc19688 \h </w:instrText>
        </w:r>
        <w:r>
          <w:fldChar w:fldCharType="separate"/>
        </w:r>
        <w:r>
          <w:t>63</w:t>
        </w:r>
        <w:r>
          <w:fldChar w:fldCharType="end"/>
        </w:r>
      </w:hyperlink>
    </w:p>
    <w:p>
      <w:pPr>
        <w:pStyle w:val="TOC2"/>
        <w:tabs>
          <w:tab w:val="right" w:leader="dot" w:pos="8306"/>
        </w:tabs>
      </w:pPr>
      <w:hyperlink w:anchor="_Toc7497" w:history="1">
        <w:r>
          <w:rPr>
            <w:rFonts w:ascii="仿宋" w:eastAsia="仿宋" w:hAnsi="仿宋" w:cs="仿宋" w:hint="eastAsia"/>
            <w:lang w:eastAsia="zh-CN"/>
          </w:rPr>
          <w:t>(一)、供应链战略规划</w:t>
        </w:r>
        <w:r>
          <w:tab/>
        </w:r>
        <w:r>
          <w:fldChar w:fldCharType="begin"/>
        </w:r>
        <w:r>
          <w:instrText xml:space="preserve"> PAGEREF _Toc7497 \h </w:instrText>
        </w:r>
        <w:r>
          <w:fldChar w:fldCharType="separate"/>
        </w:r>
        <w:r>
          <w:t>63</w:t>
        </w:r>
        <w:r>
          <w:fldChar w:fldCharType="end"/>
        </w:r>
      </w:hyperlink>
    </w:p>
    <w:p>
      <w:pPr>
        <w:pStyle w:val="TOC2"/>
        <w:tabs>
          <w:tab w:val="right" w:leader="dot" w:pos="8306"/>
        </w:tabs>
      </w:pPr>
      <w:hyperlink w:anchor="_Toc3034" w:history="1">
        <w:r>
          <w:rPr>
            <w:rFonts w:ascii="仿宋" w:eastAsia="仿宋" w:hAnsi="仿宋" w:cs="仿宋" w:hint="eastAsia"/>
            <w:lang w:eastAsia="zh-CN"/>
          </w:rPr>
          <w:t>(二)、供应商选择与合作</w:t>
        </w:r>
        <w:r>
          <w:tab/>
        </w:r>
        <w:r>
          <w:fldChar w:fldCharType="begin"/>
        </w:r>
        <w:r>
          <w:instrText xml:space="preserve"> PAGEREF _Toc3034 \h </w:instrText>
        </w:r>
        <w:r>
          <w:fldChar w:fldCharType="separate"/>
        </w:r>
        <w:r>
          <w:t>64</w:t>
        </w:r>
        <w:r>
          <w:fldChar w:fldCharType="end"/>
        </w:r>
      </w:hyperlink>
    </w:p>
    <w:p>
      <w:pPr>
        <w:pStyle w:val="TOC2"/>
        <w:tabs>
          <w:tab w:val="right" w:leader="dot" w:pos="8306"/>
        </w:tabs>
      </w:pPr>
      <w:hyperlink w:anchor="_Toc2174" w:history="1">
        <w:r>
          <w:rPr>
            <w:rFonts w:ascii="仿宋" w:eastAsia="仿宋" w:hAnsi="仿宋" w:cs="仿宋" w:hint="eastAsia"/>
            <w:lang w:eastAsia="zh-CN"/>
          </w:rPr>
          <w:t>(三)、物流与库存管理</w:t>
        </w:r>
        <w:r>
          <w:tab/>
        </w:r>
        <w:r>
          <w:fldChar w:fldCharType="begin"/>
        </w:r>
        <w:r>
          <w:instrText xml:space="preserve"> PAGEREF _Toc2174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96"/>
      <w:r>
        <w:rPr>
          <w:rFonts w:ascii="仿宋" w:eastAsia="仿宋" w:hAnsi="仿宋" w:cs="仿宋" w:hint="eastAsia"/>
          <w:sz w:val="28"/>
          <w:lang w:eastAsia="zh-CN"/>
        </w:rPr>
        <w:t>一、滴鼻剂项目选址可行性分析</w:t>
      </w:r>
      <w:bookmarkEnd w:id="2"/>
    </w:p>
    <w:p>
      <w:pPr>
        <w:pStyle w:val="Heading2"/>
        <w:rPr>
          <w:rFonts w:ascii="仿宋" w:eastAsia="仿宋" w:hAnsi="仿宋" w:cs="仿宋" w:hint="eastAsia"/>
          <w:lang w:eastAsia="zh-CN"/>
        </w:rPr>
      </w:pPr>
      <w:bookmarkStart w:id="3" w:name="_Toc2843"/>
      <w:r>
        <w:rPr>
          <w:rFonts w:ascii="仿宋" w:eastAsia="仿宋" w:hAnsi="仿宋" w:cs="仿宋" w:hint="eastAsia"/>
          <w:lang w:eastAsia="zh-CN"/>
        </w:rPr>
        <w:t>(一)、滴鼻剂项目选址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该滴鼻剂项目选址位于XX省XX市XX区XXX街道</w:t>
      </w:r>
    </w:p>
    <w:p>
      <w:pPr>
        <w:pStyle w:val="Heading2"/>
        <w:ind w:firstLine="560" w:firstLineChars="200"/>
        <w:rPr>
          <w:rFonts w:ascii="仿宋" w:eastAsia="仿宋" w:hAnsi="仿宋" w:cs="仿宋" w:hint="eastAsia"/>
          <w:sz w:val="28"/>
          <w:lang w:eastAsia="zh-CN"/>
        </w:rPr>
      </w:pPr>
      <w:bookmarkStart w:id="4" w:name="_Toc261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滴鼻剂项目的征地面积将根据滴鼻剂项目的实际规模和需求进行精确规划。具体面积XXX平方米，旨在确保滴鼻剂项目不仅能够满足当前的发展需求，还能够预留空间以适应未来的扩展。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净用地面积是在征地面积基础上去除不可利用面积后的实际可开发用地。具体面积XXX平方米，考虑到环保、交通、安全等多方面因素，以确保滴鼻剂项目在整体利用效率上达到最优。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滴鼻剂项目计划建设的建筑总规模具体面积XXX平方米。这一规模的确定综合考虑了滴鼻剂项目的性质、规模，以及城市规划的相关要求，确保建筑布局与周边环境协调一致。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绿地率是滴鼻剂项目用地中被规划为绿地的比例。具体面积XXX平方米，旨在通过合理规划绿地，改善滴鼻剂项目周边环境，提升居民生活质量，并符合城市整体绿化规划。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容积率是用地上可以建设的建筑总体积与用地面积之比。具体面积XXX，通过合理的容积率规划，确保滴鼻剂项目建筑规模与周边环境和谐共生。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确保滴鼻剂项目选址与当地城市规划相一致，具体面积XXX平方米。通过与城市规划部门深入沟通，确保滴鼻剂项目不仅符合城市的整体发展方向，还能够融入城市的发展布局，为城市的长远发展贡献力量。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充分了解并确保滴鼻剂项目选址符合当地产业政策，具体面积XXX平方米。这包括滴鼻剂项目对当地经济的促进作用，以及对相关产业的带动效应，确保滴鼻剂项目与地方政府的产业政策保持一致，促进共赢合作。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用地总体要求必须符合环保和可持续发展的原则，具体面积XXX平方米。通过采用绿色建筑设计、节能减排等措施，确保滴鼻剂项目在建设和运营过程中对环境的影响最小化，达到可持续发展的要求。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确保滴鼻剂项目选址具备必要的公共设施配套，具体面积XXX平方米。这包括交通便利性、教育、医疗等基础设施，以提高居民生活品质，使得滴鼻剂项目选址更具吸引力。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考虑用地总体要求对当地社会稳定性的影响，具体面积XXX平方米。通过深入了解当地社区反馈，确保滴鼻剂项目的选址和建设过程对当地社会和谐稳定产生积极作用。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滴鼻剂项目选址不仅符合法规和规划，还在实际操作中具有可行性。这一全面规划将为滴鼻剂项目的成功实施提供坚实的基础，确保滴鼻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08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滴鼻剂项目的设备规划和空间设计中，我们将采取灵活设备布局的措施。设备布局将根据实际需求进行灵活设计，避免不必要的浪费。通过合理规划设备摆放位置，我们将提高设备的利用率，减少设备间距，以确保滴鼻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滴鼻剂项目内部引入共享设施的概念，例如共享会议室、办公区等。通过这种方式，我们可以减少对资源的重复建设，提高资源共享效率，从而减小滴鼻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4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滴鼻剂项目的总图布置中，我们将不同功能区域进行明确的规划，以最大程度满足滴鼻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80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我们首先关注市场因素，包括潜在客户分布、竞争对手位置、市场需求等。通过深入的市场调研，我们能够更准确地评估选址对于市场开拓和产品销售的影响，确保滴鼻剂项目能够在有利的市场环境中蓬勃发展。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滴鼻剂项目对环境的影响是综合评价的重要因素之一。我们将详细考虑选址周边的自然环境、生态保护区、水源地等情况，确保滴鼻剂项目的建设和运营对环境影响最小化，并符合当地的环保法规标准。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对选址的评价还需充分考虑当地政府的产业政策和法规。我们将详细了解滴鼻剂项目所在地的相关政策，确保滴鼻剂项目的规划和运营与当地法规相符，降低不必要的法律风险。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考虑到社会稳定性对企业运营的重要性，我们将评估选址地区的社会安全情况、劳工关系、社区反馈等方面，以确保滴鼻剂项目的建设和运营不会受到社会稳定性的负面影响。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最后，我们将综合考虑用地成本，包括土地购置费用、土地开发成本等。通过对用地成本的详细评估，我们能够做出更为精确的经济效益分析，为滴鼻剂项目的投资决策提供有力支持。</w:t>
      </w:r>
    </w:p>
    <w:p>
      <w:pPr>
        <w:pStyle w:val="Heading1"/>
        <w:ind w:firstLine="560" w:firstLineChars="200"/>
        <w:rPr>
          <w:rFonts w:ascii="仿宋" w:eastAsia="仿宋" w:hAnsi="仿宋" w:cs="仿宋" w:hint="eastAsia"/>
          <w:sz w:val="28"/>
          <w:lang w:eastAsia="zh-CN"/>
        </w:rPr>
      </w:pPr>
      <w:bookmarkStart w:id="8" w:name="_Toc1136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400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滴鼻剂项目的主要产品是XXXX，预计年产值为XXX万元。这一产品在市场中占据着重要的地位，其广泛的应用范围使得该滴鼻剂项目的市场前景非常广阔。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滴鼻剂项目的xxx产品作为重要的原材料之一，将在多个领域发挥关键作用。其在建筑、交通、能源等方面的广泛应用将为整个产业链提供强大的支持，形成产业协同效应。滴鼻剂项目的年产值XXX万XXX万XXX万万元不仅反映了其在市场上的巨大潜力，更预示着它对国民经济的积极贡献。这种关联度高、涉及面广的产业关系，使得该滴鼻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99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总征地面积为XXXX平方米，相当于约XX.XX亩，其中净用地面积为XXXX平方米，红线范围内相当于约XX.XX亩。这一用地规模充分考虑了滴鼻剂项目的建设需求，保障了滴鼻剂项目在合适的空间内得以充分发展。滴鼻剂项目规划的总建筑面积为XXXX平方米，其中主体工程建设占XXXX平方米，计容建筑面积达XXXX平方米。预计建筑工程的投资将达到XXXX万元，为滴鼻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计划购置的设备共计XXXX台（套），设备购置费用为XXXX万元。这一设备购置计划充分考虑到滴鼻剂项目的生产需求和技术要求，确保了滴鼻剂项目在生产运营中具备先进的技术装备和高效的生产能力。设备的合理配置将为滴鼻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滴鼻剂项目计划总投资为XXXX万元，预计年实现营业收入为XXXX万元。这一产能规模的设定旨在确保滴鼻剂项目能够在投资与回报之间取得平衡，实现长期可持续的发展。滴鼻剂项目的总投资充分考虑到各个方面的需求，包括用地建设、设备购置等多个环节，以确保滴鼻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67"/>
      <w:r>
        <w:rPr>
          <w:rFonts w:ascii="仿宋" w:eastAsia="仿宋" w:hAnsi="仿宋" w:cs="仿宋" w:hint="eastAsia"/>
          <w:sz w:val="28"/>
          <w:lang w:eastAsia="zh-CN"/>
        </w:rPr>
        <w:t>三、滴鼻剂项目土建工程</w:t>
      </w:r>
      <w:bookmarkEnd w:id="11"/>
    </w:p>
    <w:p>
      <w:pPr>
        <w:pStyle w:val="Heading2"/>
        <w:rPr>
          <w:rFonts w:ascii="仿宋" w:eastAsia="仿宋" w:hAnsi="仿宋" w:cs="仿宋" w:hint="eastAsia"/>
          <w:lang w:eastAsia="zh-CN"/>
        </w:rPr>
      </w:pPr>
      <w:bookmarkStart w:id="12" w:name="_Toc431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在滴鼻剂项目的建筑工程设计中，我们将秉承一系列重要的设计原则，以确保滴鼻剂项目建筑在功能、美观、可持续性等方面达到最佳效果。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首要原则是确保建筑的功能性得到最大化的发挥。我们将充分理解滴鼻剂项目的实际需求，合理布局各个功能区域，保证建筑在满足业务需求的同时，提供高效的工作环境。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在建筑设计中，我们将综合考虑建设和运营成本。通过精细的经济效益分析，确保设计方案在高效利用资源的同时，对滴鼻剂项目的长期盈利能力有积极的贡献。</w:t>
      </w:r>
    </w:p>
    <w:p>
      <w:pPr>
        <w:pStyle w:val="Heading2"/>
        <w:ind w:firstLine="560" w:firstLineChars="200"/>
        <w:rPr>
          <w:rFonts w:ascii="仿宋" w:eastAsia="仿宋" w:hAnsi="仿宋" w:cs="仿宋" w:hint="eastAsia"/>
          <w:sz w:val="28"/>
          <w:lang w:eastAsia="zh-CN"/>
        </w:rPr>
      </w:pPr>
      <w:bookmarkStart w:id="13" w:name="_Toc3205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滴鼻剂项目的土建工程设计中，我们将精准设定设计年限，结合滴鼻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滴鼻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0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滴鼻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滴鼻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滴鼻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4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本期工程滴鼻剂项目预计总建筑面积XXX平方米，其中：计容建筑面积XXX平方米，计划建筑工程投资XX万元，占滴鼻剂项目总投资的XX%。</w:t>
      </w:r>
    </w:p>
    <w:p>
      <w:pPr>
        <w:pStyle w:val="Heading1"/>
        <w:ind w:firstLine="560" w:firstLineChars="200"/>
        <w:rPr>
          <w:rFonts w:ascii="仿宋" w:eastAsia="仿宋" w:hAnsi="仿宋" w:cs="仿宋" w:hint="eastAsia"/>
          <w:sz w:val="28"/>
          <w:lang w:eastAsia="zh-CN"/>
        </w:rPr>
      </w:pPr>
      <w:bookmarkStart w:id="16" w:name="_Toc6799"/>
      <w:r>
        <w:rPr>
          <w:rFonts w:ascii="仿宋" w:eastAsia="仿宋" w:hAnsi="仿宋" w:cs="仿宋" w:hint="eastAsia"/>
          <w:sz w:val="28"/>
          <w:lang w:eastAsia="zh-CN"/>
        </w:rPr>
        <w:t>四、滴鼻剂项目建设单位说明</w:t>
      </w:r>
      <w:bookmarkEnd w:id="16"/>
    </w:p>
    <w:p>
      <w:pPr>
        <w:pStyle w:val="Heading2"/>
        <w:rPr>
          <w:rFonts w:ascii="仿宋" w:eastAsia="仿宋" w:hAnsi="仿宋" w:cs="仿宋" w:hint="eastAsia"/>
          <w:lang w:eastAsia="zh-CN"/>
        </w:rPr>
      </w:pPr>
      <w:bookmarkStart w:id="17" w:name="_Toc22452"/>
      <w:r>
        <w:rPr>
          <w:rFonts w:ascii="仿宋" w:eastAsia="仿宋" w:hAnsi="仿宋" w:cs="仿宋" w:hint="eastAsia"/>
          <w:lang w:eastAsia="zh-CN"/>
        </w:rPr>
        <w:t>(一)、滴鼻剂项目承办单位基本情况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89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滴鼻剂项目承办单位的XXXX，我们着眼于实现可持续的经济效益。通过技术创新和解决方案的提供，公司预计在滴鼻剂项目执行期间将获得可观的收入增长。这一收入来源主要包括滴鼻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同时，我们注重成本控制和效率提升，以确保滴鼻剂项目的可持续盈利。透过精细的管理和资源优化，公司期望实现滴鼻剂项目利润最大化。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滴鼻剂项目实施进行全面的投资评估，包括滴鼻剂项目启动阶段的资金投入和后续运营成本。通过对滴鼻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滴鼻剂项目实施过程中具备足够的资金流动性，公司将进行详尽的现金流分析。这包括资金需求的合理预测、滴鼻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543"/>
      <w:r>
        <w:rPr>
          <w:rFonts w:ascii="仿宋" w:eastAsia="仿宋" w:hAnsi="仿宋" w:cs="仿宋" w:hint="eastAsia"/>
          <w:sz w:val="28"/>
          <w:lang w:eastAsia="zh-CN"/>
        </w:rPr>
        <w:t>五、滴鼻剂项目危机管理</w:t>
      </w:r>
      <w:bookmarkEnd w:id="19"/>
    </w:p>
    <w:p>
      <w:pPr>
        <w:pStyle w:val="Heading2"/>
        <w:rPr>
          <w:rFonts w:ascii="仿宋" w:eastAsia="仿宋" w:hAnsi="仿宋" w:cs="仿宋" w:hint="eastAsia"/>
          <w:lang w:eastAsia="zh-CN"/>
        </w:rPr>
      </w:pPr>
      <w:bookmarkStart w:id="20" w:name="_Toc793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滴鼻剂项目危机管理中，危机预警与识别是确保滴鼻剂项目稳健运行的核心步骤。通过建立全面的监测机制，滴鼻剂项目团队旨在及时发现和理解潜在的风险和危机因素，以便采取及时的预防和应对措施，确保滴鼻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首先，通过深入的风险评估，滴鼻剂项目团队全面分析了整个滴鼻剂项目和各个阶段可能存在的威胁。这包括准确评估每个潜在风险的发生概率和可能影响的程度，为后续危机预警提供了有力支持。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滴鼻剂项目团队着重于明确定义滴鼻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滴鼻剂项目进展的持续监控，团队能够及时发现潜在问题并作出迅速反应。滴鼻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在这一阶段，团队的专业素养和反应速度将发挥至关重要的作用，以确保潜在危机能够在初期得到有效的处理，最大程度地减轻负面影响。通过危机预警与识别，滴鼻剂项目得以更有序、可控地推进。</w:t>
      </w:r>
    </w:p>
    <w:p>
      <w:pPr>
        <w:pStyle w:val="Heading2"/>
        <w:ind w:firstLine="560" w:firstLineChars="200"/>
        <w:rPr>
          <w:rFonts w:ascii="仿宋" w:eastAsia="仿宋" w:hAnsi="仿宋" w:cs="仿宋" w:hint="eastAsia"/>
          <w:sz w:val="28"/>
          <w:lang w:eastAsia="zh-CN"/>
        </w:rPr>
      </w:pPr>
      <w:bookmarkStart w:id="21" w:name="_Toc2183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在危机发生时，滴鼻剂项目团队立即行动，成立了应急小组。该小组的任务是迅速制定并实施紧急应对措施，以最小化潜在损失。以下是采取的主要措施：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暂停滴鼻剂项目进度：为遏制危机蔓延，滴鼻剂项目暂时停止进行，以便全面评估当前状况。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资源重新分配：重新评估滴鼻剂项目资源的分配，确保最大限度地减小损失。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实时沟通：与关键利益相关者建立实时沟通机制，向他们传递滴鼻剂项目危机的实际状况，保障滴鼻剂项目核心利益。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在紧急应对的同时，滴鼻剂项目团队强调了团队协作和有效沟通的重要性。以下是团队协作的关键举措：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https://d.book118.com/635321134010011124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滴鼻剂项目计划设计方案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534E2"/>
    <w:rsid w:val="292534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2113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2024-03-04T23:03:00Z</dcterms:created>
  <dcterms:modified xsi:type="dcterms:W3CDTF">2024-03-04T23:03:46Z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7DAE258E9FE6491E81A9E0DC3F93D9FE_11</vt:lpwstr>
  </property>
  <property fmtid="{D5CDD505-2E9C-101B-9397-08002B2CF9AE}" pid="3" name="KSOProductBuildVer">
    <vt:lpwstr>2052-12.1.0.16388</vt:lpwstr>
  </property>
</Properties>
</file>