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有机废水沼气系统项目规划设计蓝图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39" w:history="1">
        <w:r>
          <w:rPr>
            <w:rFonts w:ascii="仿宋" w:eastAsia="仿宋" w:hAnsi="仿宋" w:cs="仿宋" w:hint="eastAsia"/>
            <w:lang w:eastAsia="zh-CN"/>
          </w:rPr>
          <w:t>前言</w:t>
        </w:r>
        <w:r>
          <w:tab/>
        </w:r>
        <w:r>
          <w:fldChar w:fldCharType="begin"/>
        </w:r>
        <w:r>
          <w:instrText xml:space="preserve"> PAGEREF _Toc18039 \h </w:instrText>
        </w:r>
        <w:r>
          <w:fldChar w:fldCharType="separate"/>
        </w:r>
        <w:r>
          <w:t>3</w:t>
        </w:r>
        <w:r>
          <w:fldChar w:fldCharType="end"/>
        </w:r>
      </w:hyperlink>
    </w:p>
    <w:p>
      <w:pPr>
        <w:pStyle w:val="TOC1"/>
        <w:tabs>
          <w:tab w:val="right" w:leader="dot" w:pos="8306"/>
        </w:tabs>
      </w:pPr>
      <w:hyperlink w:anchor="_Toc31276" w:history="1">
        <w:r>
          <w:rPr>
            <w:rFonts w:ascii="仿宋" w:eastAsia="仿宋" w:hAnsi="仿宋" w:cs="仿宋" w:hint="eastAsia"/>
            <w:lang w:eastAsia="zh-CN"/>
          </w:rPr>
          <w:t>一、工艺说明</w:t>
        </w:r>
        <w:r>
          <w:tab/>
        </w:r>
        <w:r>
          <w:fldChar w:fldCharType="begin"/>
        </w:r>
        <w:r>
          <w:instrText xml:space="preserve"> PAGEREF _Toc31276 \h </w:instrText>
        </w:r>
        <w:r>
          <w:fldChar w:fldCharType="separate"/>
        </w:r>
        <w:r>
          <w:t>3</w:t>
        </w:r>
        <w:r>
          <w:fldChar w:fldCharType="end"/>
        </w:r>
      </w:hyperlink>
    </w:p>
    <w:p>
      <w:pPr>
        <w:pStyle w:val="TOC2"/>
        <w:tabs>
          <w:tab w:val="right" w:leader="dot" w:pos="8306"/>
        </w:tabs>
      </w:pPr>
      <w:hyperlink w:anchor="_Toc28002" w:history="1">
        <w:r>
          <w:rPr>
            <w:rFonts w:ascii="仿宋" w:eastAsia="仿宋" w:hAnsi="仿宋" w:cs="仿宋" w:hint="eastAsia"/>
            <w:lang w:eastAsia="zh-CN"/>
          </w:rPr>
          <w:t>(一)、技术管理特点</w:t>
        </w:r>
        <w:r>
          <w:tab/>
        </w:r>
        <w:r>
          <w:fldChar w:fldCharType="begin"/>
        </w:r>
        <w:r>
          <w:instrText xml:space="preserve"> PAGEREF _Toc28002 \h </w:instrText>
        </w:r>
        <w:r>
          <w:fldChar w:fldCharType="separate"/>
        </w:r>
        <w:r>
          <w:t>3</w:t>
        </w:r>
        <w:r>
          <w:fldChar w:fldCharType="end"/>
        </w:r>
      </w:hyperlink>
    </w:p>
    <w:p>
      <w:pPr>
        <w:pStyle w:val="TOC2"/>
        <w:tabs>
          <w:tab w:val="right" w:leader="dot" w:pos="8306"/>
        </w:tabs>
      </w:pPr>
      <w:hyperlink w:anchor="_Toc31923" w:history="1">
        <w:r>
          <w:rPr>
            <w:rFonts w:ascii="仿宋" w:eastAsia="仿宋" w:hAnsi="仿宋" w:cs="仿宋" w:hint="eastAsia"/>
            <w:lang w:eastAsia="zh-CN"/>
          </w:rPr>
          <w:t>(二)、有机废水沼气系统项目工艺技术设计方案</w:t>
        </w:r>
        <w:r>
          <w:tab/>
        </w:r>
        <w:r>
          <w:fldChar w:fldCharType="begin"/>
        </w:r>
        <w:r>
          <w:instrText xml:space="preserve"> PAGEREF _Toc31923 \h </w:instrText>
        </w:r>
        <w:r>
          <w:fldChar w:fldCharType="separate"/>
        </w:r>
        <w:r>
          <w:t>4</w:t>
        </w:r>
        <w:r>
          <w:fldChar w:fldCharType="end"/>
        </w:r>
      </w:hyperlink>
    </w:p>
    <w:p>
      <w:pPr>
        <w:pStyle w:val="TOC2"/>
        <w:tabs>
          <w:tab w:val="right" w:leader="dot" w:pos="8306"/>
        </w:tabs>
      </w:pPr>
      <w:hyperlink w:anchor="_Toc6166" w:history="1">
        <w:r>
          <w:rPr>
            <w:rFonts w:ascii="仿宋" w:eastAsia="仿宋" w:hAnsi="仿宋" w:cs="仿宋" w:hint="eastAsia"/>
            <w:lang w:eastAsia="zh-CN"/>
          </w:rPr>
          <w:t>(三)、设备选型方案</w:t>
        </w:r>
        <w:r>
          <w:tab/>
        </w:r>
        <w:r>
          <w:fldChar w:fldCharType="begin"/>
        </w:r>
        <w:r>
          <w:instrText xml:space="preserve"> PAGEREF _Toc6166 \h </w:instrText>
        </w:r>
        <w:r>
          <w:fldChar w:fldCharType="separate"/>
        </w:r>
        <w:r>
          <w:t>5</w:t>
        </w:r>
        <w:r>
          <w:fldChar w:fldCharType="end"/>
        </w:r>
      </w:hyperlink>
    </w:p>
    <w:p>
      <w:pPr>
        <w:pStyle w:val="TOC1"/>
        <w:tabs>
          <w:tab w:val="right" w:leader="dot" w:pos="8306"/>
        </w:tabs>
      </w:pPr>
      <w:hyperlink w:anchor="_Toc7513" w:history="1">
        <w:r>
          <w:rPr>
            <w:rFonts w:ascii="仿宋" w:eastAsia="仿宋" w:hAnsi="仿宋" w:cs="仿宋" w:hint="eastAsia"/>
            <w:lang w:eastAsia="zh-CN"/>
          </w:rPr>
          <w:t>二、有机废水沼气系统项目选址可行性分析</w:t>
        </w:r>
        <w:r>
          <w:tab/>
        </w:r>
        <w:r>
          <w:fldChar w:fldCharType="begin"/>
        </w:r>
        <w:r>
          <w:instrText xml:space="preserve"> PAGEREF _Toc7513 \h </w:instrText>
        </w:r>
        <w:r>
          <w:fldChar w:fldCharType="separate"/>
        </w:r>
        <w:r>
          <w:t>7</w:t>
        </w:r>
        <w:r>
          <w:fldChar w:fldCharType="end"/>
        </w:r>
      </w:hyperlink>
    </w:p>
    <w:p>
      <w:pPr>
        <w:pStyle w:val="TOC2"/>
        <w:tabs>
          <w:tab w:val="right" w:leader="dot" w:pos="8306"/>
        </w:tabs>
      </w:pPr>
      <w:hyperlink w:anchor="_Toc11513" w:history="1">
        <w:r>
          <w:rPr>
            <w:rFonts w:ascii="仿宋" w:eastAsia="仿宋" w:hAnsi="仿宋" w:cs="仿宋" w:hint="eastAsia"/>
            <w:lang w:eastAsia="zh-CN"/>
          </w:rPr>
          <w:t>(一)、有机废水沼气系统项目选址</w:t>
        </w:r>
        <w:r>
          <w:tab/>
        </w:r>
        <w:r>
          <w:fldChar w:fldCharType="begin"/>
        </w:r>
        <w:r>
          <w:instrText xml:space="preserve"> PAGEREF _Toc11513 \h </w:instrText>
        </w:r>
        <w:r>
          <w:fldChar w:fldCharType="separate"/>
        </w:r>
        <w:r>
          <w:t>7</w:t>
        </w:r>
        <w:r>
          <w:fldChar w:fldCharType="end"/>
        </w:r>
      </w:hyperlink>
    </w:p>
    <w:p>
      <w:pPr>
        <w:pStyle w:val="TOC2"/>
        <w:tabs>
          <w:tab w:val="right" w:leader="dot" w:pos="8306"/>
        </w:tabs>
      </w:pPr>
      <w:hyperlink w:anchor="_Toc28372" w:history="1">
        <w:r>
          <w:rPr>
            <w:rFonts w:ascii="仿宋" w:eastAsia="仿宋" w:hAnsi="仿宋" w:cs="仿宋" w:hint="eastAsia"/>
            <w:lang w:eastAsia="zh-CN"/>
          </w:rPr>
          <w:t>(二)、用地控制指标</w:t>
        </w:r>
        <w:r>
          <w:tab/>
        </w:r>
        <w:r>
          <w:fldChar w:fldCharType="begin"/>
        </w:r>
        <w:r>
          <w:instrText xml:space="preserve"> PAGEREF _Toc28372 \h </w:instrText>
        </w:r>
        <w:r>
          <w:fldChar w:fldCharType="separate"/>
        </w:r>
        <w:r>
          <w:t>7</w:t>
        </w:r>
        <w:r>
          <w:fldChar w:fldCharType="end"/>
        </w:r>
      </w:hyperlink>
    </w:p>
    <w:p>
      <w:pPr>
        <w:pStyle w:val="TOC2"/>
        <w:tabs>
          <w:tab w:val="right" w:leader="dot" w:pos="8306"/>
        </w:tabs>
      </w:pPr>
      <w:hyperlink w:anchor="_Toc10817" w:history="1">
        <w:r>
          <w:rPr>
            <w:rFonts w:ascii="仿宋" w:eastAsia="仿宋" w:hAnsi="仿宋" w:cs="仿宋" w:hint="eastAsia"/>
            <w:lang w:eastAsia="zh-CN"/>
          </w:rPr>
          <w:t>(三)、节约用地措施</w:t>
        </w:r>
        <w:r>
          <w:tab/>
        </w:r>
        <w:r>
          <w:fldChar w:fldCharType="begin"/>
        </w:r>
        <w:r>
          <w:instrText xml:space="preserve"> PAGEREF _Toc10817 \h </w:instrText>
        </w:r>
        <w:r>
          <w:fldChar w:fldCharType="separate"/>
        </w:r>
        <w:r>
          <w:t>9</w:t>
        </w:r>
        <w:r>
          <w:fldChar w:fldCharType="end"/>
        </w:r>
      </w:hyperlink>
    </w:p>
    <w:p>
      <w:pPr>
        <w:pStyle w:val="TOC2"/>
        <w:tabs>
          <w:tab w:val="right" w:leader="dot" w:pos="8306"/>
        </w:tabs>
      </w:pPr>
      <w:hyperlink w:anchor="_Toc15212" w:history="1">
        <w:r>
          <w:rPr>
            <w:rFonts w:ascii="仿宋" w:eastAsia="仿宋" w:hAnsi="仿宋" w:cs="仿宋" w:hint="eastAsia"/>
            <w:lang w:eastAsia="zh-CN"/>
          </w:rPr>
          <w:t>(四)、总图布置方案</w:t>
        </w:r>
        <w:r>
          <w:tab/>
        </w:r>
        <w:r>
          <w:fldChar w:fldCharType="begin"/>
        </w:r>
        <w:r>
          <w:instrText xml:space="preserve"> PAGEREF _Toc15212 \h </w:instrText>
        </w:r>
        <w:r>
          <w:fldChar w:fldCharType="separate"/>
        </w:r>
        <w:r>
          <w:t>10</w:t>
        </w:r>
        <w:r>
          <w:fldChar w:fldCharType="end"/>
        </w:r>
      </w:hyperlink>
    </w:p>
    <w:p>
      <w:pPr>
        <w:pStyle w:val="TOC2"/>
        <w:tabs>
          <w:tab w:val="right" w:leader="dot" w:pos="8306"/>
        </w:tabs>
      </w:pPr>
      <w:hyperlink w:anchor="_Toc10818" w:history="1">
        <w:r>
          <w:rPr>
            <w:rFonts w:ascii="仿宋" w:eastAsia="仿宋" w:hAnsi="仿宋" w:cs="仿宋" w:hint="eastAsia"/>
            <w:lang w:eastAsia="zh-CN"/>
          </w:rPr>
          <w:t>(五)、选址综合评价</w:t>
        </w:r>
        <w:r>
          <w:tab/>
        </w:r>
        <w:r>
          <w:fldChar w:fldCharType="begin"/>
        </w:r>
        <w:r>
          <w:instrText xml:space="preserve"> PAGEREF _Toc10818 \h </w:instrText>
        </w:r>
        <w:r>
          <w:fldChar w:fldCharType="separate"/>
        </w:r>
        <w:r>
          <w:t>11</w:t>
        </w:r>
        <w:r>
          <w:fldChar w:fldCharType="end"/>
        </w:r>
      </w:hyperlink>
    </w:p>
    <w:p>
      <w:pPr>
        <w:pStyle w:val="TOC1"/>
        <w:tabs>
          <w:tab w:val="right" w:leader="dot" w:pos="8306"/>
        </w:tabs>
      </w:pPr>
      <w:hyperlink w:anchor="_Toc28848" w:history="1">
        <w:r>
          <w:rPr>
            <w:rFonts w:ascii="仿宋" w:eastAsia="仿宋" w:hAnsi="仿宋" w:cs="仿宋" w:hint="eastAsia"/>
            <w:lang w:eastAsia="zh-CN"/>
          </w:rPr>
          <w:t>三、有机废水沼气系统项目文档管理</w:t>
        </w:r>
        <w:r>
          <w:tab/>
        </w:r>
        <w:r>
          <w:fldChar w:fldCharType="begin"/>
        </w:r>
        <w:r>
          <w:instrText xml:space="preserve"> PAGEREF _Toc28848 \h </w:instrText>
        </w:r>
        <w:r>
          <w:fldChar w:fldCharType="separate"/>
        </w:r>
        <w:r>
          <w:t>12</w:t>
        </w:r>
        <w:r>
          <w:fldChar w:fldCharType="end"/>
        </w:r>
      </w:hyperlink>
    </w:p>
    <w:p>
      <w:pPr>
        <w:pStyle w:val="TOC2"/>
        <w:tabs>
          <w:tab w:val="right" w:leader="dot" w:pos="8306"/>
        </w:tabs>
      </w:pPr>
      <w:hyperlink w:anchor="_Toc14024" w:history="1">
        <w:r>
          <w:rPr>
            <w:rFonts w:ascii="仿宋" w:eastAsia="仿宋" w:hAnsi="仿宋" w:cs="仿宋" w:hint="eastAsia"/>
            <w:lang w:eastAsia="zh-CN"/>
          </w:rPr>
          <w:t>(一)、文档编制与审查</w:t>
        </w:r>
        <w:r>
          <w:tab/>
        </w:r>
        <w:r>
          <w:fldChar w:fldCharType="begin"/>
        </w:r>
        <w:r>
          <w:instrText xml:space="preserve"> PAGEREF _Toc14024 \h </w:instrText>
        </w:r>
        <w:r>
          <w:fldChar w:fldCharType="separate"/>
        </w:r>
        <w:r>
          <w:t>12</w:t>
        </w:r>
        <w:r>
          <w:fldChar w:fldCharType="end"/>
        </w:r>
      </w:hyperlink>
    </w:p>
    <w:p>
      <w:pPr>
        <w:pStyle w:val="TOC2"/>
        <w:tabs>
          <w:tab w:val="right" w:leader="dot" w:pos="8306"/>
        </w:tabs>
      </w:pPr>
      <w:hyperlink w:anchor="_Toc25029" w:history="1">
        <w:r>
          <w:rPr>
            <w:rFonts w:ascii="仿宋" w:eastAsia="仿宋" w:hAnsi="仿宋" w:cs="仿宋" w:hint="eastAsia"/>
            <w:lang w:eastAsia="zh-CN"/>
          </w:rPr>
          <w:t>(二)、文档发布与分发</w:t>
        </w:r>
        <w:r>
          <w:tab/>
        </w:r>
        <w:r>
          <w:fldChar w:fldCharType="begin"/>
        </w:r>
        <w:r>
          <w:instrText xml:space="preserve"> PAGEREF _Toc25029 \h </w:instrText>
        </w:r>
        <w:r>
          <w:fldChar w:fldCharType="separate"/>
        </w:r>
        <w:r>
          <w:t>14</w:t>
        </w:r>
        <w:r>
          <w:fldChar w:fldCharType="end"/>
        </w:r>
      </w:hyperlink>
    </w:p>
    <w:p>
      <w:pPr>
        <w:pStyle w:val="TOC2"/>
        <w:tabs>
          <w:tab w:val="right" w:leader="dot" w:pos="8306"/>
        </w:tabs>
      </w:pPr>
      <w:hyperlink w:anchor="_Toc19633" w:history="1">
        <w:r>
          <w:rPr>
            <w:rFonts w:ascii="仿宋" w:eastAsia="仿宋" w:hAnsi="仿宋" w:cs="仿宋" w:hint="eastAsia"/>
            <w:lang w:eastAsia="zh-CN"/>
          </w:rPr>
          <w:t>(三)、文档存档与归档</w:t>
        </w:r>
        <w:r>
          <w:tab/>
        </w:r>
        <w:r>
          <w:fldChar w:fldCharType="begin"/>
        </w:r>
        <w:r>
          <w:instrText xml:space="preserve"> PAGEREF _Toc19633 \h </w:instrText>
        </w:r>
        <w:r>
          <w:fldChar w:fldCharType="separate"/>
        </w:r>
        <w:r>
          <w:t>15</w:t>
        </w:r>
        <w:r>
          <w:fldChar w:fldCharType="end"/>
        </w:r>
      </w:hyperlink>
    </w:p>
    <w:p>
      <w:pPr>
        <w:pStyle w:val="TOC1"/>
        <w:tabs>
          <w:tab w:val="right" w:leader="dot" w:pos="8306"/>
        </w:tabs>
      </w:pPr>
      <w:hyperlink w:anchor="_Toc23867" w:history="1">
        <w:r>
          <w:rPr>
            <w:rFonts w:ascii="仿宋" w:eastAsia="仿宋" w:hAnsi="仿宋" w:cs="仿宋" w:hint="eastAsia"/>
            <w:lang w:eastAsia="zh-CN"/>
          </w:rPr>
          <w:t>四、有机废水沼气系统项目土建工程</w:t>
        </w:r>
        <w:r>
          <w:tab/>
        </w:r>
        <w:r>
          <w:fldChar w:fldCharType="begin"/>
        </w:r>
        <w:r>
          <w:instrText xml:space="preserve"> PAGEREF _Toc23867 \h </w:instrText>
        </w:r>
        <w:r>
          <w:fldChar w:fldCharType="separate"/>
        </w:r>
        <w:r>
          <w:t>16</w:t>
        </w:r>
        <w:r>
          <w:fldChar w:fldCharType="end"/>
        </w:r>
      </w:hyperlink>
    </w:p>
    <w:p>
      <w:pPr>
        <w:pStyle w:val="TOC2"/>
        <w:tabs>
          <w:tab w:val="right" w:leader="dot" w:pos="8306"/>
        </w:tabs>
      </w:pPr>
      <w:hyperlink w:anchor="_Toc14560" w:history="1">
        <w:r>
          <w:rPr>
            <w:rFonts w:ascii="仿宋" w:eastAsia="仿宋" w:hAnsi="仿宋" w:cs="仿宋" w:hint="eastAsia"/>
            <w:lang w:eastAsia="zh-CN"/>
          </w:rPr>
          <w:t>(一)、建筑工程设计原则</w:t>
        </w:r>
        <w:r>
          <w:tab/>
        </w:r>
        <w:r>
          <w:fldChar w:fldCharType="begin"/>
        </w:r>
        <w:r>
          <w:instrText xml:space="preserve"> PAGEREF _Toc14560 \h </w:instrText>
        </w:r>
        <w:r>
          <w:fldChar w:fldCharType="separate"/>
        </w:r>
        <w:r>
          <w:t>16</w:t>
        </w:r>
        <w:r>
          <w:fldChar w:fldCharType="end"/>
        </w:r>
      </w:hyperlink>
    </w:p>
    <w:p>
      <w:pPr>
        <w:pStyle w:val="TOC2"/>
        <w:tabs>
          <w:tab w:val="right" w:leader="dot" w:pos="8306"/>
        </w:tabs>
      </w:pPr>
      <w:hyperlink w:anchor="_Toc14996" w:history="1">
        <w:r>
          <w:rPr>
            <w:rFonts w:ascii="仿宋" w:eastAsia="仿宋" w:hAnsi="仿宋" w:cs="仿宋" w:hint="eastAsia"/>
            <w:lang w:eastAsia="zh-CN"/>
          </w:rPr>
          <w:t>(二)、土建工程设计年限及安全等级</w:t>
        </w:r>
        <w:r>
          <w:tab/>
        </w:r>
        <w:r>
          <w:fldChar w:fldCharType="begin"/>
        </w:r>
        <w:r>
          <w:instrText xml:space="preserve"> PAGEREF _Toc14996 \h </w:instrText>
        </w:r>
        <w:r>
          <w:fldChar w:fldCharType="separate"/>
        </w:r>
        <w:r>
          <w:t>17</w:t>
        </w:r>
        <w:r>
          <w:fldChar w:fldCharType="end"/>
        </w:r>
      </w:hyperlink>
    </w:p>
    <w:p>
      <w:pPr>
        <w:pStyle w:val="TOC2"/>
        <w:tabs>
          <w:tab w:val="right" w:leader="dot" w:pos="8306"/>
        </w:tabs>
      </w:pPr>
      <w:hyperlink w:anchor="_Toc576" w:history="1">
        <w:r>
          <w:rPr>
            <w:rFonts w:ascii="仿宋" w:eastAsia="仿宋" w:hAnsi="仿宋" w:cs="仿宋" w:hint="eastAsia"/>
            <w:lang w:eastAsia="zh-CN"/>
          </w:rPr>
          <w:t>(三)、建筑工程设计总体要求</w:t>
        </w:r>
        <w:r>
          <w:tab/>
        </w:r>
        <w:r>
          <w:fldChar w:fldCharType="begin"/>
        </w:r>
        <w:r>
          <w:instrText xml:space="preserve"> PAGEREF _Toc576 \h </w:instrText>
        </w:r>
        <w:r>
          <w:fldChar w:fldCharType="separate"/>
        </w:r>
        <w:r>
          <w:t>18</w:t>
        </w:r>
        <w:r>
          <w:fldChar w:fldCharType="end"/>
        </w:r>
      </w:hyperlink>
    </w:p>
    <w:p>
      <w:pPr>
        <w:pStyle w:val="TOC2"/>
        <w:tabs>
          <w:tab w:val="right" w:leader="dot" w:pos="8306"/>
        </w:tabs>
      </w:pPr>
      <w:hyperlink w:anchor="_Toc25814" w:history="1">
        <w:r>
          <w:rPr>
            <w:rFonts w:ascii="仿宋" w:eastAsia="仿宋" w:hAnsi="仿宋" w:cs="仿宋" w:hint="eastAsia"/>
            <w:lang w:eastAsia="zh-CN"/>
          </w:rPr>
          <w:t>(四)、土建工程建设指标</w:t>
        </w:r>
        <w:r>
          <w:tab/>
        </w:r>
        <w:r>
          <w:fldChar w:fldCharType="begin"/>
        </w:r>
        <w:r>
          <w:instrText xml:space="preserve"> PAGEREF _Toc25814 \h </w:instrText>
        </w:r>
        <w:r>
          <w:fldChar w:fldCharType="separate"/>
        </w:r>
        <w:r>
          <w:t>19</w:t>
        </w:r>
        <w:r>
          <w:fldChar w:fldCharType="end"/>
        </w:r>
      </w:hyperlink>
    </w:p>
    <w:p>
      <w:pPr>
        <w:pStyle w:val="TOC1"/>
        <w:tabs>
          <w:tab w:val="right" w:leader="dot" w:pos="8306"/>
        </w:tabs>
      </w:pPr>
      <w:hyperlink w:anchor="_Toc28789" w:history="1">
        <w:r>
          <w:rPr>
            <w:rFonts w:ascii="仿宋" w:eastAsia="仿宋" w:hAnsi="仿宋" w:cs="仿宋" w:hint="eastAsia"/>
            <w:lang w:eastAsia="zh-CN"/>
          </w:rPr>
          <w:t>五、产品规划分析</w:t>
        </w:r>
        <w:r>
          <w:tab/>
        </w:r>
        <w:r>
          <w:fldChar w:fldCharType="begin"/>
        </w:r>
        <w:r>
          <w:instrText xml:space="preserve"> PAGEREF _Toc28789 \h </w:instrText>
        </w:r>
        <w:r>
          <w:fldChar w:fldCharType="separate"/>
        </w:r>
        <w:r>
          <w:t>19</w:t>
        </w:r>
        <w:r>
          <w:fldChar w:fldCharType="end"/>
        </w:r>
      </w:hyperlink>
    </w:p>
    <w:p>
      <w:pPr>
        <w:pStyle w:val="TOC2"/>
        <w:tabs>
          <w:tab w:val="right" w:leader="dot" w:pos="8306"/>
        </w:tabs>
      </w:pPr>
      <w:hyperlink w:anchor="_Toc21219" w:history="1">
        <w:r>
          <w:rPr>
            <w:rFonts w:ascii="仿宋" w:eastAsia="仿宋" w:hAnsi="仿宋" w:cs="仿宋" w:hint="eastAsia"/>
            <w:lang w:eastAsia="zh-CN"/>
          </w:rPr>
          <w:t>(一)、产品规划</w:t>
        </w:r>
        <w:r>
          <w:tab/>
        </w:r>
        <w:r>
          <w:fldChar w:fldCharType="begin"/>
        </w:r>
        <w:r>
          <w:instrText xml:space="preserve"> PAGEREF _Toc21219 \h </w:instrText>
        </w:r>
        <w:r>
          <w:fldChar w:fldCharType="separate"/>
        </w:r>
        <w:r>
          <w:t>19</w:t>
        </w:r>
        <w:r>
          <w:fldChar w:fldCharType="end"/>
        </w:r>
      </w:hyperlink>
    </w:p>
    <w:p>
      <w:pPr>
        <w:pStyle w:val="TOC2"/>
        <w:tabs>
          <w:tab w:val="right" w:leader="dot" w:pos="8306"/>
        </w:tabs>
      </w:pPr>
      <w:hyperlink w:anchor="_Toc32100" w:history="1">
        <w:r>
          <w:rPr>
            <w:rFonts w:ascii="仿宋" w:eastAsia="仿宋" w:hAnsi="仿宋" w:cs="仿宋" w:hint="eastAsia"/>
            <w:lang w:eastAsia="zh-CN"/>
          </w:rPr>
          <w:t>(二)、建设规模</w:t>
        </w:r>
        <w:r>
          <w:tab/>
        </w:r>
        <w:r>
          <w:fldChar w:fldCharType="begin"/>
        </w:r>
        <w:r>
          <w:instrText xml:space="preserve"> PAGEREF _Toc32100 \h </w:instrText>
        </w:r>
        <w:r>
          <w:fldChar w:fldCharType="separate"/>
        </w:r>
        <w:r>
          <w:t>20</w:t>
        </w:r>
        <w:r>
          <w:fldChar w:fldCharType="end"/>
        </w:r>
      </w:hyperlink>
    </w:p>
    <w:p>
      <w:pPr>
        <w:pStyle w:val="TOC1"/>
        <w:tabs>
          <w:tab w:val="right" w:leader="dot" w:pos="8306"/>
        </w:tabs>
      </w:pPr>
      <w:hyperlink w:anchor="_Toc9075" w:history="1">
        <w:r>
          <w:rPr>
            <w:rFonts w:ascii="仿宋" w:eastAsia="仿宋" w:hAnsi="仿宋" w:cs="仿宋" w:hint="eastAsia"/>
            <w:lang w:eastAsia="zh-CN"/>
          </w:rPr>
          <w:t>六、市场分析、调研</w:t>
        </w:r>
        <w:r>
          <w:tab/>
        </w:r>
        <w:r>
          <w:fldChar w:fldCharType="begin"/>
        </w:r>
        <w:r>
          <w:instrText xml:space="preserve"> PAGEREF _Toc9075 \h </w:instrText>
        </w:r>
        <w:r>
          <w:fldChar w:fldCharType="separate"/>
        </w:r>
        <w:r>
          <w:t>21</w:t>
        </w:r>
        <w:r>
          <w:fldChar w:fldCharType="end"/>
        </w:r>
      </w:hyperlink>
    </w:p>
    <w:p>
      <w:pPr>
        <w:pStyle w:val="TOC2"/>
        <w:tabs>
          <w:tab w:val="right" w:leader="dot" w:pos="8306"/>
        </w:tabs>
      </w:pPr>
      <w:hyperlink w:anchor="_Toc12226" w:history="1">
        <w:r>
          <w:rPr>
            <w:rFonts w:ascii="仿宋" w:eastAsia="仿宋" w:hAnsi="仿宋" w:cs="仿宋" w:hint="eastAsia"/>
            <w:lang w:eastAsia="zh-CN"/>
          </w:rPr>
          <w:t>(一)、有机废水沼气系统行业分析</w:t>
        </w:r>
        <w:r>
          <w:tab/>
        </w:r>
        <w:r>
          <w:fldChar w:fldCharType="begin"/>
        </w:r>
        <w:r>
          <w:instrText xml:space="preserve"> PAGEREF _Toc12226 \h </w:instrText>
        </w:r>
        <w:r>
          <w:fldChar w:fldCharType="separate"/>
        </w:r>
        <w:r>
          <w:t>21</w:t>
        </w:r>
        <w:r>
          <w:fldChar w:fldCharType="end"/>
        </w:r>
      </w:hyperlink>
    </w:p>
    <w:p>
      <w:pPr>
        <w:pStyle w:val="TOC2"/>
        <w:tabs>
          <w:tab w:val="right" w:leader="dot" w:pos="8306"/>
        </w:tabs>
      </w:pPr>
      <w:hyperlink w:anchor="_Toc471" w:history="1">
        <w:r>
          <w:rPr>
            <w:rFonts w:ascii="仿宋" w:eastAsia="仿宋" w:hAnsi="仿宋" w:cs="仿宋" w:hint="eastAsia"/>
            <w:lang w:eastAsia="zh-CN"/>
          </w:rPr>
          <w:t>(二)、有机废水沼气系统市场分析预测</w:t>
        </w:r>
        <w:r>
          <w:tab/>
        </w:r>
        <w:r>
          <w:fldChar w:fldCharType="begin"/>
        </w:r>
        <w:r>
          <w:instrText xml:space="preserve"> PAGEREF _Toc471 \h </w:instrText>
        </w:r>
        <w:r>
          <w:fldChar w:fldCharType="separate"/>
        </w:r>
        <w:r>
          <w:t>22</w:t>
        </w:r>
        <w:r>
          <w:fldChar w:fldCharType="end"/>
        </w:r>
      </w:hyperlink>
    </w:p>
    <w:p>
      <w:pPr>
        <w:pStyle w:val="TOC1"/>
        <w:tabs>
          <w:tab w:val="right" w:leader="dot" w:pos="8306"/>
        </w:tabs>
      </w:pPr>
      <w:hyperlink w:anchor="_Toc3904" w:history="1">
        <w:r>
          <w:rPr>
            <w:rFonts w:ascii="仿宋" w:eastAsia="仿宋" w:hAnsi="仿宋" w:cs="仿宋" w:hint="eastAsia"/>
            <w:lang w:eastAsia="zh-CN"/>
          </w:rPr>
          <w:t>七、有机废水沼气系统项目社会影响</w:t>
        </w:r>
        <w:r>
          <w:tab/>
        </w:r>
        <w:r>
          <w:fldChar w:fldCharType="begin"/>
        </w:r>
        <w:r>
          <w:instrText xml:space="preserve"> PAGEREF _Toc3904 \h </w:instrText>
        </w:r>
        <w:r>
          <w:fldChar w:fldCharType="separate"/>
        </w:r>
        <w:r>
          <w:t>23</w:t>
        </w:r>
        <w:r>
          <w:fldChar w:fldCharType="end"/>
        </w:r>
      </w:hyperlink>
    </w:p>
    <w:p>
      <w:pPr>
        <w:pStyle w:val="TOC2"/>
        <w:tabs>
          <w:tab w:val="right" w:leader="dot" w:pos="8306"/>
        </w:tabs>
      </w:pPr>
      <w:hyperlink w:anchor="_Toc25081" w:history="1">
        <w:r>
          <w:rPr>
            <w:rFonts w:ascii="仿宋" w:eastAsia="仿宋" w:hAnsi="仿宋" w:cs="仿宋" w:hint="eastAsia"/>
            <w:lang w:eastAsia="zh-CN"/>
          </w:rPr>
          <w:t>(一)、社会责任与义务</w:t>
        </w:r>
        <w:r>
          <w:tab/>
        </w:r>
        <w:r>
          <w:fldChar w:fldCharType="begin"/>
        </w:r>
        <w:r>
          <w:instrText xml:space="preserve"> PAGEREF _Toc25081 \h </w:instrText>
        </w:r>
        <w:r>
          <w:fldChar w:fldCharType="separate"/>
        </w:r>
        <w:r>
          <w:t>23</w:t>
        </w:r>
        <w:r>
          <w:fldChar w:fldCharType="end"/>
        </w:r>
      </w:hyperlink>
    </w:p>
    <w:p>
      <w:pPr>
        <w:pStyle w:val="TOC2"/>
        <w:tabs>
          <w:tab w:val="right" w:leader="dot" w:pos="8306"/>
        </w:tabs>
      </w:pPr>
      <w:hyperlink w:anchor="_Toc10014" w:history="1">
        <w:r>
          <w:rPr>
            <w:rFonts w:ascii="仿宋" w:eastAsia="仿宋" w:hAnsi="仿宋" w:cs="仿宋" w:hint="eastAsia"/>
            <w:lang w:eastAsia="zh-CN"/>
          </w:rPr>
          <w:t>(二)、社会参与与沟通</w:t>
        </w:r>
        <w:r>
          <w:tab/>
        </w:r>
        <w:r>
          <w:fldChar w:fldCharType="begin"/>
        </w:r>
        <w:r>
          <w:instrText xml:space="preserve"> PAGEREF _Toc10014 \h </w:instrText>
        </w:r>
        <w:r>
          <w:fldChar w:fldCharType="separate"/>
        </w:r>
        <w:r>
          <w:t>23</w:t>
        </w:r>
        <w:r>
          <w:fldChar w:fldCharType="end"/>
        </w:r>
      </w:hyperlink>
    </w:p>
    <w:p>
      <w:pPr>
        <w:pStyle w:val="TOC1"/>
        <w:tabs>
          <w:tab w:val="right" w:leader="dot" w:pos="8306"/>
        </w:tabs>
      </w:pPr>
      <w:hyperlink w:anchor="_Toc21810" w:history="1">
        <w:r>
          <w:rPr>
            <w:rFonts w:ascii="仿宋" w:eastAsia="仿宋" w:hAnsi="仿宋" w:cs="仿宋" w:hint="eastAsia"/>
            <w:lang w:eastAsia="zh-CN"/>
          </w:rPr>
          <w:t>八、有机废水沼气系统项目人力资源管理</w:t>
        </w:r>
        <w:r>
          <w:tab/>
        </w:r>
        <w:r>
          <w:fldChar w:fldCharType="begin"/>
        </w:r>
        <w:r>
          <w:instrText xml:space="preserve"> PAGEREF _Toc21810 \h </w:instrText>
        </w:r>
        <w:r>
          <w:fldChar w:fldCharType="separate"/>
        </w:r>
        <w:r>
          <w:t>24</w:t>
        </w:r>
        <w:r>
          <w:fldChar w:fldCharType="end"/>
        </w:r>
      </w:hyperlink>
    </w:p>
    <w:p>
      <w:pPr>
        <w:pStyle w:val="TOC2"/>
        <w:tabs>
          <w:tab w:val="right" w:leader="dot" w:pos="8306"/>
        </w:tabs>
      </w:pPr>
      <w:hyperlink w:anchor="_Toc29209" w:history="1">
        <w:r>
          <w:rPr>
            <w:rFonts w:ascii="仿宋" w:eastAsia="仿宋" w:hAnsi="仿宋" w:cs="仿宋" w:hint="eastAsia"/>
            <w:lang w:eastAsia="zh-CN"/>
          </w:rPr>
          <w:t>(一)、建立健全的预算管理制度</w:t>
        </w:r>
        <w:r>
          <w:tab/>
        </w:r>
        <w:r>
          <w:fldChar w:fldCharType="begin"/>
        </w:r>
        <w:r>
          <w:instrText xml:space="preserve"> PAGEREF _Toc29209 \h </w:instrText>
        </w:r>
        <w:r>
          <w:fldChar w:fldCharType="separate"/>
        </w:r>
        <w:r>
          <w:t>24</w:t>
        </w:r>
        <w:r>
          <w:fldChar w:fldCharType="end"/>
        </w:r>
      </w:hyperlink>
    </w:p>
    <w:p>
      <w:pPr>
        <w:pStyle w:val="TOC2"/>
        <w:tabs>
          <w:tab w:val="right" w:leader="dot" w:pos="8306"/>
        </w:tabs>
      </w:pPr>
      <w:hyperlink w:anchor="_Toc1770" w:history="1">
        <w:r>
          <w:rPr>
            <w:rFonts w:ascii="仿宋" w:eastAsia="仿宋" w:hAnsi="仿宋" w:cs="仿宋" w:hint="eastAsia"/>
            <w:lang w:eastAsia="zh-CN"/>
          </w:rPr>
          <w:t>(二)、加强资金流动监控</w:t>
        </w:r>
        <w:r>
          <w:tab/>
        </w:r>
        <w:r>
          <w:fldChar w:fldCharType="begin"/>
        </w:r>
        <w:r>
          <w:instrText xml:space="preserve"> PAGEREF _Toc1770 \h </w:instrText>
        </w:r>
        <w:r>
          <w:fldChar w:fldCharType="separate"/>
        </w:r>
        <w:r>
          <w:t>26</w:t>
        </w:r>
        <w:r>
          <w:fldChar w:fldCharType="end"/>
        </w:r>
      </w:hyperlink>
    </w:p>
    <w:p>
      <w:pPr>
        <w:pStyle w:val="TOC2"/>
        <w:tabs>
          <w:tab w:val="right" w:leader="dot" w:pos="8306"/>
        </w:tabs>
      </w:pPr>
      <w:hyperlink w:anchor="_Toc8985" w:history="1">
        <w:r>
          <w:rPr>
            <w:rFonts w:ascii="仿宋" w:eastAsia="仿宋" w:hAnsi="仿宋" w:cs="仿宋" w:hint="eastAsia"/>
            <w:lang w:eastAsia="zh-CN"/>
          </w:rPr>
          <w:t>(三)、制定完善的风险控制机制</w:t>
        </w:r>
        <w:r>
          <w:tab/>
        </w:r>
        <w:r>
          <w:fldChar w:fldCharType="begin"/>
        </w:r>
        <w:r>
          <w:instrText xml:space="preserve"> PAGEREF _Toc8985 \h </w:instrText>
        </w:r>
        <w:r>
          <w:fldChar w:fldCharType="separate"/>
        </w:r>
        <w:r>
          <w:t>27</w:t>
        </w:r>
        <w:r>
          <w:fldChar w:fldCharType="end"/>
        </w:r>
      </w:hyperlink>
    </w:p>
    <w:p>
      <w:pPr>
        <w:pStyle w:val="TOC2"/>
        <w:tabs>
          <w:tab w:val="right" w:leader="dot" w:pos="8306"/>
        </w:tabs>
      </w:pPr>
      <w:hyperlink w:anchor="_Toc10013" w:history="1">
        <w:r>
          <w:rPr>
            <w:rFonts w:ascii="仿宋" w:eastAsia="仿宋" w:hAnsi="仿宋" w:cs="仿宋" w:hint="eastAsia"/>
            <w:lang w:eastAsia="zh-CN"/>
          </w:rPr>
          <w:t>(四)、优化成本管理</w:t>
        </w:r>
        <w:r>
          <w:tab/>
        </w:r>
        <w:r>
          <w:fldChar w:fldCharType="begin"/>
        </w:r>
        <w:r>
          <w:instrText xml:space="preserve"> PAGEREF _Toc10013 \h </w:instrText>
        </w:r>
        <w:r>
          <w:fldChar w:fldCharType="separate"/>
        </w:r>
        <w:r>
          <w:t>29</w:t>
        </w:r>
        <w:r>
          <w:fldChar w:fldCharType="end"/>
        </w:r>
      </w:hyperlink>
    </w:p>
    <w:p>
      <w:pPr>
        <w:pStyle w:val="TOC1"/>
        <w:tabs>
          <w:tab w:val="right" w:leader="dot" w:pos="8306"/>
        </w:tabs>
      </w:pPr>
      <w:hyperlink w:anchor="_Toc6155" w:history="1">
        <w:r>
          <w:rPr>
            <w:rFonts w:ascii="仿宋" w:eastAsia="仿宋" w:hAnsi="仿宋" w:cs="仿宋" w:hint="eastAsia"/>
            <w:lang w:eastAsia="zh-CN"/>
          </w:rPr>
          <w:t>九、有机废水沼气系统项目创新与研发</w:t>
        </w:r>
        <w:r>
          <w:tab/>
        </w:r>
        <w:r>
          <w:fldChar w:fldCharType="begin"/>
        </w:r>
        <w:r>
          <w:instrText xml:space="preserve"> PAGEREF _Toc6155 \h </w:instrText>
        </w:r>
        <w:r>
          <w:fldChar w:fldCharType="separate"/>
        </w:r>
        <w:r>
          <w:t>30</w:t>
        </w:r>
        <w:r>
          <w:fldChar w:fldCharType="end"/>
        </w:r>
      </w:hyperlink>
    </w:p>
    <w:p>
      <w:pPr>
        <w:pStyle w:val="TOC2"/>
        <w:tabs>
          <w:tab w:val="right" w:leader="dot" w:pos="8306"/>
        </w:tabs>
      </w:pPr>
      <w:hyperlink w:anchor="_Toc31299" w:history="1">
        <w:r>
          <w:rPr>
            <w:rFonts w:ascii="仿宋" w:eastAsia="仿宋" w:hAnsi="仿宋" w:cs="仿宋" w:hint="eastAsia"/>
            <w:lang w:eastAsia="zh-CN"/>
          </w:rPr>
          <w:t>(一)、创新策略与方向</w:t>
        </w:r>
        <w:r>
          <w:tab/>
        </w:r>
        <w:r>
          <w:fldChar w:fldCharType="begin"/>
        </w:r>
        <w:r>
          <w:instrText xml:space="preserve"> PAGEREF _Toc31299 \h </w:instrText>
        </w:r>
        <w:r>
          <w:fldChar w:fldCharType="separate"/>
        </w:r>
        <w:r>
          <w:t>30</w:t>
        </w:r>
        <w:r>
          <w:fldChar w:fldCharType="end"/>
        </w:r>
      </w:hyperlink>
    </w:p>
    <w:p>
      <w:pPr>
        <w:pStyle w:val="TOC2"/>
        <w:tabs>
          <w:tab w:val="right" w:leader="dot" w:pos="8306"/>
        </w:tabs>
      </w:pPr>
      <w:hyperlink w:anchor="_Toc28871" w:history="1">
        <w:r>
          <w:rPr>
            <w:rFonts w:ascii="仿宋" w:eastAsia="仿宋" w:hAnsi="仿宋" w:cs="仿宋" w:hint="eastAsia"/>
            <w:lang w:eastAsia="zh-CN"/>
          </w:rPr>
          <w:t>(二)、研发规划与投入</w:t>
        </w:r>
        <w:r>
          <w:tab/>
        </w:r>
        <w:r>
          <w:fldChar w:fldCharType="begin"/>
        </w:r>
        <w:r>
          <w:instrText xml:space="preserve"> PAGEREF _Toc28871 \h </w:instrText>
        </w:r>
        <w:r>
          <w:fldChar w:fldCharType="separate"/>
        </w:r>
        <w:r>
          <w:t>32</w:t>
        </w:r>
        <w:r>
          <w:fldChar w:fldCharType="end"/>
        </w:r>
      </w:hyperlink>
    </w:p>
    <w:p>
      <w:pPr>
        <w:pStyle w:val="TOC1"/>
        <w:tabs>
          <w:tab w:val="right" w:leader="dot" w:pos="8306"/>
        </w:tabs>
      </w:pPr>
      <w:hyperlink w:anchor="_Toc16677" w:history="1">
        <w:r>
          <w:rPr>
            <w:rFonts w:ascii="仿宋" w:eastAsia="仿宋" w:hAnsi="仿宋" w:cs="仿宋" w:hint="eastAsia"/>
            <w:lang w:eastAsia="zh-CN"/>
          </w:rPr>
          <w:t>十、有机废水沼气系统项目经营效益</w:t>
        </w:r>
        <w:r>
          <w:tab/>
        </w:r>
        <w:r>
          <w:fldChar w:fldCharType="begin"/>
        </w:r>
        <w:r>
          <w:instrText xml:space="preserve"> PAGEREF _Toc16677 \h </w:instrText>
        </w:r>
        <w:r>
          <w:fldChar w:fldCharType="separate"/>
        </w:r>
        <w:r>
          <w:t>33</w:t>
        </w:r>
        <w:r>
          <w:fldChar w:fldCharType="end"/>
        </w:r>
      </w:hyperlink>
    </w:p>
    <w:p>
      <w:pPr>
        <w:pStyle w:val="TOC2"/>
        <w:tabs>
          <w:tab w:val="right" w:leader="dot" w:pos="8306"/>
        </w:tabs>
      </w:pPr>
      <w:hyperlink w:anchor="_Toc20986" w:history="1">
        <w:r>
          <w:rPr>
            <w:rFonts w:ascii="仿宋" w:eastAsia="仿宋" w:hAnsi="仿宋" w:cs="仿宋" w:hint="eastAsia"/>
            <w:lang w:eastAsia="zh-CN"/>
          </w:rPr>
          <w:t>(一)、经济评价财务测算</w:t>
        </w:r>
        <w:r>
          <w:tab/>
        </w:r>
        <w:r>
          <w:fldChar w:fldCharType="begin"/>
        </w:r>
        <w:r>
          <w:instrText xml:space="preserve"> PAGEREF _Toc20986 \h </w:instrText>
        </w:r>
        <w:r>
          <w:fldChar w:fldCharType="separate"/>
        </w:r>
        <w:r>
          <w:t>33</w:t>
        </w:r>
        <w:r>
          <w:fldChar w:fldCharType="end"/>
        </w:r>
      </w:hyperlink>
    </w:p>
    <w:p>
      <w:pPr>
        <w:pStyle w:val="TOC2"/>
        <w:tabs>
          <w:tab w:val="right" w:leader="dot" w:pos="8306"/>
        </w:tabs>
      </w:pPr>
      <w:hyperlink w:anchor="_Toc163" w:history="1">
        <w:r>
          <w:rPr>
            <w:rFonts w:ascii="仿宋" w:eastAsia="仿宋" w:hAnsi="仿宋" w:cs="仿宋" w:hint="eastAsia"/>
            <w:lang w:eastAsia="zh-CN"/>
          </w:rPr>
          <w:t>(二)、有机废水沼气系统项目盈利能力分析</w:t>
        </w:r>
        <w:r>
          <w:tab/>
        </w:r>
        <w:r>
          <w:fldChar w:fldCharType="begin"/>
        </w:r>
        <w:r>
          <w:instrText xml:space="preserve"> PAGEREF _Toc163 \h </w:instrText>
        </w:r>
        <w:r>
          <w:fldChar w:fldCharType="separate"/>
        </w:r>
        <w:r>
          <w:t>35</w:t>
        </w:r>
        <w:r>
          <w:fldChar w:fldCharType="end"/>
        </w:r>
      </w:hyperlink>
    </w:p>
    <w:p>
      <w:pPr>
        <w:pStyle w:val="TOC1"/>
        <w:tabs>
          <w:tab w:val="right" w:leader="dot" w:pos="8306"/>
        </w:tabs>
      </w:pPr>
      <w:hyperlink w:anchor="_Toc23644" w:history="1">
        <w:r>
          <w:rPr>
            <w:rFonts w:ascii="仿宋" w:eastAsia="仿宋" w:hAnsi="仿宋" w:cs="仿宋" w:hint="eastAsia"/>
            <w:lang w:eastAsia="zh-CN"/>
          </w:rPr>
          <w:t>十一、有机废水沼气系统项目风险管理</w:t>
        </w:r>
        <w:r>
          <w:tab/>
        </w:r>
        <w:r>
          <w:fldChar w:fldCharType="begin"/>
        </w:r>
        <w:r>
          <w:instrText xml:space="preserve"> PAGEREF _Toc23644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19" w:history="1">
        <w:r>
          <w:rPr>
            <w:rFonts w:ascii="仿宋" w:eastAsia="仿宋" w:hAnsi="仿宋" w:cs="仿宋" w:hint="eastAsia"/>
            <w:lang w:eastAsia="zh-CN"/>
          </w:rPr>
          <w:t>(一)、风险识别与评估</w:t>
        </w:r>
        <w:r>
          <w:tab/>
        </w:r>
        <w:r>
          <w:fldChar w:fldCharType="begin"/>
        </w:r>
        <w:r>
          <w:instrText xml:space="preserve"> PAGEREF _Toc12419 \h </w:instrText>
        </w:r>
        <w:r>
          <w:fldChar w:fldCharType="separate"/>
        </w:r>
        <w:r>
          <w:t>35</w:t>
        </w:r>
        <w:r>
          <w:fldChar w:fldCharType="end"/>
        </w:r>
      </w:hyperlink>
    </w:p>
    <w:p>
      <w:pPr>
        <w:pStyle w:val="TOC2"/>
        <w:tabs>
          <w:tab w:val="right" w:leader="dot" w:pos="8306"/>
        </w:tabs>
      </w:pPr>
      <w:hyperlink w:anchor="_Toc25291" w:history="1">
        <w:r>
          <w:rPr>
            <w:rFonts w:ascii="仿宋" w:eastAsia="仿宋" w:hAnsi="仿宋" w:cs="仿宋" w:hint="eastAsia"/>
            <w:lang w:eastAsia="zh-CN"/>
          </w:rPr>
          <w:t>(二)、风险应对策略</w:t>
        </w:r>
        <w:r>
          <w:tab/>
        </w:r>
        <w:r>
          <w:fldChar w:fldCharType="begin"/>
        </w:r>
        <w:r>
          <w:instrText xml:space="preserve"> PAGEREF _Toc25291 \h </w:instrText>
        </w:r>
        <w:r>
          <w:fldChar w:fldCharType="separate"/>
        </w:r>
        <w:r>
          <w:t>37</w:t>
        </w:r>
        <w:r>
          <w:fldChar w:fldCharType="end"/>
        </w:r>
      </w:hyperlink>
    </w:p>
    <w:p>
      <w:pPr>
        <w:pStyle w:val="TOC2"/>
        <w:tabs>
          <w:tab w:val="right" w:leader="dot" w:pos="8306"/>
        </w:tabs>
      </w:pPr>
      <w:hyperlink w:anchor="_Toc20912" w:history="1">
        <w:r>
          <w:rPr>
            <w:rFonts w:ascii="仿宋" w:eastAsia="仿宋" w:hAnsi="仿宋" w:cs="仿宋" w:hint="eastAsia"/>
            <w:lang w:eastAsia="zh-CN"/>
          </w:rPr>
          <w:t>(三)、风险监控与控制</w:t>
        </w:r>
        <w:r>
          <w:tab/>
        </w:r>
        <w:r>
          <w:fldChar w:fldCharType="begin"/>
        </w:r>
        <w:r>
          <w:instrText xml:space="preserve"> PAGEREF _Toc20912 \h </w:instrText>
        </w:r>
        <w:r>
          <w:fldChar w:fldCharType="separate"/>
        </w:r>
        <w:r>
          <w:t>38</w:t>
        </w:r>
        <w:r>
          <w:fldChar w:fldCharType="end"/>
        </w:r>
      </w:hyperlink>
    </w:p>
    <w:p>
      <w:pPr>
        <w:pStyle w:val="TOC1"/>
        <w:tabs>
          <w:tab w:val="right" w:leader="dot" w:pos="8306"/>
        </w:tabs>
      </w:pPr>
      <w:hyperlink w:anchor="_Toc32249" w:history="1">
        <w:r>
          <w:rPr>
            <w:rFonts w:ascii="仿宋" w:eastAsia="仿宋" w:hAnsi="仿宋" w:cs="仿宋" w:hint="eastAsia"/>
            <w:lang w:eastAsia="zh-CN"/>
          </w:rPr>
          <w:t>十二、有机废水沼气系统项目财务管理</w:t>
        </w:r>
        <w:r>
          <w:tab/>
        </w:r>
        <w:r>
          <w:fldChar w:fldCharType="begin"/>
        </w:r>
        <w:r>
          <w:instrText xml:space="preserve"> PAGEREF _Toc32249 \h </w:instrText>
        </w:r>
        <w:r>
          <w:fldChar w:fldCharType="separate"/>
        </w:r>
        <w:r>
          <w:t>39</w:t>
        </w:r>
        <w:r>
          <w:fldChar w:fldCharType="end"/>
        </w:r>
      </w:hyperlink>
    </w:p>
    <w:p>
      <w:pPr>
        <w:pStyle w:val="TOC2"/>
        <w:tabs>
          <w:tab w:val="right" w:leader="dot" w:pos="8306"/>
        </w:tabs>
      </w:pPr>
      <w:hyperlink w:anchor="_Toc12192" w:history="1">
        <w:r>
          <w:rPr>
            <w:rFonts w:ascii="仿宋" w:eastAsia="仿宋" w:hAnsi="仿宋" w:cs="仿宋" w:hint="eastAsia"/>
            <w:lang w:eastAsia="zh-CN"/>
          </w:rPr>
          <w:t>(一)、资金需求大</w:t>
        </w:r>
        <w:r>
          <w:tab/>
        </w:r>
        <w:r>
          <w:fldChar w:fldCharType="begin"/>
        </w:r>
        <w:r>
          <w:instrText xml:space="preserve"> PAGEREF _Toc12192 \h </w:instrText>
        </w:r>
        <w:r>
          <w:fldChar w:fldCharType="separate"/>
        </w:r>
        <w:r>
          <w:t>39</w:t>
        </w:r>
        <w:r>
          <w:fldChar w:fldCharType="end"/>
        </w:r>
      </w:hyperlink>
    </w:p>
    <w:p>
      <w:pPr>
        <w:pStyle w:val="TOC2"/>
        <w:tabs>
          <w:tab w:val="right" w:leader="dot" w:pos="8306"/>
        </w:tabs>
      </w:pPr>
      <w:hyperlink w:anchor="_Toc21203" w:history="1">
        <w:r>
          <w:rPr>
            <w:rFonts w:ascii="仿宋" w:eastAsia="仿宋" w:hAnsi="仿宋" w:cs="仿宋" w:hint="eastAsia"/>
            <w:lang w:eastAsia="zh-CN"/>
          </w:rPr>
          <w:t>(二)、研发周期长</w:t>
        </w:r>
        <w:r>
          <w:tab/>
        </w:r>
        <w:r>
          <w:fldChar w:fldCharType="begin"/>
        </w:r>
        <w:r>
          <w:instrText xml:space="preserve"> PAGEREF _Toc21203 \h </w:instrText>
        </w:r>
        <w:r>
          <w:fldChar w:fldCharType="separate"/>
        </w:r>
        <w:r>
          <w:t>41</w:t>
        </w:r>
        <w:r>
          <w:fldChar w:fldCharType="end"/>
        </w:r>
      </w:hyperlink>
    </w:p>
    <w:p>
      <w:pPr>
        <w:pStyle w:val="TOC2"/>
        <w:tabs>
          <w:tab w:val="right" w:leader="dot" w:pos="8306"/>
        </w:tabs>
      </w:pPr>
      <w:hyperlink w:anchor="_Toc28086" w:history="1">
        <w:r>
          <w:rPr>
            <w:rFonts w:ascii="仿宋" w:eastAsia="仿宋" w:hAnsi="仿宋" w:cs="仿宋" w:hint="eastAsia"/>
            <w:lang w:eastAsia="zh-CN"/>
          </w:rPr>
          <w:t>(三)、市场风险大</w:t>
        </w:r>
        <w:r>
          <w:tab/>
        </w:r>
        <w:r>
          <w:fldChar w:fldCharType="begin"/>
        </w:r>
        <w:r>
          <w:instrText xml:space="preserve"> PAGEREF _Toc28086 \h </w:instrText>
        </w:r>
        <w:r>
          <w:fldChar w:fldCharType="separate"/>
        </w:r>
        <w:r>
          <w:t>42</w:t>
        </w:r>
        <w:r>
          <w:fldChar w:fldCharType="end"/>
        </w:r>
      </w:hyperlink>
    </w:p>
    <w:p>
      <w:pPr>
        <w:pStyle w:val="TOC2"/>
        <w:tabs>
          <w:tab w:val="right" w:leader="dot" w:pos="8306"/>
        </w:tabs>
      </w:pPr>
      <w:hyperlink w:anchor="_Toc18630" w:history="1">
        <w:r>
          <w:rPr>
            <w:rFonts w:ascii="仿宋" w:eastAsia="仿宋" w:hAnsi="仿宋" w:cs="仿宋" w:hint="eastAsia"/>
            <w:lang w:eastAsia="zh-CN"/>
          </w:rPr>
          <w:t>(四)、利润率高</w:t>
        </w:r>
        <w:r>
          <w:tab/>
        </w:r>
        <w:r>
          <w:fldChar w:fldCharType="begin"/>
        </w:r>
        <w:r>
          <w:instrText xml:space="preserve"> PAGEREF _Toc18630 \h </w:instrText>
        </w:r>
        <w:r>
          <w:fldChar w:fldCharType="separate"/>
        </w:r>
        <w:r>
          <w:t>45</w:t>
        </w:r>
        <w:r>
          <w:fldChar w:fldCharType="end"/>
        </w:r>
      </w:hyperlink>
    </w:p>
    <w:p>
      <w:pPr>
        <w:pStyle w:val="TOC1"/>
        <w:tabs>
          <w:tab w:val="right" w:leader="dot" w:pos="8306"/>
        </w:tabs>
      </w:pPr>
      <w:hyperlink w:anchor="_Toc18648" w:history="1">
        <w:r>
          <w:rPr>
            <w:rFonts w:ascii="仿宋" w:eastAsia="仿宋" w:hAnsi="仿宋" w:cs="仿宋" w:hint="eastAsia"/>
            <w:lang w:eastAsia="zh-CN"/>
          </w:rPr>
          <w:t>十三、风险识别与分类</w:t>
        </w:r>
        <w:r>
          <w:tab/>
        </w:r>
        <w:r>
          <w:fldChar w:fldCharType="begin"/>
        </w:r>
        <w:r>
          <w:instrText xml:space="preserve"> PAGEREF _Toc18648 \h </w:instrText>
        </w:r>
        <w:r>
          <w:fldChar w:fldCharType="separate"/>
        </w:r>
        <w:r>
          <w:t>47</w:t>
        </w:r>
        <w:r>
          <w:fldChar w:fldCharType="end"/>
        </w:r>
      </w:hyperlink>
    </w:p>
    <w:p>
      <w:pPr>
        <w:pStyle w:val="TOC2"/>
        <w:tabs>
          <w:tab w:val="right" w:leader="dot" w:pos="8306"/>
        </w:tabs>
      </w:pPr>
      <w:hyperlink w:anchor="_Toc6031" w:history="1">
        <w:r>
          <w:rPr>
            <w:rFonts w:ascii="仿宋" w:eastAsia="仿宋" w:hAnsi="仿宋" w:cs="仿宋" w:hint="eastAsia"/>
            <w:lang w:eastAsia="zh-CN"/>
          </w:rPr>
          <w:t>(一)、风险识别</w:t>
        </w:r>
        <w:r>
          <w:tab/>
        </w:r>
        <w:r>
          <w:fldChar w:fldCharType="begin"/>
        </w:r>
        <w:r>
          <w:instrText xml:space="preserve"> PAGEREF _Toc6031 \h </w:instrText>
        </w:r>
        <w:r>
          <w:fldChar w:fldCharType="separate"/>
        </w:r>
        <w:r>
          <w:t>47</w:t>
        </w:r>
        <w:r>
          <w:fldChar w:fldCharType="end"/>
        </w:r>
      </w:hyperlink>
    </w:p>
    <w:p>
      <w:pPr>
        <w:pStyle w:val="TOC2"/>
        <w:tabs>
          <w:tab w:val="right" w:leader="dot" w:pos="8306"/>
        </w:tabs>
      </w:pPr>
      <w:hyperlink w:anchor="_Toc30354" w:history="1">
        <w:r>
          <w:rPr>
            <w:rFonts w:ascii="仿宋" w:eastAsia="仿宋" w:hAnsi="仿宋" w:cs="仿宋" w:hint="eastAsia"/>
            <w:lang w:eastAsia="zh-CN"/>
          </w:rPr>
          <w:t>(二)、风险分类</w:t>
        </w:r>
        <w:r>
          <w:tab/>
        </w:r>
        <w:r>
          <w:fldChar w:fldCharType="begin"/>
        </w:r>
        <w:r>
          <w:instrText xml:space="preserve"> PAGEREF _Toc30354 \h </w:instrText>
        </w:r>
        <w:r>
          <w:fldChar w:fldCharType="separate"/>
        </w:r>
        <w:r>
          <w:t>48</w:t>
        </w:r>
        <w:r>
          <w:fldChar w:fldCharType="end"/>
        </w:r>
      </w:hyperlink>
    </w:p>
    <w:p>
      <w:pPr>
        <w:pStyle w:val="TOC1"/>
        <w:tabs>
          <w:tab w:val="right" w:leader="dot" w:pos="8306"/>
        </w:tabs>
      </w:pPr>
      <w:hyperlink w:anchor="_Toc4161" w:history="1">
        <w:r>
          <w:rPr>
            <w:rFonts w:ascii="仿宋" w:eastAsia="仿宋" w:hAnsi="仿宋" w:cs="仿宋" w:hint="eastAsia"/>
            <w:lang w:eastAsia="zh-CN"/>
          </w:rPr>
          <w:t>十四、有机废水沼气系统项目实施时间节点</w:t>
        </w:r>
        <w:r>
          <w:tab/>
        </w:r>
        <w:r>
          <w:fldChar w:fldCharType="begin"/>
        </w:r>
        <w:r>
          <w:instrText xml:space="preserve"> PAGEREF _Toc4161 \h </w:instrText>
        </w:r>
        <w:r>
          <w:fldChar w:fldCharType="separate"/>
        </w:r>
        <w:r>
          <w:t>50</w:t>
        </w:r>
        <w:r>
          <w:fldChar w:fldCharType="end"/>
        </w:r>
      </w:hyperlink>
    </w:p>
    <w:p>
      <w:pPr>
        <w:pStyle w:val="TOC2"/>
        <w:tabs>
          <w:tab w:val="right" w:leader="dot" w:pos="8306"/>
        </w:tabs>
      </w:pPr>
      <w:hyperlink w:anchor="_Toc5758" w:history="1">
        <w:r>
          <w:rPr>
            <w:rFonts w:ascii="仿宋" w:eastAsia="仿宋" w:hAnsi="仿宋" w:cs="仿宋" w:hint="eastAsia"/>
            <w:lang w:eastAsia="zh-CN"/>
          </w:rPr>
          <w:t>(一)、有机废水沼气系统项目启动阶段时间节点</w:t>
        </w:r>
        <w:r>
          <w:tab/>
        </w:r>
        <w:r>
          <w:fldChar w:fldCharType="begin"/>
        </w:r>
        <w:r>
          <w:instrText xml:space="preserve"> PAGEREF _Toc5758 \h </w:instrText>
        </w:r>
        <w:r>
          <w:fldChar w:fldCharType="separate"/>
        </w:r>
        <w:r>
          <w:t>50</w:t>
        </w:r>
        <w:r>
          <w:fldChar w:fldCharType="end"/>
        </w:r>
      </w:hyperlink>
    </w:p>
    <w:p>
      <w:pPr>
        <w:pStyle w:val="TOC2"/>
        <w:tabs>
          <w:tab w:val="right" w:leader="dot" w:pos="8306"/>
        </w:tabs>
      </w:pPr>
      <w:hyperlink w:anchor="_Toc25494" w:history="1">
        <w:r>
          <w:rPr>
            <w:rFonts w:ascii="仿宋" w:eastAsia="仿宋" w:hAnsi="仿宋" w:cs="仿宋" w:hint="eastAsia"/>
            <w:lang w:eastAsia="zh-CN"/>
          </w:rPr>
          <w:t>(二)、有机废水沼气系统项目执行阶段时间节点</w:t>
        </w:r>
        <w:r>
          <w:tab/>
        </w:r>
        <w:r>
          <w:fldChar w:fldCharType="begin"/>
        </w:r>
        <w:r>
          <w:instrText xml:space="preserve"> PAGEREF _Toc25494 \h </w:instrText>
        </w:r>
        <w:r>
          <w:fldChar w:fldCharType="separate"/>
        </w:r>
        <w:r>
          <w:t>51</w:t>
        </w:r>
        <w:r>
          <w:fldChar w:fldCharType="end"/>
        </w:r>
      </w:hyperlink>
    </w:p>
    <w:p>
      <w:pPr>
        <w:pStyle w:val="TOC2"/>
        <w:tabs>
          <w:tab w:val="right" w:leader="dot" w:pos="8306"/>
        </w:tabs>
      </w:pPr>
      <w:hyperlink w:anchor="_Toc4047" w:history="1">
        <w:r>
          <w:rPr>
            <w:rFonts w:ascii="仿宋" w:eastAsia="仿宋" w:hAnsi="仿宋" w:cs="仿宋" w:hint="eastAsia"/>
            <w:lang w:eastAsia="zh-CN"/>
          </w:rPr>
          <w:t>(三)、有机废水沼气系统项目完成阶段时间节点</w:t>
        </w:r>
        <w:r>
          <w:tab/>
        </w:r>
        <w:r>
          <w:fldChar w:fldCharType="begin"/>
        </w:r>
        <w:r>
          <w:instrText xml:space="preserve"> PAGEREF _Toc4047 \h </w:instrText>
        </w:r>
        <w:r>
          <w:fldChar w:fldCharType="separate"/>
        </w:r>
        <w:r>
          <w:t>52</w:t>
        </w:r>
        <w:r>
          <w:fldChar w:fldCharType="end"/>
        </w:r>
      </w:hyperlink>
    </w:p>
    <w:p>
      <w:pPr>
        <w:pStyle w:val="TOC1"/>
        <w:tabs>
          <w:tab w:val="right" w:leader="dot" w:pos="8306"/>
        </w:tabs>
      </w:pPr>
      <w:hyperlink w:anchor="_Toc30678" w:history="1">
        <w:r>
          <w:rPr>
            <w:rFonts w:ascii="仿宋" w:eastAsia="仿宋" w:hAnsi="仿宋" w:cs="仿宋" w:hint="eastAsia"/>
            <w:lang w:eastAsia="zh-CN"/>
          </w:rPr>
          <w:t>十五、有机废水沼气系统项目治理与监督</w:t>
        </w:r>
        <w:r>
          <w:tab/>
        </w:r>
        <w:r>
          <w:fldChar w:fldCharType="begin"/>
        </w:r>
        <w:r>
          <w:instrText xml:space="preserve"> PAGEREF _Toc30678 \h </w:instrText>
        </w:r>
        <w:r>
          <w:fldChar w:fldCharType="separate"/>
        </w:r>
        <w:r>
          <w:t>53</w:t>
        </w:r>
        <w:r>
          <w:fldChar w:fldCharType="end"/>
        </w:r>
      </w:hyperlink>
    </w:p>
    <w:p>
      <w:pPr>
        <w:pStyle w:val="TOC2"/>
        <w:tabs>
          <w:tab w:val="right" w:leader="dot" w:pos="8306"/>
        </w:tabs>
      </w:pPr>
      <w:hyperlink w:anchor="_Toc17441" w:history="1">
        <w:r>
          <w:rPr>
            <w:rFonts w:ascii="仿宋" w:eastAsia="仿宋" w:hAnsi="仿宋" w:cs="仿宋" w:hint="eastAsia"/>
            <w:lang w:eastAsia="zh-CN"/>
          </w:rPr>
          <w:t>(一)、有机废水沼气系统项目治理结构</w:t>
        </w:r>
        <w:r>
          <w:tab/>
        </w:r>
        <w:r>
          <w:fldChar w:fldCharType="begin"/>
        </w:r>
        <w:r>
          <w:instrText xml:space="preserve"> PAGEREF _Toc17441 \h </w:instrText>
        </w:r>
        <w:r>
          <w:fldChar w:fldCharType="separate"/>
        </w:r>
        <w:r>
          <w:t>53</w:t>
        </w:r>
        <w:r>
          <w:fldChar w:fldCharType="end"/>
        </w:r>
      </w:hyperlink>
    </w:p>
    <w:p>
      <w:pPr>
        <w:pStyle w:val="TOC2"/>
        <w:tabs>
          <w:tab w:val="right" w:leader="dot" w:pos="8306"/>
        </w:tabs>
      </w:pPr>
      <w:hyperlink w:anchor="_Toc13005" w:history="1">
        <w:r>
          <w:rPr>
            <w:rFonts w:ascii="仿宋" w:eastAsia="仿宋" w:hAnsi="仿宋" w:cs="仿宋" w:hint="eastAsia"/>
            <w:lang w:eastAsia="zh-CN"/>
          </w:rPr>
          <w:t>(二)、监督与审计</w:t>
        </w:r>
        <w:r>
          <w:tab/>
        </w:r>
        <w:r>
          <w:fldChar w:fldCharType="begin"/>
        </w:r>
        <w:r>
          <w:instrText xml:space="preserve"> PAGEREF _Toc13005 \h </w:instrText>
        </w:r>
        <w:r>
          <w:fldChar w:fldCharType="separate"/>
        </w:r>
        <w:r>
          <w:t>55</w:t>
        </w:r>
        <w:r>
          <w:fldChar w:fldCharType="end"/>
        </w:r>
      </w:hyperlink>
    </w:p>
    <w:p>
      <w:pPr>
        <w:pStyle w:val="TOC1"/>
        <w:tabs>
          <w:tab w:val="right" w:leader="dot" w:pos="8306"/>
        </w:tabs>
      </w:pPr>
      <w:hyperlink w:anchor="_Toc2574" w:history="1">
        <w:r>
          <w:rPr>
            <w:rFonts w:ascii="仿宋" w:eastAsia="仿宋" w:hAnsi="仿宋" w:cs="仿宋" w:hint="eastAsia"/>
            <w:lang w:eastAsia="zh-CN"/>
          </w:rPr>
          <w:t>十六、质量管理体系</w:t>
        </w:r>
        <w:r>
          <w:tab/>
        </w:r>
        <w:r>
          <w:fldChar w:fldCharType="begin"/>
        </w:r>
        <w:r>
          <w:instrText xml:space="preserve"> PAGEREF _Toc2574 \h </w:instrText>
        </w:r>
        <w:r>
          <w:fldChar w:fldCharType="separate"/>
        </w:r>
        <w:r>
          <w:t>56</w:t>
        </w:r>
        <w:r>
          <w:fldChar w:fldCharType="end"/>
        </w:r>
      </w:hyperlink>
    </w:p>
    <w:p>
      <w:pPr>
        <w:pStyle w:val="TOC2"/>
        <w:tabs>
          <w:tab w:val="right" w:leader="dot" w:pos="8306"/>
        </w:tabs>
      </w:pPr>
      <w:hyperlink w:anchor="_Toc175" w:history="1">
        <w:r>
          <w:rPr>
            <w:rFonts w:ascii="仿宋" w:eastAsia="仿宋" w:hAnsi="仿宋" w:cs="仿宋" w:hint="eastAsia"/>
            <w:lang w:eastAsia="zh-CN"/>
          </w:rPr>
          <w:t>(一)、质量目标与方针</w:t>
        </w:r>
        <w:r>
          <w:tab/>
        </w:r>
        <w:r>
          <w:fldChar w:fldCharType="begin"/>
        </w:r>
        <w:r>
          <w:instrText xml:space="preserve"> PAGEREF _Toc175 \h </w:instrText>
        </w:r>
        <w:r>
          <w:fldChar w:fldCharType="separate"/>
        </w:r>
        <w:r>
          <w:t>56</w:t>
        </w:r>
        <w:r>
          <w:fldChar w:fldCharType="end"/>
        </w:r>
      </w:hyperlink>
    </w:p>
    <w:p>
      <w:pPr>
        <w:pStyle w:val="TOC2"/>
        <w:tabs>
          <w:tab w:val="right" w:leader="dot" w:pos="8306"/>
        </w:tabs>
      </w:pPr>
      <w:hyperlink w:anchor="_Toc13582" w:history="1">
        <w:r>
          <w:rPr>
            <w:rFonts w:ascii="仿宋" w:eastAsia="仿宋" w:hAnsi="仿宋" w:cs="仿宋" w:hint="eastAsia"/>
            <w:lang w:eastAsia="zh-CN"/>
          </w:rPr>
          <w:t>(二)、质量管理责任</w:t>
        </w:r>
        <w:r>
          <w:tab/>
        </w:r>
        <w:r>
          <w:fldChar w:fldCharType="begin"/>
        </w:r>
        <w:r>
          <w:instrText xml:space="preserve"> PAGEREF _Toc13582 \h </w:instrText>
        </w:r>
        <w:r>
          <w:fldChar w:fldCharType="separate"/>
        </w:r>
        <w:r>
          <w:t>57</w:t>
        </w:r>
        <w:r>
          <w:fldChar w:fldCharType="end"/>
        </w:r>
      </w:hyperlink>
    </w:p>
    <w:p>
      <w:pPr>
        <w:pStyle w:val="TOC2"/>
        <w:tabs>
          <w:tab w:val="right" w:leader="dot" w:pos="8306"/>
        </w:tabs>
      </w:pPr>
      <w:hyperlink w:anchor="_Toc26330" w:history="1">
        <w:r>
          <w:rPr>
            <w:rFonts w:ascii="仿宋" w:eastAsia="仿宋" w:hAnsi="仿宋" w:cs="仿宋" w:hint="eastAsia"/>
            <w:lang w:eastAsia="zh-CN"/>
          </w:rPr>
          <w:t>(三)、质量管理体系文件</w:t>
        </w:r>
        <w:r>
          <w:tab/>
        </w:r>
        <w:r>
          <w:fldChar w:fldCharType="begin"/>
        </w:r>
        <w:r>
          <w:instrText xml:space="preserve"> PAGEREF _Toc26330 \h </w:instrText>
        </w:r>
        <w:r>
          <w:fldChar w:fldCharType="separate"/>
        </w:r>
        <w:r>
          <w:t>59</w:t>
        </w:r>
        <w:r>
          <w:fldChar w:fldCharType="end"/>
        </w:r>
      </w:hyperlink>
    </w:p>
    <w:p>
      <w:pPr>
        <w:pStyle w:val="TOC2"/>
        <w:tabs>
          <w:tab w:val="right" w:leader="dot" w:pos="8306"/>
        </w:tabs>
      </w:pPr>
      <w:hyperlink w:anchor="_Toc23979" w:history="1">
        <w:r>
          <w:rPr>
            <w:rFonts w:ascii="仿宋" w:eastAsia="仿宋" w:hAnsi="仿宋" w:cs="仿宋" w:hint="eastAsia"/>
            <w:lang w:eastAsia="zh-CN"/>
          </w:rPr>
          <w:t>(四)、质量培训与教育</w:t>
        </w:r>
        <w:r>
          <w:tab/>
        </w:r>
        <w:r>
          <w:fldChar w:fldCharType="begin"/>
        </w:r>
        <w:r>
          <w:instrText xml:space="preserve"> PAGEREF _Toc23979 \h </w:instrText>
        </w:r>
        <w:r>
          <w:fldChar w:fldCharType="separate"/>
        </w:r>
        <w:r>
          <w:t>61</w:t>
        </w:r>
        <w:r>
          <w:fldChar w:fldCharType="end"/>
        </w:r>
      </w:hyperlink>
    </w:p>
    <w:p>
      <w:pPr>
        <w:pStyle w:val="TOC2"/>
        <w:tabs>
          <w:tab w:val="right" w:leader="dot" w:pos="8306"/>
        </w:tabs>
      </w:pPr>
      <w:hyperlink w:anchor="_Toc10701" w:history="1">
        <w:r>
          <w:rPr>
            <w:rFonts w:ascii="仿宋" w:eastAsia="仿宋" w:hAnsi="仿宋" w:cs="仿宋" w:hint="eastAsia"/>
            <w:lang w:eastAsia="zh-CN"/>
          </w:rPr>
          <w:t>(五)、质量审核与评价</w:t>
        </w:r>
        <w:r>
          <w:tab/>
        </w:r>
        <w:r>
          <w:fldChar w:fldCharType="begin"/>
        </w:r>
        <w:r>
          <w:instrText xml:space="preserve"> PAGEREF _Toc10701 \h </w:instrText>
        </w:r>
        <w:r>
          <w:fldChar w:fldCharType="separate"/>
        </w:r>
        <w:r>
          <w:t>62</w:t>
        </w:r>
        <w:r>
          <w:fldChar w:fldCharType="end"/>
        </w:r>
      </w:hyperlink>
    </w:p>
    <w:p>
      <w:pPr>
        <w:pStyle w:val="TOC2"/>
        <w:tabs>
          <w:tab w:val="right" w:leader="dot" w:pos="8306"/>
        </w:tabs>
      </w:pPr>
      <w:hyperlink w:anchor="_Toc29718" w:history="1">
        <w:r>
          <w:rPr>
            <w:rFonts w:ascii="仿宋" w:eastAsia="仿宋" w:hAnsi="仿宋" w:cs="仿宋" w:hint="eastAsia"/>
            <w:lang w:eastAsia="zh-CN"/>
          </w:rPr>
          <w:t>(六)、不符合与纠正措施</w:t>
        </w:r>
        <w:r>
          <w:tab/>
        </w:r>
        <w:r>
          <w:fldChar w:fldCharType="begin"/>
        </w:r>
        <w:r>
          <w:instrText xml:space="preserve"> PAGEREF _Toc29718 \h </w:instrText>
        </w:r>
        <w:r>
          <w:fldChar w:fldCharType="separate"/>
        </w:r>
        <w:r>
          <w:t>63</w:t>
        </w:r>
        <w:r>
          <w:fldChar w:fldCharType="end"/>
        </w:r>
      </w:hyperlink>
    </w:p>
    <w:p>
      <w:pPr>
        <w:pStyle w:val="TOC1"/>
        <w:tabs>
          <w:tab w:val="right" w:leader="dot" w:pos="8306"/>
        </w:tabs>
      </w:pPr>
      <w:hyperlink w:anchor="_Toc2011" w:history="1">
        <w:r>
          <w:rPr>
            <w:rFonts w:ascii="仿宋" w:eastAsia="仿宋" w:hAnsi="仿宋" w:cs="仿宋" w:hint="eastAsia"/>
            <w:lang w:eastAsia="zh-CN"/>
          </w:rPr>
          <w:t>十七、有机废水沼气系统项目变更管理</w:t>
        </w:r>
        <w:r>
          <w:tab/>
        </w:r>
        <w:r>
          <w:fldChar w:fldCharType="begin"/>
        </w:r>
        <w:r>
          <w:instrText xml:space="preserve"> PAGEREF _Toc2011 \h </w:instrText>
        </w:r>
        <w:r>
          <w:fldChar w:fldCharType="separate"/>
        </w:r>
        <w:r>
          <w:t>65</w:t>
        </w:r>
        <w:r>
          <w:fldChar w:fldCharType="end"/>
        </w:r>
      </w:hyperlink>
    </w:p>
    <w:p>
      <w:pPr>
        <w:pStyle w:val="TOC2"/>
        <w:tabs>
          <w:tab w:val="right" w:leader="dot" w:pos="8306"/>
        </w:tabs>
      </w:pPr>
      <w:hyperlink w:anchor="_Toc14493" w:history="1">
        <w:r>
          <w:rPr>
            <w:rFonts w:ascii="仿宋" w:eastAsia="仿宋" w:hAnsi="仿宋" w:cs="仿宋" w:hint="eastAsia"/>
            <w:lang w:eastAsia="zh-CN"/>
          </w:rPr>
          <w:t>(一)、变更申请与评估</w:t>
        </w:r>
        <w:r>
          <w:tab/>
        </w:r>
        <w:r>
          <w:fldChar w:fldCharType="begin"/>
        </w:r>
        <w:r>
          <w:instrText xml:space="preserve"> PAGEREF _Toc14493 \h </w:instrText>
        </w:r>
        <w:r>
          <w:fldChar w:fldCharType="separate"/>
        </w:r>
        <w:r>
          <w:t>65</w:t>
        </w:r>
        <w:r>
          <w:fldChar w:fldCharType="end"/>
        </w:r>
      </w:hyperlink>
    </w:p>
    <w:p>
      <w:pPr>
        <w:pStyle w:val="TOC2"/>
        <w:tabs>
          <w:tab w:val="right" w:leader="dot" w:pos="8306"/>
        </w:tabs>
      </w:pPr>
      <w:hyperlink w:anchor="_Toc22104" w:history="1">
        <w:r>
          <w:rPr>
            <w:rFonts w:ascii="仿宋" w:eastAsia="仿宋" w:hAnsi="仿宋" w:cs="仿宋" w:hint="eastAsia"/>
            <w:lang w:eastAsia="zh-CN"/>
          </w:rPr>
          <w:t>(二)、变更实施与控制</w:t>
        </w:r>
        <w:r>
          <w:tab/>
        </w:r>
        <w:r>
          <w:fldChar w:fldCharType="begin"/>
        </w:r>
        <w:r>
          <w:instrText xml:space="preserve"> PAGEREF _Toc22104 \h </w:instrText>
        </w:r>
        <w:r>
          <w:fldChar w:fldCharType="separate"/>
        </w:r>
        <w:r>
          <w:t>65</w:t>
        </w:r>
        <w:r>
          <w:fldChar w:fldCharType="end"/>
        </w:r>
      </w:hyperlink>
    </w:p>
    <w:p>
      <w:pPr>
        <w:pStyle w:val="TOC1"/>
        <w:tabs>
          <w:tab w:val="right" w:leader="dot" w:pos="8306"/>
        </w:tabs>
      </w:pPr>
      <w:hyperlink w:anchor="_Toc20626" w:history="1">
        <w:r>
          <w:rPr>
            <w:rFonts w:ascii="仿宋" w:eastAsia="仿宋" w:hAnsi="仿宋" w:cs="仿宋" w:hint="eastAsia"/>
            <w:lang w:eastAsia="zh-CN"/>
          </w:rPr>
          <w:t>十八、有机废水沼气系统项目工程方案分析</w:t>
        </w:r>
        <w:r>
          <w:tab/>
        </w:r>
        <w:r>
          <w:fldChar w:fldCharType="begin"/>
        </w:r>
        <w:r>
          <w:instrText xml:space="preserve"> PAGEREF _Toc20626 \h </w:instrText>
        </w:r>
        <w:r>
          <w:fldChar w:fldCharType="separate"/>
        </w:r>
        <w:r>
          <w:t>66</w:t>
        </w:r>
        <w:r>
          <w:fldChar w:fldCharType="end"/>
        </w:r>
      </w:hyperlink>
    </w:p>
    <w:p>
      <w:pPr>
        <w:pStyle w:val="TOC2"/>
        <w:tabs>
          <w:tab w:val="right" w:leader="dot" w:pos="8306"/>
        </w:tabs>
      </w:pPr>
      <w:hyperlink w:anchor="_Toc32087" w:history="1">
        <w:r>
          <w:rPr>
            <w:rFonts w:ascii="仿宋" w:eastAsia="仿宋" w:hAnsi="仿宋" w:cs="仿宋" w:hint="eastAsia"/>
            <w:lang w:eastAsia="zh-CN"/>
          </w:rPr>
          <w:t>(一)、建筑工程设计原则</w:t>
        </w:r>
        <w:r>
          <w:tab/>
        </w:r>
        <w:r>
          <w:fldChar w:fldCharType="begin"/>
        </w:r>
        <w:r>
          <w:instrText xml:space="preserve"> PAGEREF _Toc32087 \h </w:instrText>
        </w:r>
        <w:r>
          <w:fldChar w:fldCharType="separate"/>
        </w:r>
        <w:r>
          <w:t>66</w:t>
        </w:r>
        <w:r>
          <w:fldChar w:fldCharType="end"/>
        </w:r>
      </w:hyperlink>
    </w:p>
    <w:p>
      <w:pPr>
        <w:pStyle w:val="TOC2"/>
        <w:tabs>
          <w:tab w:val="right" w:leader="dot" w:pos="8306"/>
        </w:tabs>
      </w:pPr>
      <w:hyperlink w:anchor="_Toc9118" w:history="1">
        <w:r>
          <w:rPr>
            <w:rFonts w:ascii="仿宋" w:eastAsia="仿宋" w:hAnsi="仿宋" w:cs="仿宋" w:hint="eastAsia"/>
            <w:lang w:eastAsia="zh-CN"/>
          </w:rPr>
          <w:t>(二)、土建工程建设指标</w:t>
        </w:r>
        <w:r>
          <w:tab/>
        </w:r>
        <w:r>
          <w:fldChar w:fldCharType="begin"/>
        </w:r>
        <w:r>
          <w:instrText xml:space="preserve"> PAGEREF _Toc9118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27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0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的技术管理特点体现在其创新导向。通过引入最先进的技术趋势和解决方案，有机废水沼气系统项目致力于提升科技含量、提高质量和效率水平。这意味着我们将采用最新的工具和方法，确保有机废水沼气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废水沼气系统项目技术管理的显著特征。通过整合不同领域的技术资源，我们实现了跨学科的协同工作。这有助于优化技术架构，提高整体效能。此外，整合性策略还促进了不同技术团队之间的紧密沟通和高效合作，确保有机废水沼气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废水沼气系统项目所采用的技术。通过不断优化技术方案，有机废水沼气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有机废水沼气系统项目团队将在有机废水沼气系统项目初期识别可能的技术风险，并采取相应的预防和应对措施。通过建立健全的风险评估机制，有机废水沼气系统项目能够在实施过程中及时发现并解决潜在的技术问题，保障有机废水沼气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废水沼气系统项目中，技术将成为有机废水沼气系统项目成功的有力支持。这一深度剖析揭示了技术管理在有机废水沼气系统项目实施中的关键作用，为有机废水沼气系统项目的技术基础奠定了坚实的基础。</w:t>
      </w:r>
    </w:p>
    <w:p>
      <w:pPr>
        <w:pStyle w:val="Heading2"/>
        <w:ind w:firstLine="560" w:firstLineChars="200"/>
        <w:rPr>
          <w:rFonts w:ascii="仿宋" w:eastAsia="仿宋" w:hAnsi="仿宋" w:cs="仿宋" w:hint="eastAsia"/>
          <w:sz w:val="28"/>
          <w:lang w:eastAsia="zh-CN"/>
        </w:rPr>
      </w:pPr>
      <w:bookmarkStart w:id="4" w:name="_Toc31923"/>
      <w:r>
        <w:rPr>
          <w:rFonts w:ascii="仿宋" w:eastAsia="仿宋" w:hAnsi="仿宋" w:cs="仿宋" w:hint="eastAsia"/>
          <w:sz w:val="28"/>
          <w:lang w:eastAsia="zh-CN"/>
        </w:rPr>
        <w:t>(二)、有机废水沼气系统项目工艺技术设计方案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废水沼气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废水沼气系统项目将严格按照相关行业规范要求进行组织。通过有效控制产品质量，有机废水沼气系统项目将致力于为顾客提供优质的有机废水沼气系统项目产品和良好的服务。这体现了有机废水沼气系统项目对于生产活动合规性和质量标准的高度重视，为有机废水沼气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有机废水沼气系统项目注重生态效益和清洁生产原则。有机废水沼气系统项目建设将紧密结合地方特色经济发展，与社会经济发展规划和区域环境保护规划方案相协调一致。通过与当地区域自然生态系统的结合，有机废水沼气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废水沼气系统项目产品具有多样化的客户需求和个性化的特点。因此，有机废水沼气系统项目产品规格品种多样，且单批生产数量较小。为满足这一特点，有机废水沼气系统项目承办单位将建设先进的柔性制造生产线。通过广泛应用柔性制造技术，有机废水沼气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废水沼气系统项目采用的技术具有较高的技术含量和自动化水平，处于国内先进水平。这一技术选用不仅体现了对生产效率、质量和环境友好性的高标准要求，同时为有机废水沼气系统项目的可持续发展奠定了坚实的基础。</w:t>
      </w:r>
    </w:p>
    <w:p>
      <w:pPr>
        <w:pStyle w:val="Heading2"/>
        <w:ind w:firstLine="560" w:firstLineChars="200"/>
        <w:rPr>
          <w:rFonts w:ascii="仿宋" w:eastAsia="仿宋" w:hAnsi="仿宋" w:cs="仿宋" w:hint="eastAsia"/>
          <w:sz w:val="28"/>
          <w:lang w:eastAsia="zh-CN"/>
        </w:rPr>
      </w:pPr>
      <w:bookmarkStart w:id="5" w:name="_Toc616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为确保有机废水沼气系统项目的高效生产和技术实施，我们制定了一套精心设计的设备选型方案，以满足有机废水沼气系统项目生产、质量和环保的要求。该方案的主要特点如下：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有机废水沼气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针对有机废水沼气系统项目产品的多样性和小批量生产的特点，我们将建设柔性制造生产线。通过在设备选型中考虑柔性制造技术，可以灵活应对不同产品规格和生产需求，实现生产线的高度灵活性和适应性。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513"/>
      <w:r>
        <w:rPr>
          <w:rFonts w:ascii="仿宋" w:eastAsia="仿宋" w:hAnsi="仿宋" w:cs="仿宋" w:hint="eastAsia"/>
          <w:sz w:val="28"/>
          <w:lang w:eastAsia="zh-CN"/>
        </w:rPr>
        <w:t>二、有机废水沼气系统项目选址可行性分析</w:t>
      </w:r>
      <w:bookmarkEnd w:id="6"/>
    </w:p>
    <w:p>
      <w:pPr>
        <w:pStyle w:val="Heading2"/>
        <w:rPr>
          <w:rFonts w:ascii="仿宋" w:eastAsia="仿宋" w:hAnsi="仿宋" w:cs="仿宋" w:hint="eastAsia"/>
          <w:lang w:eastAsia="zh-CN"/>
        </w:rPr>
      </w:pPr>
      <w:bookmarkStart w:id="7" w:name="_Toc11513"/>
      <w:r>
        <w:rPr>
          <w:rFonts w:ascii="仿宋" w:eastAsia="仿宋" w:hAnsi="仿宋" w:cs="仿宋" w:hint="eastAsia"/>
          <w:lang w:eastAsia="zh-CN"/>
        </w:rPr>
        <w:t>(一)、有机废水沼气系统项目选址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该有机废水沼气系统项目选址位于XX省XX市XX区XXX街道</w:t>
      </w:r>
    </w:p>
    <w:p>
      <w:pPr>
        <w:pStyle w:val="Heading2"/>
        <w:ind w:firstLine="560" w:firstLineChars="200"/>
        <w:rPr>
          <w:rFonts w:ascii="仿宋" w:eastAsia="仿宋" w:hAnsi="仿宋" w:cs="仿宋" w:hint="eastAsia"/>
          <w:sz w:val="28"/>
          <w:lang w:eastAsia="zh-CN"/>
        </w:rPr>
      </w:pPr>
      <w:bookmarkStart w:id="8" w:name="_Toc2837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机废水沼气系统项目的征地面积将根据有机废水沼气系统项目的实际规模和需求进行精确规划。具体面积XXX平方米，旨在确保有机废水沼气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净用地面积是在征地面积基础上去除不可利用面积后的实际可开发用地。具体面积XXX平方米，考虑到环保、交通、安全等多方面因素，以确保有机废水沼气系统项目在整体利用效率上达到最优。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有机废水沼气系统项目计划建设的建筑总规模具体面积XXX平方米。这一规模的确定综合考虑了有机废水沼气系统项目的性质、规模，以及城市规划的相关要求，确保建筑布局与周边环境协调一致。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绿地率是有机废水沼气系统项目用地中被规划为绿地的比例。具体面积XXX平方米，旨在通过合理规划绿地，改善有机废水沼气系统项目周边环境，提升居民生活质量，并符合城市整体绿化规划。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容积率是用地上可以建设的建筑总体积与用地面积之比。具体面积XXX，通过合理的容积率规划，确保有机废水沼气系统项目建筑规模与周边环境和谐共生。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机废水沼气系统项目选址与当地城市规划相一致，具体面积XXX平方米。通过与城市规划部门深入沟通，确保有机废水沼气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机废水沼气系统项目选址符合当地产业政策，具体面积XXX平方米。这包括有机废水沼气系统项目对当地经济的促进作用，以及对相关产业的带动效应，确保有机废水沼气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用地总体要求必须符合环保和可持续发展的原则，具体面积XXX平方米。通过采用绿色建筑设计、节能减排等措施，确保有机废水沼气系统项目在建设和运营过程中对环境的影响最小化，达到可持续发展的要求。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确保有机废水沼气系统项目选址具备必要的公共设施配套，具体面积XXX平方米。这包括交通便利性、教育、医疗等基础设施，以提高居民生活品质，使得有机废水沼气系统项目选址更具吸引力。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考虑用地总体要求对当地社会稳定性的影响，具体面积XXX平方米。通过深入了解当地社区反馈，确保有机废水沼气系统项目的选址和建设过程对当地社会和谐稳定产生积极作用。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机废水沼气系统项目选址不仅符合法规和规划，还在实际操作中具有可行性。这一全面规划将为有机废水沼气系统项目的成功实施提供坚实的基础，确保有机废水沼气系统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81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有机废水沼气系统项目的设备规划和空间设计中，我们将采取灵活设备布局的措施。设备布局将根据实际需求进行灵活设计，避免不必要的浪费。通过合理规划设备摆放位置，我们将提高设备的利用率，减少设备间距，以确保有机废水沼气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机废水沼气系统项目内部引入共享设施的概念，例如共享会议室、办公区等。通过这种方式，我们可以减少对资源的重复建设，提高资源共享效率，从而减小有机废水沼气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521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机废水沼气系统项目的总图布置中，我们将不同功能区域进行明确的规划，以最大程度满足有机废水沼气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081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机废水沼气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有机废水沼气系统项目对环境的影响是综合评价的重要因素之一。我们将详细考虑选址周边的自然环境、生态保护区、水源地等情况，确保有机废水沼气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对选址的评价还需充分考虑当地政府的产业政策和法规。我们将详细了解有机废水沼气系统项目所在地的相关政策，确保有机废水沼气系统项目的规划和运营与当地法规相符，降低不必要的法律风险。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考虑到社会稳定性对企业运营的重要性，我们将评估选址地区的社会安全情况、劳工关系、社区反馈等方面，以确保有机废水沼气系统项目的建设和运营不会受到社会稳定性的负面影响。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最后，我们将综合考虑用地成本，包括土地购置费用、土地开发成本等。通过对用地成本的详细评估，我们能够做出更为精确的经济效益分析，为有机废水沼气系统项目的投资决策提供有力支持。</w:t>
      </w:r>
    </w:p>
    <w:p>
      <w:pPr>
        <w:pStyle w:val="Heading1"/>
        <w:ind w:firstLine="560" w:firstLineChars="200"/>
        <w:rPr>
          <w:rFonts w:ascii="仿宋" w:eastAsia="仿宋" w:hAnsi="仿宋" w:cs="仿宋" w:hint="eastAsia"/>
          <w:sz w:val="28"/>
          <w:lang w:eastAsia="zh-CN"/>
        </w:rPr>
      </w:pPr>
      <w:bookmarkStart w:id="12" w:name="_Toc28848"/>
      <w:r>
        <w:rPr>
          <w:rFonts w:ascii="仿宋" w:eastAsia="仿宋" w:hAnsi="仿宋" w:cs="仿宋" w:hint="eastAsia"/>
          <w:sz w:val="28"/>
          <w:lang w:eastAsia="zh-CN"/>
        </w:rPr>
        <w:t>三、有机废水沼气系统项目文档管理</w:t>
      </w:r>
      <w:bookmarkEnd w:id="12"/>
    </w:p>
    <w:p>
      <w:pPr>
        <w:pStyle w:val="Heading2"/>
        <w:rPr>
          <w:rFonts w:ascii="仿宋" w:eastAsia="仿宋" w:hAnsi="仿宋" w:cs="仿宋" w:hint="eastAsia"/>
          <w:lang w:eastAsia="zh-CN"/>
        </w:rPr>
      </w:pPr>
      <w:bookmarkStart w:id="13" w:name="_Toc1402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有机废水沼气系统项目高度重视文档的质量和准确性，以支持有机废水沼气系统项目的各项活动和决策。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文档的编制始于有机废水沼气系统项目计划的初期，我们制定了详细的文档编制计划，明确了每个文档的内容、格式和编写责任人。在有机废水沼气系统项目启动阶段，我们首先编制了有机废水沼气系统项目章程，明确定义了有机废水沼气系统项目的目标、范围、风险等关键要素。随后，有机废水沼气系统项目团队根据计划陆续编制了需求文档、设计文档、测试文档等各类文档，确保有机废水沼气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废水沼气系统项目管理中的重要环节，旨在确保有机废水沼气系统项目文档符合质量标准和有机废水沼气系统项目需求。在有机废水沼气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废水沼气系统项目相关利益方和专业领域的专家对文档进行独立审查。这有助于获取更全面、客观的反馈，确保有机废水沼气系统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废水沼气系统项目在文档编制与审查方面建立了严格的管理机制，通过规范的流程和多维度的审查，确保有机废水沼气系统项目文档的质量、准确性和可靠性，为有机废水沼气系统项目的顺利推进提供了有力支持。</w:t>
      </w:r>
    </w:p>
    <w:p>
      <w:pPr>
        <w:pStyle w:val="Heading2"/>
        <w:ind w:firstLine="560" w:firstLineChars="200"/>
        <w:rPr>
          <w:rFonts w:ascii="仿宋" w:eastAsia="仿宋" w:hAnsi="仿宋" w:cs="仿宋" w:hint="eastAsia"/>
          <w:sz w:val="28"/>
          <w:lang w:eastAsia="zh-CN"/>
        </w:rPr>
      </w:pPr>
      <w:bookmarkStart w:id="14" w:name="_Toc2502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我们通过多渠道发布文档，包括电子邮件、有机废水沼气系统项目管理平台、内部网站等，以满足不同团队成员的偏好和需求。多渠道发布确保了信息的全面覆盖。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我们采用了精细的权限控制，确保只有授权人员可以访问敏感信息。这种安全措施保护了有机废水沼气系统项目文档的机密性，防止了未经授权的信息泄露。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963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废水沼气系统项目生命周期中一个至关重要的环节，直接关系到有机废水沼气系统项目信息的长期保存和历史记录的完整性。在有机废水沼气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3867"/>
      <w:r>
        <w:rPr>
          <w:rFonts w:ascii="仿宋" w:eastAsia="仿宋" w:hAnsi="仿宋" w:cs="仿宋" w:hint="eastAsia"/>
          <w:sz w:val="28"/>
          <w:lang w:eastAsia="zh-CN"/>
        </w:rPr>
        <w:t>四、有机废水沼气系统项目土建工程</w:t>
      </w:r>
      <w:bookmarkEnd w:id="16"/>
    </w:p>
    <w:p>
      <w:pPr>
        <w:pStyle w:val="Heading2"/>
        <w:rPr>
          <w:rFonts w:ascii="仿宋" w:eastAsia="仿宋" w:hAnsi="仿宋" w:cs="仿宋" w:hint="eastAsia"/>
          <w:lang w:eastAsia="zh-CN"/>
        </w:rPr>
      </w:pPr>
      <w:bookmarkStart w:id="17" w:name="_Toc1456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在有机废水沼气系统项目的建筑工程设计中，我们将秉承一系列重要的设计原则，以确保有机废水沼气系统项目建筑在功能、美观、可持续性等方面达到最佳效果。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首要原则是确保建筑的功能性得到最大化的发挥。我们将充分理解有机废水沼气系统项目的实际需求，合理布局各个功能区域，保证建筑在满足业务需求的同时，提供高效的工作环境。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https://d.book118.com/636010041200010100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有机废水沼气系统项目规划设计蓝图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FA0732"/>
    <w:rsid w:val="0FFA07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01004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2024-03-02T00:19:00Z</dcterms:created>
  <dcterms:modified xsi:type="dcterms:W3CDTF">2024-03-02T00:20:13Z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6A7EFB0CB28A43B79FB5DA72394872DF_11</vt:lpwstr>
  </property>
  <property fmtid="{D5CDD505-2E9C-101B-9397-08002B2CF9AE}" pid="3" name="KSOProductBuildVer">
    <vt:lpwstr>2052-12.1.0.16388</vt:lpwstr>
  </property>
</Properties>
</file>