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空气和废气监测仪器项目规划设计蓝图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11" w:history="1">
        <w:r>
          <w:rPr>
            <w:rFonts w:ascii="仿宋" w:eastAsia="仿宋" w:hAnsi="仿宋" w:cs="仿宋" w:hint="eastAsia"/>
            <w:lang w:eastAsia="zh-CN"/>
          </w:rPr>
          <w:t>序言</w:t>
        </w:r>
        <w:r>
          <w:tab/>
        </w:r>
        <w:r>
          <w:fldChar w:fldCharType="begin"/>
        </w:r>
        <w:r>
          <w:instrText xml:space="preserve"> PAGEREF _Toc15211 \h </w:instrText>
        </w:r>
        <w:r>
          <w:fldChar w:fldCharType="separate"/>
        </w:r>
        <w:r>
          <w:t>3</w:t>
        </w:r>
        <w:r>
          <w:fldChar w:fldCharType="end"/>
        </w:r>
      </w:hyperlink>
    </w:p>
    <w:p>
      <w:pPr>
        <w:pStyle w:val="TOC1"/>
        <w:tabs>
          <w:tab w:val="right" w:leader="dot" w:pos="8306"/>
        </w:tabs>
      </w:pPr>
      <w:hyperlink w:anchor="_Toc20592" w:history="1">
        <w:r>
          <w:rPr>
            <w:rFonts w:ascii="仿宋" w:eastAsia="仿宋" w:hAnsi="仿宋" w:cs="仿宋" w:hint="eastAsia"/>
            <w:lang w:eastAsia="zh-CN"/>
          </w:rPr>
          <w:t>一、空气和废气监测仪器项目文档管理</w:t>
        </w:r>
        <w:r>
          <w:tab/>
        </w:r>
        <w:r>
          <w:fldChar w:fldCharType="begin"/>
        </w:r>
        <w:r>
          <w:instrText xml:space="preserve"> PAGEREF _Toc20592 \h </w:instrText>
        </w:r>
        <w:r>
          <w:fldChar w:fldCharType="separate"/>
        </w:r>
        <w:r>
          <w:t>3</w:t>
        </w:r>
        <w:r>
          <w:fldChar w:fldCharType="end"/>
        </w:r>
      </w:hyperlink>
    </w:p>
    <w:p>
      <w:pPr>
        <w:pStyle w:val="TOC2"/>
        <w:tabs>
          <w:tab w:val="right" w:leader="dot" w:pos="8306"/>
        </w:tabs>
      </w:pPr>
      <w:hyperlink w:anchor="_Toc4561" w:history="1">
        <w:r>
          <w:rPr>
            <w:rFonts w:ascii="仿宋" w:eastAsia="仿宋" w:hAnsi="仿宋" w:cs="仿宋" w:hint="eastAsia"/>
            <w:lang w:eastAsia="zh-CN"/>
          </w:rPr>
          <w:t>(一)、文档编制与审查</w:t>
        </w:r>
        <w:r>
          <w:tab/>
        </w:r>
        <w:r>
          <w:fldChar w:fldCharType="begin"/>
        </w:r>
        <w:r>
          <w:instrText xml:space="preserve"> PAGEREF _Toc4561 \h </w:instrText>
        </w:r>
        <w:r>
          <w:fldChar w:fldCharType="separate"/>
        </w:r>
        <w:r>
          <w:t>3</w:t>
        </w:r>
        <w:r>
          <w:fldChar w:fldCharType="end"/>
        </w:r>
      </w:hyperlink>
    </w:p>
    <w:p>
      <w:pPr>
        <w:pStyle w:val="TOC2"/>
        <w:tabs>
          <w:tab w:val="right" w:leader="dot" w:pos="8306"/>
        </w:tabs>
      </w:pPr>
      <w:hyperlink w:anchor="_Toc17870" w:history="1">
        <w:r>
          <w:rPr>
            <w:rFonts w:ascii="仿宋" w:eastAsia="仿宋" w:hAnsi="仿宋" w:cs="仿宋" w:hint="eastAsia"/>
            <w:lang w:eastAsia="zh-CN"/>
          </w:rPr>
          <w:t>(二)、文档发布与分发</w:t>
        </w:r>
        <w:r>
          <w:tab/>
        </w:r>
        <w:r>
          <w:fldChar w:fldCharType="begin"/>
        </w:r>
        <w:r>
          <w:instrText xml:space="preserve"> PAGEREF _Toc17870 \h </w:instrText>
        </w:r>
        <w:r>
          <w:fldChar w:fldCharType="separate"/>
        </w:r>
        <w:r>
          <w:t>4</w:t>
        </w:r>
        <w:r>
          <w:fldChar w:fldCharType="end"/>
        </w:r>
      </w:hyperlink>
    </w:p>
    <w:p>
      <w:pPr>
        <w:pStyle w:val="TOC2"/>
        <w:tabs>
          <w:tab w:val="right" w:leader="dot" w:pos="8306"/>
        </w:tabs>
      </w:pPr>
      <w:hyperlink w:anchor="_Toc5412" w:history="1">
        <w:r>
          <w:rPr>
            <w:rFonts w:ascii="仿宋" w:eastAsia="仿宋" w:hAnsi="仿宋" w:cs="仿宋" w:hint="eastAsia"/>
            <w:lang w:eastAsia="zh-CN"/>
          </w:rPr>
          <w:t>(三)、文档存档与归档</w:t>
        </w:r>
        <w:r>
          <w:tab/>
        </w:r>
        <w:r>
          <w:fldChar w:fldCharType="begin"/>
        </w:r>
        <w:r>
          <w:instrText xml:space="preserve"> PAGEREF _Toc5412 \h </w:instrText>
        </w:r>
        <w:r>
          <w:fldChar w:fldCharType="separate"/>
        </w:r>
        <w:r>
          <w:t>5</w:t>
        </w:r>
        <w:r>
          <w:fldChar w:fldCharType="end"/>
        </w:r>
      </w:hyperlink>
    </w:p>
    <w:p>
      <w:pPr>
        <w:pStyle w:val="TOC1"/>
        <w:tabs>
          <w:tab w:val="right" w:leader="dot" w:pos="8306"/>
        </w:tabs>
      </w:pPr>
      <w:hyperlink w:anchor="_Toc10798" w:history="1">
        <w:r>
          <w:rPr>
            <w:rFonts w:ascii="仿宋" w:eastAsia="仿宋" w:hAnsi="仿宋" w:cs="仿宋" w:hint="eastAsia"/>
            <w:lang w:eastAsia="zh-CN"/>
          </w:rPr>
          <w:t>二、空气和废气监测仪器项目概论</w:t>
        </w:r>
        <w:r>
          <w:tab/>
        </w:r>
        <w:r>
          <w:fldChar w:fldCharType="begin"/>
        </w:r>
        <w:r>
          <w:instrText xml:space="preserve"> PAGEREF _Toc10798 \h </w:instrText>
        </w:r>
        <w:r>
          <w:fldChar w:fldCharType="separate"/>
        </w:r>
        <w:r>
          <w:t>6</w:t>
        </w:r>
        <w:r>
          <w:fldChar w:fldCharType="end"/>
        </w:r>
      </w:hyperlink>
    </w:p>
    <w:p>
      <w:pPr>
        <w:pStyle w:val="TOC2"/>
        <w:tabs>
          <w:tab w:val="right" w:leader="dot" w:pos="8306"/>
        </w:tabs>
      </w:pPr>
      <w:hyperlink w:anchor="_Toc21279" w:history="1">
        <w:r>
          <w:rPr>
            <w:rFonts w:ascii="仿宋" w:eastAsia="仿宋" w:hAnsi="仿宋" w:cs="仿宋" w:hint="eastAsia"/>
            <w:lang w:eastAsia="zh-CN"/>
          </w:rPr>
          <w:t>(一)、空气和废气监测仪器项目概况</w:t>
        </w:r>
        <w:r>
          <w:tab/>
        </w:r>
        <w:r>
          <w:fldChar w:fldCharType="begin"/>
        </w:r>
        <w:r>
          <w:instrText xml:space="preserve"> PAGEREF _Toc21279 \h </w:instrText>
        </w:r>
        <w:r>
          <w:fldChar w:fldCharType="separate"/>
        </w:r>
        <w:r>
          <w:t>6</w:t>
        </w:r>
        <w:r>
          <w:fldChar w:fldCharType="end"/>
        </w:r>
      </w:hyperlink>
    </w:p>
    <w:p>
      <w:pPr>
        <w:pStyle w:val="TOC2"/>
        <w:tabs>
          <w:tab w:val="right" w:leader="dot" w:pos="8306"/>
        </w:tabs>
      </w:pPr>
      <w:hyperlink w:anchor="_Toc3213" w:history="1">
        <w:r>
          <w:rPr>
            <w:rFonts w:ascii="仿宋" w:eastAsia="仿宋" w:hAnsi="仿宋" w:cs="仿宋" w:hint="eastAsia"/>
            <w:lang w:eastAsia="zh-CN"/>
          </w:rPr>
          <w:t>(二)、空气和废气监测仪器项目目标</w:t>
        </w:r>
        <w:r>
          <w:tab/>
        </w:r>
        <w:r>
          <w:fldChar w:fldCharType="begin"/>
        </w:r>
        <w:r>
          <w:instrText xml:space="preserve"> PAGEREF _Toc3213 \h </w:instrText>
        </w:r>
        <w:r>
          <w:fldChar w:fldCharType="separate"/>
        </w:r>
        <w:r>
          <w:t>9</w:t>
        </w:r>
        <w:r>
          <w:fldChar w:fldCharType="end"/>
        </w:r>
      </w:hyperlink>
    </w:p>
    <w:p>
      <w:pPr>
        <w:pStyle w:val="TOC2"/>
        <w:tabs>
          <w:tab w:val="right" w:leader="dot" w:pos="8306"/>
        </w:tabs>
      </w:pPr>
      <w:hyperlink w:anchor="_Toc15926" w:history="1">
        <w:r>
          <w:rPr>
            <w:rFonts w:ascii="仿宋" w:eastAsia="仿宋" w:hAnsi="仿宋" w:cs="仿宋" w:hint="eastAsia"/>
            <w:lang w:eastAsia="zh-CN"/>
          </w:rPr>
          <w:t>(三)、空气和废气监测仪器项目提出的理由</w:t>
        </w:r>
        <w:r>
          <w:tab/>
        </w:r>
        <w:r>
          <w:fldChar w:fldCharType="begin"/>
        </w:r>
        <w:r>
          <w:instrText xml:space="preserve"> PAGEREF _Toc15926 \h </w:instrText>
        </w:r>
        <w:r>
          <w:fldChar w:fldCharType="separate"/>
        </w:r>
        <w:r>
          <w:t>10</w:t>
        </w:r>
        <w:r>
          <w:fldChar w:fldCharType="end"/>
        </w:r>
      </w:hyperlink>
    </w:p>
    <w:p>
      <w:pPr>
        <w:pStyle w:val="TOC2"/>
        <w:tabs>
          <w:tab w:val="right" w:leader="dot" w:pos="8306"/>
        </w:tabs>
      </w:pPr>
      <w:hyperlink w:anchor="_Toc24401" w:history="1">
        <w:r>
          <w:rPr>
            <w:rFonts w:ascii="仿宋" w:eastAsia="仿宋" w:hAnsi="仿宋" w:cs="仿宋" w:hint="eastAsia"/>
            <w:lang w:eastAsia="zh-CN"/>
          </w:rPr>
          <w:t>(四)、空气和废气监测仪器项目意义</w:t>
        </w:r>
        <w:r>
          <w:tab/>
        </w:r>
        <w:r>
          <w:fldChar w:fldCharType="begin"/>
        </w:r>
        <w:r>
          <w:instrText xml:space="preserve"> PAGEREF _Toc24401 \h </w:instrText>
        </w:r>
        <w:r>
          <w:fldChar w:fldCharType="separate"/>
        </w:r>
        <w:r>
          <w:t>12</w:t>
        </w:r>
        <w:r>
          <w:fldChar w:fldCharType="end"/>
        </w:r>
      </w:hyperlink>
    </w:p>
    <w:p>
      <w:pPr>
        <w:pStyle w:val="TOC2"/>
        <w:tabs>
          <w:tab w:val="right" w:leader="dot" w:pos="8306"/>
        </w:tabs>
      </w:pPr>
      <w:hyperlink w:anchor="_Toc10733" w:history="1">
        <w:r>
          <w:rPr>
            <w:rFonts w:ascii="仿宋" w:eastAsia="仿宋" w:hAnsi="仿宋" w:cs="仿宋" w:hint="eastAsia"/>
            <w:lang w:eastAsia="zh-CN"/>
          </w:rPr>
          <w:t>(五)、空气和废气监测仪器项目背景</w:t>
        </w:r>
        <w:r>
          <w:tab/>
        </w:r>
        <w:r>
          <w:fldChar w:fldCharType="begin"/>
        </w:r>
        <w:r>
          <w:instrText xml:space="preserve"> PAGEREF _Toc10733 \h </w:instrText>
        </w:r>
        <w:r>
          <w:fldChar w:fldCharType="separate"/>
        </w:r>
        <w:r>
          <w:t>13</w:t>
        </w:r>
        <w:r>
          <w:fldChar w:fldCharType="end"/>
        </w:r>
      </w:hyperlink>
    </w:p>
    <w:p>
      <w:pPr>
        <w:pStyle w:val="TOC1"/>
        <w:tabs>
          <w:tab w:val="right" w:leader="dot" w:pos="8306"/>
        </w:tabs>
      </w:pPr>
      <w:hyperlink w:anchor="_Toc4033" w:history="1">
        <w:r>
          <w:rPr>
            <w:rFonts w:ascii="仿宋" w:eastAsia="仿宋" w:hAnsi="仿宋" w:cs="仿宋" w:hint="eastAsia"/>
            <w:lang w:eastAsia="zh-CN"/>
          </w:rPr>
          <w:t>三、产品规划分析</w:t>
        </w:r>
        <w:r>
          <w:tab/>
        </w:r>
        <w:r>
          <w:fldChar w:fldCharType="begin"/>
        </w:r>
        <w:r>
          <w:instrText xml:space="preserve"> PAGEREF _Toc4033 \h </w:instrText>
        </w:r>
        <w:r>
          <w:fldChar w:fldCharType="separate"/>
        </w:r>
        <w:r>
          <w:t>14</w:t>
        </w:r>
        <w:r>
          <w:fldChar w:fldCharType="end"/>
        </w:r>
      </w:hyperlink>
    </w:p>
    <w:p>
      <w:pPr>
        <w:pStyle w:val="TOC2"/>
        <w:tabs>
          <w:tab w:val="right" w:leader="dot" w:pos="8306"/>
        </w:tabs>
      </w:pPr>
      <w:hyperlink w:anchor="_Toc24314" w:history="1">
        <w:r>
          <w:rPr>
            <w:rFonts w:ascii="仿宋" w:eastAsia="仿宋" w:hAnsi="仿宋" w:cs="仿宋" w:hint="eastAsia"/>
            <w:lang w:eastAsia="zh-CN"/>
          </w:rPr>
          <w:t>(一)、产品规划</w:t>
        </w:r>
        <w:r>
          <w:tab/>
        </w:r>
        <w:r>
          <w:fldChar w:fldCharType="begin"/>
        </w:r>
        <w:r>
          <w:instrText xml:space="preserve"> PAGEREF _Toc24314 \h </w:instrText>
        </w:r>
        <w:r>
          <w:fldChar w:fldCharType="separate"/>
        </w:r>
        <w:r>
          <w:t>14</w:t>
        </w:r>
        <w:r>
          <w:fldChar w:fldCharType="end"/>
        </w:r>
      </w:hyperlink>
    </w:p>
    <w:p>
      <w:pPr>
        <w:pStyle w:val="TOC2"/>
        <w:tabs>
          <w:tab w:val="right" w:leader="dot" w:pos="8306"/>
        </w:tabs>
      </w:pPr>
      <w:hyperlink w:anchor="_Toc14878" w:history="1">
        <w:r>
          <w:rPr>
            <w:rFonts w:ascii="仿宋" w:eastAsia="仿宋" w:hAnsi="仿宋" w:cs="仿宋" w:hint="eastAsia"/>
            <w:lang w:eastAsia="zh-CN"/>
          </w:rPr>
          <w:t>(二)、建设规模</w:t>
        </w:r>
        <w:r>
          <w:tab/>
        </w:r>
        <w:r>
          <w:fldChar w:fldCharType="begin"/>
        </w:r>
        <w:r>
          <w:instrText xml:space="preserve"> PAGEREF _Toc14878 \h </w:instrText>
        </w:r>
        <w:r>
          <w:fldChar w:fldCharType="separate"/>
        </w:r>
        <w:r>
          <w:t>14</w:t>
        </w:r>
        <w:r>
          <w:fldChar w:fldCharType="end"/>
        </w:r>
      </w:hyperlink>
    </w:p>
    <w:p>
      <w:pPr>
        <w:pStyle w:val="TOC1"/>
        <w:tabs>
          <w:tab w:val="right" w:leader="dot" w:pos="8306"/>
        </w:tabs>
      </w:pPr>
      <w:hyperlink w:anchor="_Toc11641" w:history="1">
        <w:r>
          <w:rPr>
            <w:rFonts w:ascii="仿宋" w:eastAsia="仿宋" w:hAnsi="仿宋" w:cs="仿宋" w:hint="eastAsia"/>
            <w:lang w:eastAsia="zh-CN"/>
          </w:rPr>
          <w:t>四、空气和废气监测仪器项目危机管理</w:t>
        </w:r>
        <w:r>
          <w:tab/>
        </w:r>
        <w:r>
          <w:fldChar w:fldCharType="begin"/>
        </w:r>
        <w:r>
          <w:instrText xml:space="preserve"> PAGEREF _Toc11641 \h </w:instrText>
        </w:r>
        <w:r>
          <w:fldChar w:fldCharType="separate"/>
        </w:r>
        <w:r>
          <w:t>16</w:t>
        </w:r>
        <w:r>
          <w:fldChar w:fldCharType="end"/>
        </w:r>
      </w:hyperlink>
    </w:p>
    <w:p>
      <w:pPr>
        <w:pStyle w:val="TOC2"/>
        <w:tabs>
          <w:tab w:val="right" w:leader="dot" w:pos="8306"/>
        </w:tabs>
      </w:pPr>
      <w:hyperlink w:anchor="_Toc26501" w:history="1">
        <w:r>
          <w:rPr>
            <w:rFonts w:ascii="仿宋" w:eastAsia="仿宋" w:hAnsi="仿宋" w:cs="仿宋" w:hint="eastAsia"/>
            <w:lang w:eastAsia="zh-CN"/>
          </w:rPr>
          <w:t>(一)、危机预警与识别</w:t>
        </w:r>
        <w:r>
          <w:tab/>
        </w:r>
        <w:r>
          <w:fldChar w:fldCharType="begin"/>
        </w:r>
        <w:r>
          <w:instrText xml:space="preserve"> PAGEREF _Toc26501 \h </w:instrText>
        </w:r>
        <w:r>
          <w:fldChar w:fldCharType="separate"/>
        </w:r>
        <w:r>
          <w:t>16</w:t>
        </w:r>
        <w:r>
          <w:fldChar w:fldCharType="end"/>
        </w:r>
      </w:hyperlink>
    </w:p>
    <w:p>
      <w:pPr>
        <w:pStyle w:val="TOC2"/>
        <w:tabs>
          <w:tab w:val="right" w:leader="dot" w:pos="8306"/>
        </w:tabs>
      </w:pPr>
      <w:hyperlink w:anchor="_Toc21944" w:history="1">
        <w:r>
          <w:rPr>
            <w:rFonts w:ascii="仿宋" w:eastAsia="仿宋" w:hAnsi="仿宋" w:cs="仿宋" w:hint="eastAsia"/>
            <w:lang w:eastAsia="zh-CN"/>
          </w:rPr>
          <w:t>(二)、危机应对与恢复</w:t>
        </w:r>
        <w:r>
          <w:tab/>
        </w:r>
        <w:r>
          <w:fldChar w:fldCharType="begin"/>
        </w:r>
        <w:r>
          <w:instrText xml:space="preserve"> PAGEREF _Toc21944 \h </w:instrText>
        </w:r>
        <w:r>
          <w:fldChar w:fldCharType="separate"/>
        </w:r>
        <w:r>
          <w:t>17</w:t>
        </w:r>
        <w:r>
          <w:fldChar w:fldCharType="end"/>
        </w:r>
      </w:hyperlink>
    </w:p>
    <w:p>
      <w:pPr>
        <w:pStyle w:val="TOC1"/>
        <w:tabs>
          <w:tab w:val="right" w:leader="dot" w:pos="8306"/>
        </w:tabs>
      </w:pPr>
      <w:hyperlink w:anchor="_Toc27664" w:history="1">
        <w:r>
          <w:rPr>
            <w:rFonts w:ascii="仿宋" w:eastAsia="仿宋" w:hAnsi="仿宋" w:cs="仿宋" w:hint="eastAsia"/>
            <w:lang w:eastAsia="zh-CN"/>
          </w:rPr>
          <w:t>五、空气和废气监测仪器项目建设背景及必要性分析</w:t>
        </w:r>
        <w:r>
          <w:tab/>
        </w:r>
        <w:r>
          <w:fldChar w:fldCharType="begin"/>
        </w:r>
        <w:r>
          <w:instrText xml:space="preserve"> PAGEREF _Toc27664 \h </w:instrText>
        </w:r>
        <w:r>
          <w:fldChar w:fldCharType="separate"/>
        </w:r>
        <w:r>
          <w:t>18</w:t>
        </w:r>
        <w:r>
          <w:fldChar w:fldCharType="end"/>
        </w:r>
      </w:hyperlink>
    </w:p>
    <w:p>
      <w:pPr>
        <w:pStyle w:val="TOC2"/>
        <w:tabs>
          <w:tab w:val="right" w:leader="dot" w:pos="8306"/>
        </w:tabs>
      </w:pPr>
      <w:hyperlink w:anchor="_Toc9313" w:history="1">
        <w:r>
          <w:rPr>
            <w:rFonts w:ascii="仿宋" w:eastAsia="仿宋" w:hAnsi="仿宋" w:cs="仿宋" w:hint="eastAsia"/>
            <w:lang w:eastAsia="zh-CN"/>
          </w:rPr>
          <w:t>(一)、空气和废气监测仪器项目背景分析</w:t>
        </w:r>
        <w:r>
          <w:tab/>
        </w:r>
        <w:r>
          <w:fldChar w:fldCharType="begin"/>
        </w:r>
        <w:r>
          <w:instrText xml:space="preserve"> PAGEREF _Toc9313 \h </w:instrText>
        </w:r>
        <w:r>
          <w:fldChar w:fldCharType="separate"/>
        </w:r>
        <w:r>
          <w:t>18</w:t>
        </w:r>
        <w:r>
          <w:fldChar w:fldCharType="end"/>
        </w:r>
      </w:hyperlink>
    </w:p>
    <w:p>
      <w:pPr>
        <w:pStyle w:val="TOC2"/>
        <w:tabs>
          <w:tab w:val="right" w:leader="dot" w:pos="8306"/>
        </w:tabs>
      </w:pPr>
      <w:hyperlink w:anchor="_Toc28366" w:history="1">
        <w:r>
          <w:rPr>
            <w:rFonts w:ascii="仿宋" w:eastAsia="仿宋" w:hAnsi="仿宋" w:cs="仿宋" w:hint="eastAsia"/>
            <w:lang w:eastAsia="zh-CN"/>
          </w:rPr>
          <w:t>(二)、空气和废气监测仪器项目建设必要性分析</w:t>
        </w:r>
        <w:r>
          <w:tab/>
        </w:r>
        <w:r>
          <w:fldChar w:fldCharType="begin"/>
        </w:r>
        <w:r>
          <w:instrText xml:space="preserve"> PAGEREF _Toc28366 \h </w:instrText>
        </w:r>
        <w:r>
          <w:fldChar w:fldCharType="separate"/>
        </w:r>
        <w:r>
          <w:t>20</w:t>
        </w:r>
        <w:r>
          <w:fldChar w:fldCharType="end"/>
        </w:r>
      </w:hyperlink>
    </w:p>
    <w:p>
      <w:pPr>
        <w:pStyle w:val="TOC1"/>
        <w:tabs>
          <w:tab w:val="right" w:leader="dot" w:pos="8306"/>
        </w:tabs>
      </w:pPr>
      <w:hyperlink w:anchor="_Toc17687" w:history="1">
        <w:r>
          <w:rPr>
            <w:rFonts w:ascii="仿宋" w:eastAsia="仿宋" w:hAnsi="仿宋" w:cs="仿宋" w:hint="eastAsia"/>
            <w:lang w:eastAsia="zh-CN"/>
          </w:rPr>
          <w:t>六、空气和废气监测仪器项目建设单位说明</w:t>
        </w:r>
        <w:r>
          <w:tab/>
        </w:r>
        <w:r>
          <w:fldChar w:fldCharType="begin"/>
        </w:r>
        <w:r>
          <w:instrText xml:space="preserve"> PAGEREF _Toc17687 \h </w:instrText>
        </w:r>
        <w:r>
          <w:fldChar w:fldCharType="separate"/>
        </w:r>
        <w:r>
          <w:t>21</w:t>
        </w:r>
        <w:r>
          <w:fldChar w:fldCharType="end"/>
        </w:r>
      </w:hyperlink>
    </w:p>
    <w:p>
      <w:pPr>
        <w:pStyle w:val="TOC2"/>
        <w:tabs>
          <w:tab w:val="right" w:leader="dot" w:pos="8306"/>
        </w:tabs>
      </w:pPr>
      <w:hyperlink w:anchor="_Toc12925" w:history="1">
        <w:r>
          <w:rPr>
            <w:rFonts w:ascii="仿宋" w:eastAsia="仿宋" w:hAnsi="仿宋" w:cs="仿宋" w:hint="eastAsia"/>
            <w:lang w:eastAsia="zh-CN"/>
          </w:rPr>
          <w:t>(一)、空气和废气监测仪器项目承办单位基本情况</w:t>
        </w:r>
        <w:r>
          <w:tab/>
        </w:r>
        <w:r>
          <w:fldChar w:fldCharType="begin"/>
        </w:r>
        <w:r>
          <w:instrText xml:space="preserve"> PAGEREF _Toc12925 \h </w:instrText>
        </w:r>
        <w:r>
          <w:fldChar w:fldCharType="separate"/>
        </w:r>
        <w:r>
          <w:t>21</w:t>
        </w:r>
        <w:r>
          <w:fldChar w:fldCharType="end"/>
        </w:r>
      </w:hyperlink>
    </w:p>
    <w:p>
      <w:pPr>
        <w:pStyle w:val="TOC2"/>
        <w:tabs>
          <w:tab w:val="right" w:leader="dot" w:pos="8306"/>
        </w:tabs>
      </w:pPr>
      <w:hyperlink w:anchor="_Toc9911" w:history="1">
        <w:r>
          <w:rPr>
            <w:rFonts w:ascii="仿宋" w:eastAsia="仿宋" w:hAnsi="仿宋" w:cs="仿宋" w:hint="eastAsia"/>
            <w:lang w:eastAsia="zh-CN"/>
          </w:rPr>
          <w:t>(二)、公司经济效益分析</w:t>
        </w:r>
        <w:r>
          <w:tab/>
        </w:r>
        <w:r>
          <w:fldChar w:fldCharType="begin"/>
        </w:r>
        <w:r>
          <w:instrText xml:space="preserve"> PAGEREF _Toc9911 \h </w:instrText>
        </w:r>
        <w:r>
          <w:fldChar w:fldCharType="separate"/>
        </w:r>
        <w:r>
          <w:t>22</w:t>
        </w:r>
        <w:r>
          <w:fldChar w:fldCharType="end"/>
        </w:r>
      </w:hyperlink>
    </w:p>
    <w:p>
      <w:pPr>
        <w:pStyle w:val="TOC1"/>
        <w:tabs>
          <w:tab w:val="right" w:leader="dot" w:pos="8306"/>
        </w:tabs>
      </w:pPr>
      <w:hyperlink w:anchor="_Toc11577" w:history="1">
        <w:r>
          <w:rPr>
            <w:rFonts w:ascii="仿宋" w:eastAsia="仿宋" w:hAnsi="仿宋" w:cs="仿宋" w:hint="eastAsia"/>
            <w:lang w:eastAsia="zh-CN"/>
          </w:rPr>
          <w:t>七、空气和废气监测仪器项目风险管理</w:t>
        </w:r>
        <w:r>
          <w:tab/>
        </w:r>
        <w:r>
          <w:fldChar w:fldCharType="begin"/>
        </w:r>
        <w:r>
          <w:instrText xml:space="preserve"> PAGEREF _Toc11577 \h </w:instrText>
        </w:r>
        <w:r>
          <w:fldChar w:fldCharType="separate"/>
        </w:r>
        <w:r>
          <w:t>23</w:t>
        </w:r>
        <w:r>
          <w:fldChar w:fldCharType="end"/>
        </w:r>
      </w:hyperlink>
    </w:p>
    <w:p>
      <w:pPr>
        <w:pStyle w:val="TOC2"/>
        <w:tabs>
          <w:tab w:val="right" w:leader="dot" w:pos="8306"/>
        </w:tabs>
      </w:pPr>
      <w:hyperlink w:anchor="_Toc26328" w:history="1">
        <w:r>
          <w:rPr>
            <w:rFonts w:ascii="仿宋" w:eastAsia="仿宋" w:hAnsi="仿宋" w:cs="仿宋" w:hint="eastAsia"/>
            <w:lang w:eastAsia="zh-CN"/>
          </w:rPr>
          <w:t>(一)、风险识别与评估</w:t>
        </w:r>
        <w:r>
          <w:tab/>
        </w:r>
        <w:r>
          <w:fldChar w:fldCharType="begin"/>
        </w:r>
        <w:r>
          <w:instrText xml:space="preserve"> PAGEREF _Toc26328 \h </w:instrText>
        </w:r>
        <w:r>
          <w:fldChar w:fldCharType="separate"/>
        </w:r>
        <w:r>
          <w:t>23</w:t>
        </w:r>
        <w:r>
          <w:fldChar w:fldCharType="end"/>
        </w:r>
      </w:hyperlink>
    </w:p>
    <w:p>
      <w:pPr>
        <w:pStyle w:val="TOC2"/>
        <w:tabs>
          <w:tab w:val="right" w:leader="dot" w:pos="8306"/>
        </w:tabs>
      </w:pPr>
      <w:hyperlink w:anchor="_Toc11895" w:history="1">
        <w:r>
          <w:rPr>
            <w:rFonts w:ascii="仿宋" w:eastAsia="仿宋" w:hAnsi="仿宋" w:cs="仿宋" w:hint="eastAsia"/>
            <w:lang w:eastAsia="zh-CN"/>
          </w:rPr>
          <w:t>(二)、风险应对策略</w:t>
        </w:r>
        <w:r>
          <w:tab/>
        </w:r>
        <w:r>
          <w:fldChar w:fldCharType="begin"/>
        </w:r>
        <w:r>
          <w:instrText xml:space="preserve"> PAGEREF _Toc11895 \h </w:instrText>
        </w:r>
        <w:r>
          <w:fldChar w:fldCharType="separate"/>
        </w:r>
        <w:r>
          <w:t>24</w:t>
        </w:r>
        <w:r>
          <w:fldChar w:fldCharType="end"/>
        </w:r>
      </w:hyperlink>
    </w:p>
    <w:p>
      <w:pPr>
        <w:pStyle w:val="TOC2"/>
        <w:tabs>
          <w:tab w:val="right" w:leader="dot" w:pos="8306"/>
        </w:tabs>
      </w:pPr>
      <w:hyperlink w:anchor="_Toc9811" w:history="1">
        <w:r>
          <w:rPr>
            <w:rFonts w:ascii="仿宋" w:eastAsia="仿宋" w:hAnsi="仿宋" w:cs="仿宋" w:hint="eastAsia"/>
            <w:lang w:eastAsia="zh-CN"/>
          </w:rPr>
          <w:t>(三)、风险监控与控制</w:t>
        </w:r>
        <w:r>
          <w:tab/>
        </w:r>
        <w:r>
          <w:fldChar w:fldCharType="begin"/>
        </w:r>
        <w:r>
          <w:instrText xml:space="preserve"> PAGEREF _Toc9811 \h </w:instrText>
        </w:r>
        <w:r>
          <w:fldChar w:fldCharType="separate"/>
        </w:r>
        <w:r>
          <w:t>26</w:t>
        </w:r>
        <w:r>
          <w:fldChar w:fldCharType="end"/>
        </w:r>
      </w:hyperlink>
    </w:p>
    <w:p>
      <w:pPr>
        <w:pStyle w:val="TOC1"/>
        <w:tabs>
          <w:tab w:val="right" w:leader="dot" w:pos="8306"/>
        </w:tabs>
      </w:pPr>
      <w:hyperlink w:anchor="_Toc3591" w:history="1">
        <w:r>
          <w:rPr>
            <w:rFonts w:ascii="仿宋" w:eastAsia="仿宋" w:hAnsi="仿宋" w:cs="仿宋" w:hint="eastAsia"/>
            <w:lang w:eastAsia="zh-CN"/>
          </w:rPr>
          <w:t>八、空气和废气监测仪器项目投资规划</w:t>
        </w:r>
        <w:r>
          <w:tab/>
        </w:r>
        <w:r>
          <w:fldChar w:fldCharType="begin"/>
        </w:r>
        <w:r>
          <w:instrText xml:space="preserve"> PAGEREF _Toc3591 \h </w:instrText>
        </w:r>
        <w:r>
          <w:fldChar w:fldCharType="separate"/>
        </w:r>
        <w:r>
          <w:t>27</w:t>
        </w:r>
        <w:r>
          <w:fldChar w:fldCharType="end"/>
        </w:r>
      </w:hyperlink>
    </w:p>
    <w:p>
      <w:pPr>
        <w:pStyle w:val="TOC2"/>
        <w:tabs>
          <w:tab w:val="right" w:leader="dot" w:pos="8306"/>
        </w:tabs>
      </w:pPr>
      <w:hyperlink w:anchor="_Toc30404" w:history="1">
        <w:r>
          <w:rPr>
            <w:rFonts w:ascii="仿宋" w:eastAsia="仿宋" w:hAnsi="仿宋" w:cs="仿宋" w:hint="eastAsia"/>
            <w:lang w:eastAsia="zh-CN"/>
          </w:rPr>
          <w:t>(一)、空气和废气监测仪器项目总投资估算</w:t>
        </w:r>
        <w:r>
          <w:tab/>
        </w:r>
        <w:r>
          <w:fldChar w:fldCharType="begin"/>
        </w:r>
        <w:r>
          <w:instrText xml:space="preserve"> PAGEREF _Toc30404 \h </w:instrText>
        </w:r>
        <w:r>
          <w:fldChar w:fldCharType="separate"/>
        </w:r>
        <w:r>
          <w:t>27</w:t>
        </w:r>
        <w:r>
          <w:fldChar w:fldCharType="end"/>
        </w:r>
      </w:hyperlink>
    </w:p>
    <w:p>
      <w:pPr>
        <w:pStyle w:val="TOC2"/>
        <w:tabs>
          <w:tab w:val="right" w:leader="dot" w:pos="8306"/>
        </w:tabs>
      </w:pPr>
      <w:hyperlink w:anchor="_Toc29681" w:history="1">
        <w:r>
          <w:rPr>
            <w:rFonts w:ascii="仿宋" w:eastAsia="仿宋" w:hAnsi="仿宋" w:cs="仿宋" w:hint="eastAsia"/>
            <w:lang w:eastAsia="zh-CN"/>
          </w:rPr>
          <w:t>(二)、资金筹措</w:t>
        </w:r>
        <w:r>
          <w:tab/>
        </w:r>
        <w:r>
          <w:fldChar w:fldCharType="begin"/>
        </w:r>
        <w:r>
          <w:instrText xml:space="preserve"> PAGEREF _Toc29681 \h </w:instrText>
        </w:r>
        <w:r>
          <w:fldChar w:fldCharType="separate"/>
        </w:r>
        <w:r>
          <w:t>29</w:t>
        </w:r>
        <w:r>
          <w:fldChar w:fldCharType="end"/>
        </w:r>
      </w:hyperlink>
    </w:p>
    <w:p>
      <w:pPr>
        <w:pStyle w:val="TOC1"/>
        <w:tabs>
          <w:tab w:val="right" w:leader="dot" w:pos="8306"/>
        </w:tabs>
      </w:pPr>
      <w:hyperlink w:anchor="_Toc20845" w:history="1">
        <w:r>
          <w:rPr>
            <w:rFonts w:ascii="仿宋" w:eastAsia="仿宋" w:hAnsi="仿宋" w:cs="仿宋" w:hint="eastAsia"/>
            <w:lang w:eastAsia="zh-CN"/>
          </w:rPr>
          <w:t>九、空气和废气监测仪器项目社会影响</w:t>
        </w:r>
        <w:r>
          <w:tab/>
        </w:r>
        <w:r>
          <w:fldChar w:fldCharType="begin"/>
        </w:r>
        <w:r>
          <w:instrText xml:space="preserve"> PAGEREF _Toc20845 \h </w:instrText>
        </w:r>
        <w:r>
          <w:fldChar w:fldCharType="separate"/>
        </w:r>
        <w:r>
          <w:t>29</w:t>
        </w:r>
        <w:r>
          <w:fldChar w:fldCharType="end"/>
        </w:r>
      </w:hyperlink>
    </w:p>
    <w:p>
      <w:pPr>
        <w:pStyle w:val="TOC2"/>
        <w:tabs>
          <w:tab w:val="right" w:leader="dot" w:pos="8306"/>
        </w:tabs>
      </w:pPr>
      <w:hyperlink w:anchor="_Toc2149" w:history="1">
        <w:r>
          <w:rPr>
            <w:rFonts w:ascii="仿宋" w:eastAsia="仿宋" w:hAnsi="仿宋" w:cs="仿宋" w:hint="eastAsia"/>
            <w:lang w:eastAsia="zh-CN"/>
          </w:rPr>
          <w:t>(一)、社会责任与义务</w:t>
        </w:r>
        <w:r>
          <w:tab/>
        </w:r>
        <w:r>
          <w:fldChar w:fldCharType="begin"/>
        </w:r>
        <w:r>
          <w:instrText xml:space="preserve"> PAGEREF _Toc2149 \h </w:instrText>
        </w:r>
        <w:r>
          <w:fldChar w:fldCharType="separate"/>
        </w:r>
        <w:r>
          <w:t>29</w:t>
        </w:r>
        <w:r>
          <w:fldChar w:fldCharType="end"/>
        </w:r>
      </w:hyperlink>
    </w:p>
    <w:p>
      <w:pPr>
        <w:pStyle w:val="TOC2"/>
        <w:tabs>
          <w:tab w:val="right" w:leader="dot" w:pos="8306"/>
        </w:tabs>
      </w:pPr>
      <w:hyperlink w:anchor="_Toc18915" w:history="1">
        <w:r>
          <w:rPr>
            <w:rFonts w:ascii="仿宋" w:eastAsia="仿宋" w:hAnsi="仿宋" w:cs="仿宋" w:hint="eastAsia"/>
            <w:lang w:eastAsia="zh-CN"/>
          </w:rPr>
          <w:t>(二)、社会参与与沟通</w:t>
        </w:r>
        <w:r>
          <w:tab/>
        </w:r>
        <w:r>
          <w:fldChar w:fldCharType="begin"/>
        </w:r>
        <w:r>
          <w:instrText xml:space="preserve"> PAGEREF _Toc18915 \h </w:instrText>
        </w:r>
        <w:r>
          <w:fldChar w:fldCharType="separate"/>
        </w:r>
        <w:r>
          <w:t>30</w:t>
        </w:r>
        <w:r>
          <w:fldChar w:fldCharType="end"/>
        </w:r>
      </w:hyperlink>
    </w:p>
    <w:p>
      <w:pPr>
        <w:pStyle w:val="TOC1"/>
        <w:tabs>
          <w:tab w:val="right" w:leader="dot" w:pos="8306"/>
        </w:tabs>
      </w:pPr>
      <w:hyperlink w:anchor="_Toc5154" w:history="1">
        <w:r>
          <w:rPr>
            <w:rFonts w:ascii="仿宋" w:eastAsia="仿宋" w:hAnsi="仿宋" w:cs="仿宋" w:hint="eastAsia"/>
            <w:lang w:eastAsia="zh-CN"/>
          </w:rPr>
          <w:t>十、空气和废气监测仪器项目创新与研发</w:t>
        </w:r>
        <w:r>
          <w:tab/>
        </w:r>
        <w:r>
          <w:fldChar w:fldCharType="begin"/>
        </w:r>
        <w:r>
          <w:instrText xml:space="preserve"> PAGEREF _Toc5154 \h </w:instrText>
        </w:r>
        <w:r>
          <w:fldChar w:fldCharType="separate"/>
        </w:r>
        <w:r>
          <w:t>31</w:t>
        </w:r>
        <w:r>
          <w:fldChar w:fldCharType="end"/>
        </w:r>
      </w:hyperlink>
    </w:p>
    <w:p>
      <w:pPr>
        <w:pStyle w:val="TOC2"/>
        <w:tabs>
          <w:tab w:val="right" w:leader="dot" w:pos="8306"/>
        </w:tabs>
      </w:pPr>
      <w:hyperlink w:anchor="_Toc875" w:history="1">
        <w:r>
          <w:rPr>
            <w:rFonts w:ascii="仿宋" w:eastAsia="仿宋" w:hAnsi="仿宋" w:cs="仿宋" w:hint="eastAsia"/>
            <w:lang w:eastAsia="zh-CN"/>
          </w:rPr>
          <w:t>(一)、创新策略与方向</w:t>
        </w:r>
        <w:r>
          <w:tab/>
        </w:r>
        <w:r>
          <w:fldChar w:fldCharType="begin"/>
        </w:r>
        <w:r>
          <w:instrText xml:space="preserve"> PAGEREF _Toc875 \h </w:instrText>
        </w:r>
        <w:r>
          <w:fldChar w:fldCharType="separate"/>
        </w:r>
        <w:r>
          <w:t>31</w:t>
        </w:r>
        <w:r>
          <w:fldChar w:fldCharType="end"/>
        </w:r>
      </w:hyperlink>
    </w:p>
    <w:p>
      <w:pPr>
        <w:pStyle w:val="TOC2"/>
        <w:tabs>
          <w:tab w:val="right" w:leader="dot" w:pos="8306"/>
        </w:tabs>
      </w:pPr>
      <w:hyperlink w:anchor="_Toc7409" w:history="1">
        <w:r>
          <w:rPr>
            <w:rFonts w:ascii="仿宋" w:eastAsia="仿宋" w:hAnsi="仿宋" w:cs="仿宋" w:hint="eastAsia"/>
            <w:lang w:eastAsia="zh-CN"/>
          </w:rPr>
          <w:t>(二)、研发规划与投入</w:t>
        </w:r>
        <w:r>
          <w:tab/>
        </w:r>
        <w:r>
          <w:fldChar w:fldCharType="begin"/>
        </w:r>
        <w:r>
          <w:instrText xml:space="preserve"> PAGEREF _Toc7409 \h </w:instrText>
        </w:r>
        <w:r>
          <w:fldChar w:fldCharType="separate"/>
        </w:r>
        <w:r>
          <w:t>32</w:t>
        </w:r>
        <w:r>
          <w:fldChar w:fldCharType="end"/>
        </w:r>
      </w:hyperlink>
    </w:p>
    <w:p>
      <w:pPr>
        <w:pStyle w:val="TOC1"/>
        <w:tabs>
          <w:tab w:val="right" w:leader="dot" w:pos="8306"/>
        </w:tabs>
      </w:pPr>
      <w:hyperlink w:anchor="_Toc26095" w:history="1">
        <w:r>
          <w:rPr>
            <w:rFonts w:ascii="仿宋" w:eastAsia="仿宋" w:hAnsi="仿宋" w:cs="仿宋" w:hint="eastAsia"/>
            <w:lang w:eastAsia="zh-CN"/>
          </w:rPr>
          <w:t>十一、空气和废气监测仪器项目财务管理</w:t>
        </w:r>
        <w:r>
          <w:tab/>
        </w:r>
        <w:r>
          <w:fldChar w:fldCharType="begin"/>
        </w:r>
        <w:r>
          <w:instrText xml:space="preserve"> PAGEREF _Toc26095 \h </w:instrText>
        </w:r>
        <w:r>
          <w:fldChar w:fldCharType="separate"/>
        </w:r>
        <w:r>
          <w:t>34</w:t>
        </w:r>
        <w:r>
          <w:fldChar w:fldCharType="end"/>
        </w:r>
      </w:hyperlink>
    </w:p>
    <w:p>
      <w:pPr>
        <w:pStyle w:val="TOC2"/>
        <w:tabs>
          <w:tab w:val="right" w:leader="dot" w:pos="8306"/>
        </w:tabs>
      </w:pPr>
      <w:hyperlink w:anchor="_Toc10031" w:history="1">
        <w:r>
          <w:rPr>
            <w:rFonts w:ascii="仿宋" w:eastAsia="仿宋" w:hAnsi="仿宋" w:cs="仿宋" w:hint="eastAsia"/>
            <w:lang w:eastAsia="zh-CN"/>
          </w:rPr>
          <w:t>(一)、资金需求大</w:t>
        </w:r>
        <w:r>
          <w:tab/>
        </w:r>
        <w:r>
          <w:fldChar w:fldCharType="begin"/>
        </w:r>
        <w:r>
          <w:instrText xml:space="preserve"> PAGEREF _Toc10031 \h </w:instrText>
        </w:r>
        <w:r>
          <w:fldChar w:fldCharType="separate"/>
        </w:r>
        <w:r>
          <w:t>34</w:t>
        </w:r>
        <w:r>
          <w:fldChar w:fldCharType="end"/>
        </w:r>
      </w:hyperlink>
    </w:p>
    <w:p>
      <w:pPr>
        <w:pStyle w:val="TOC2"/>
        <w:tabs>
          <w:tab w:val="right" w:leader="dot" w:pos="8306"/>
        </w:tabs>
      </w:pPr>
      <w:hyperlink w:anchor="_Toc14327" w:history="1">
        <w:r>
          <w:rPr>
            <w:rFonts w:ascii="仿宋" w:eastAsia="仿宋" w:hAnsi="仿宋" w:cs="仿宋" w:hint="eastAsia"/>
            <w:lang w:eastAsia="zh-CN"/>
          </w:rPr>
          <w:t>(二)、研发周期长</w:t>
        </w:r>
        <w:r>
          <w:tab/>
        </w:r>
        <w:r>
          <w:fldChar w:fldCharType="begin"/>
        </w:r>
        <w:r>
          <w:instrText xml:space="preserve"> PAGEREF _Toc14327 \h </w:instrText>
        </w:r>
        <w:r>
          <w:fldChar w:fldCharType="separate"/>
        </w:r>
        <w:r>
          <w:t>35</w:t>
        </w:r>
        <w:r>
          <w:fldChar w:fldCharType="end"/>
        </w:r>
      </w:hyperlink>
    </w:p>
    <w:p>
      <w:pPr>
        <w:pStyle w:val="TOC2"/>
        <w:tabs>
          <w:tab w:val="right" w:leader="dot" w:pos="8306"/>
        </w:tabs>
      </w:pPr>
      <w:hyperlink w:anchor="_Toc19579" w:history="1">
        <w:r>
          <w:rPr>
            <w:rFonts w:ascii="仿宋" w:eastAsia="仿宋" w:hAnsi="仿宋" w:cs="仿宋" w:hint="eastAsia"/>
            <w:lang w:eastAsia="zh-CN"/>
          </w:rPr>
          <w:t>(三)、市场风险大</w:t>
        </w:r>
        <w:r>
          <w:tab/>
        </w:r>
        <w:r>
          <w:fldChar w:fldCharType="begin"/>
        </w:r>
        <w:r>
          <w:instrText xml:space="preserve"> PAGEREF _Toc19579 \h </w:instrText>
        </w:r>
        <w:r>
          <w:fldChar w:fldCharType="separate"/>
        </w:r>
        <w:r>
          <w:t>37</w:t>
        </w:r>
        <w:r>
          <w:fldChar w:fldCharType="end"/>
        </w:r>
      </w:hyperlink>
    </w:p>
    <w:p>
      <w:pPr>
        <w:pStyle w:val="TOC2"/>
        <w:tabs>
          <w:tab w:val="right" w:leader="dot" w:pos="8306"/>
        </w:tabs>
      </w:pPr>
      <w:hyperlink w:anchor="_Toc11528" w:history="1">
        <w:r>
          <w:rPr>
            <w:rFonts w:ascii="仿宋" w:eastAsia="仿宋" w:hAnsi="仿宋" w:cs="仿宋" w:hint="eastAsia"/>
            <w:lang w:eastAsia="zh-CN"/>
          </w:rPr>
          <w:t>(四)、利润率高</w:t>
        </w:r>
        <w:r>
          <w:tab/>
        </w:r>
        <w:r>
          <w:fldChar w:fldCharType="begin"/>
        </w:r>
        <w:r>
          <w:instrText xml:space="preserve"> PAGEREF _Toc11528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04" w:history="1">
        <w:r>
          <w:rPr>
            <w:rFonts w:ascii="仿宋" w:eastAsia="仿宋" w:hAnsi="仿宋" w:cs="仿宋" w:hint="eastAsia"/>
            <w:lang w:eastAsia="zh-CN"/>
          </w:rPr>
          <w:t>十二、空气和废气监测仪器项目环境影响分析</w:t>
        </w:r>
        <w:r>
          <w:tab/>
        </w:r>
        <w:r>
          <w:fldChar w:fldCharType="begin"/>
        </w:r>
        <w:r>
          <w:instrText xml:space="preserve"> PAGEREF _Toc6404 \h </w:instrText>
        </w:r>
        <w:r>
          <w:fldChar w:fldCharType="separate"/>
        </w:r>
        <w:r>
          <w:t>42</w:t>
        </w:r>
        <w:r>
          <w:fldChar w:fldCharType="end"/>
        </w:r>
      </w:hyperlink>
    </w:p>
    <w:p>
      <w:pPr>
        <w:pStyle w:val="TOC2"/>
        <w:tabs>
          <w:tab w:val="right" w:leader="dot" w:pos="8306"/>
        </w:tabs>
      </w:pPr>
      <w:hyperlink w:anchor="_Toc13397" w:history="1">
        <w:r>
          <w:rPr>
            <w:rFonts w:ascii="仿宋" w:eastAsia="仿宋" w:hAnsi="仿宋" w:cs="仿宋" w:hint="eastAsia"/>
            <w:lang w:eastAsia="zh-CN"/>
          </w:rPr>
          <w:t>(一)、建设区域环境质量现状</w:t>
        </w:r>
        <w:r>
          <w:tab/>
        </w:r>
        <w:r>
          <w:fldChar w:fldCharType="begin"/>
        </w:r>
        <w:r>
          <w:instrText xml:space="preserve"> PAGEREF _Toc13397 \h </w:instrText>
        </w:r>
        <w:r>
          <w:fldChar w:fldCharType="separate"/>
        </w:r>
        <w:r>
          <w:t>42</w:t>
        </w:r>
        <w:r>
          <w:fldChar w:fldCharType="end"/>
        </w:r>
      </w:hyperlink>
    </w:p>
    <w:p>
      <w:pPr>
        <w:pStyle w:val="TOC2"/>
        <w:tabs>
          <w:tab w:val="right" w:leader="dot" w:pos="8306"/>
        </w:tabs>
      </w:pPr>
      <w:hyperlink w:anchor="_Toc27656" w:history="1">
        <w:r>
          <w:rPr>
            <w:rFonts w:ascii="仿宋" w:eastAsia="仿宋" w:hAnsi="仿宋" w:cs="仿宋" w:hint="eastAsia"/>
            <w:lang w:eastAsia="zh-CN"/>
          </w:rPr>
          <w:t>(二)、建设期环境保护</w:t>
        </w:r>
        <w:r>
          <w:tab/>
        </w:r>
        <w:r>
          <w:fldChar w:fldCharType="begin"/>
        </w:r>
        <w:r>
          <w:instrText xml:space="preserve"> PAGEREF _Toc27656 \h </w:instrText>
        </w:r>
        <w:r>
          <w:fldChar w:fldCharType="separate"/>
        </w:r>
        <w:r>
          <w:t>43</w:t>
        </w:r>
        <w:r>
          <w:fldChar w:fldCharType="end"/>
        </w:r>
      </w:hyperlink>
    </w:p>
    <w:p>
      <w:pPr>
        <w:pStyle w:val="TOC2"/>
        <w:tabs>
          <w:tab w:val="right" w:leader="dot" w:pos="8306"/>
        </w:tabs>
      </w:pPr>
      <w:hyperlink w:anchor="_Toc29097" w:history="1">
        <w:r>
          <w:rPr>
            <w:rFonts w:ascii="仿宋" w:eastAsia="仿宋" w:hAnsi="仿宋" w:cs="仿宋" w:hint="eastAsia"/>
            <w:lang w:eastAsia="zh-CN"/>
          </w:rPr>
          <w:t>(三)、运营期环境保护</w:t>
        </w:r>
        <w:r>
          <w:tab/>
        </w:r>
        <w:r>
          <w:fldChar w:fldCharType="begin"/>
        </w:r>
        <w:r>
          <w:instrText xml:space="preserve"> PAGEREF _Toc29097 \h </w:instrText>
        </w:r>
        <w:r>
          <w:fldChar w:fldCharType="separate"/>
        </w:r>
        <w:r>
          <w:t>45</w:t>
        </w:r>
        <w:r>
          <w:fldChar w:fldCharType="end"/>
        </w:r>
      </w:hyperlink>
    </w:p>
    <w:p>
      <w:pPr>
        <w:pStyle w:val="TOC2"/>
        <w:tabs>
          <w:tab w:val="right" w:leader="dot" w:pos="8306"/>
        </w:tabs>
      </w:pPr>
      <w:hyperlink w:anchor="_Toc15746" w:history="1">
        <w:r>
          <w:rPr>
            <w:rFonts w:ascii="仿宋" w:eastAsia="仿宋" w:hAnsi="仿宋" w:cs="仿宋" w:hint="eastAsia"/>
            <w:lang w:eastAsia="zh-CN"/>
          </w:rPr>
          <w:t>(四)、空气和废气监测仪器项目建设对区域经济的影响</w:t>
        </w:r>
        <w:r>
          <w:tab/>
        </w:r>
        <w:r>
          <w:fldChar w:fldCharType="begin"/>
        </w:r>
        <w:r>
          <w:instrText xml:space="preserve"> PAGEREF _Toc15746 \h </w:instrText>
        </w:r>
        <w:r>
          <w:fldChar w:fldCharType="separate"/>
        </w:r>
        <w:r>
          <w:t>46</w:t>
        </w:r>
        <w:r>
          <w:fldChar w:fldCharType="end"/>
        </w:r>
      </w:hyperlink>
    </w:p>
    <w:p>
      <w:pPr>
        <w:pStyle w:val="TOC2"/>
        <w:tabs>
          <w:tab w:val="right" w:leader="dot" w:pos="8306"/>
        </w:tabs>
      </w:pPr>
      <w:hyperlink w:anchor="_Toc23283" w:history="1">
        <w:r>
          <w:rPr>
            <w:rFonts w:ascii="仿宋" w:eastAsia="仿宋" w:hAnsi="仿宋" w:cs="仿宋" w:hint="eastAsia"/>
            <w:lang w:eastAsia="zh-CN"/>
          </w:rPr>
          <w:t>(五)、废弃物处理</w:t>
        </w:r>
        <w:r>
          <w:tab/>
        </w:r>
        <w:r>
          <w:fldChar w:fldCharType="begin"/>
        </w:r>
        <w:r>
          <w:instrText xml:space="preserve"> PAGEREF _Toc23283 \h </w:instrText>
        </w:r>
        <w:r>
          <w:fldChar w:fldCharType="separate"/>
        </w:r>
        <w:r>
          <w:t>48</w:t>
        </w:r>
        <w:r>
          <w:fldChar w:fldCharType="end"/>
        </w:r>
      </w:hyperlink>
    </w:p>
    <w:p>
      <w:pPr>
        <w:pStyle w:val="TOC2"/>
        <w:tabs>
          <w:tab w:val="right" w:leader="dot" w:pos="8306"/>
        </w:tabs>
      </w:pPr>
      <w:hyperlink w:anchor="_Toc31261" w:history="1">
        <w:r>
          <w:rPr>
            <w:rFonts w:ascii="仿宋" w:eastAsia="仿宋" w:hAnsi="仿宋" w:cs="仿宋" w:hint="eastAsia"/>
            <w:lang w:eastAsia="zh-CN"/>
          </w:rPr>
          <w:t>(六)、特殊环境影响分析</w:t>
        </w:r>
        <w:r>
          <w:tab/>
        </w:r>
        <w:r>
          <w:fldChar w:fldCharType="begin"/>
        </w:r>
        <w:r>
          <w:instrText xml:space="preserve"> PAGEREF _Toc31261 \h </w:instrText>
        </w:r>
        <w:r>
          <w:fldChar w:fldCharType="separate"/>
        </w:r>
        <w:r>
          <w:t>49</w:t>
        </w:r>
        <w:r>
          <w:fldChar w:fldCharType="end"/>
        </w:r>
      </w:hyperlink>
    </w:p>
    <w:p>
      <w:pPr>
        <w:pStyle w:val="TOC2"/>
        <w:tabs>
          <w:tab w:val="right" w:leader="dot" w:pos="8306"/>
        </w:tabs>
      </w:pPr>
      <w:hyperlink w:anchor="_Toc1755" w:history="1">
        <w:r>
          <w:rPr>
            <w:rFonts w:ascii="仿宋" w:eastAsia="仿宋" w:hAnsi="仿宋" w:cs="仿宋" w:hint="eastAsia"/>
            <w:lang w:eastAsia="zh-CN"/>
          </w:rPr>
          <w:t>(七)、清洁生产</w:t>
        </w:r>
        <w:r>
          <w:tab/>
        </w:r>
        <w:r>
          <w:fldChar w:fldCharType="begin"/>
        </w:r>
        <w:r>
          <w:instrText xml:space="preserve"> PAGEREF _Toc1755 \h </w:instrText>
        </w:r>
        <w:r>
          <w:fldChar w:fldCharType="separate"/>
        </w:r>
        <w:r>
          <w:t>50</w:t>
        </w:r>
        <w:r>
          <w:fldChar w:fldCharType="end"/>
        </w:r>
      </w:hyperlink>
    </w:p>
    <w:p>
      <w:pPr>
        <w:pStyle w:val="TOC2"/>
        <w:tabs>
          <w:tab w:val="right" w:leader="dot" w:pos="8306"/>
        </w:tabs>
      </w:pPr>
      <w:hyperlink w:anchor="_Toc28640" w:history="1">
        <w:r>
          <w:rPr>
            <w:rFonts w:ascii="仿宋" w:eastAsia="仿宋" w:hAnsi="仿宋" w:cs="仿宋" w:hint="eastAsia"/>
            <w:lang w:eastAsia="zh-CN"/>
          </w:rPr>
          <w:t>(八)、环境保护综合评价</w:t>
        </w:r>
        <w:r>
          <w:tab/>
        </w:r>
        <w:r>
          <w:fldChar w:fldCharType="begin"/>
        </w:r>
        <w:r>
          <w:instrText xml:space="preserve"> PAGEREF _Toc28640 \h </w:instrText>
        </w:r>
        <w:r>
          <w:fldChar w:fldCharType="separate"/>
        </w:r>
        <w:r>
          <w:t>52</w:t>
        </w:r>
        <w:r>
          <w:fldChar w:fldCharType="end"/>
        </w:r>
      </w:hyperlink>
    </w:p>
    <w:p>
      <w:pPr>
        <w:pStyle w:val="TOC1"/>
        <w:tabs>
          <w:tab w:val="right" w:leader="dot" w:pos="8306"/>
        </w:tabs>
      </w:pPr>
      <w:hyperlink w:anchor="_Toc23874" w:history="1">
        <w:r>
          <w:rPr>
            <w:rFonts w:ascii="仿宋" w:eastAsia="仿宋" w:hAnsi="仿宋" w:cs="仿宋" w:hint="eastAsia"/>
            <w:lang w:eastAsia="zh-CN"/>
          </w:rPr>
          <w:t>十三、供应链管理</w:t>
        </w:r>
        <w:r>
          <w:tab/>
        </w:r>
        <w:r>
          <w:fldChar w:fldCharType="begin"/>
        </w:r>
        <w:r>
          <w:instrText xml:space="preserve"> PAGEREF _Toc23874 \h </w:instrText>
        </w:r>
        <w:r>
          <w:fldChar w:fldCharType="separate"/>
        </w:r>
        <w:r>
          <w:t>53</w:t>
        </w:r>
        <w:r>
          <w:fldChar w:fldCharType="end"/>
        </w:r>
      </w:hyperlink>
    </w:p>
    <w:p>
      <w:pPr>
        <w:pStyle w:val="TOC2"/>
        <w:tabs>
          <w:tab w:val="right" w:leader="dot" w:pos="8306"/>
        </w:tabs>
      </w:pPr>
      <w:hyperlink w:anchor="_Toc22842" w:history="1">
        <w:r>
          <w:rPr>
            <w:rFonts w:ascii="仿宋" w:eastAsia="仿宋" w:hAnsi="仿宋" w:cs="仿宋" w:hint="eastAsia"/>
            <w:lang w:eastAsia="zh-CN"/>
          </w:rPr>
          <w:t>(一)、供应链战略规划</w:t>
        </w:r>
        <w:r>
          <w:tab/>
        </w:r>
        <w:r>
          <w:fldChar w:fldCharType="begin"/>
        </w:r>
        <w:r>
          <w:instrText xml:space="preserve"> PAGEREF _Toc22842 \h </w:instrText>
        </w:r>
        <w:r>
          <w:fldChar w:fldCharType="separate"/>
        </w:r>
        <w:r>
          <w:t>53</w:t>
        </w:r>
        <w:r>
          <w:fldChar w:fldCharType="end"/>
        </w:r>
      </w:hyperlink>
    </w:p>
    <w:p>
      <w:pPr>
        <w:pStyle w:val="TOC2"/>
        <w:tabs>
          <w:tab w:val="right" w:leader="dot" w:pos="8306"/>
        </w:tabs>
      </w:pPr>
      <w:hyperlink w:anchor="_Toc8361" w:history="1">
        <w:r>
          <w:rPr>
            <w:rFonts w:ascii="仿宋" w:eastAsia="仿宋" w:hAnsi="仿宋" w:cs="仿宋" w:hint="eastAsia"/>
            <w:lang w:eastAsia="zh-CN"/>
          </w:rPr>
          <w:t>(二)、供应商选择与合作</w:t>
        </w:r>
        <w:r>
          <w:tab/>
        </w:r>
        <w:r>
          <w:fldChar w:fldCharType="begin"/>
        </w:r>
        <w:r>
          <w:instrText xml:space="preserve"> PAGEREF _Toc8361 \h </w:instrText>
        </w:r>
        <w:r>
          <w:fldChar w:fldCharType="separate"/>
        </w:r>
        <w:r>
          <w:t>55</w:t>
        </w:r>
        <w:r>
          <w:fldChar w:fldCharType="end"/>
        </w:r>
      </w:hyperlink>
    </w:p>
    <w:p>
      <w:pPr>
        <w:pStyle w:val="TOC2"/>
        <w:tabs>
          <w:tab w:val="right" w:leader="dot" w:pos="8306"/>
        </w:tabs>
      </w:pPr>
      <w:hyperlink w:anchor="_Toc16715" w:history="1">
        <w:r>
          <w:rPr>
            <w:rFonts w:ascii="仿宋" w:eastAsia="仿宋" w:hAnsi="仿宋" w:cs="仿宋" w:hint="eastAsia"/>
            <w:lang w:eastAsia="zh-CN"/>
          </w:rPr>
          <w:t>(三)、物流与库存管理</w:t>
        </w:r>
        <w:r>
          <w:tab/>
        </w:r>
        <w:r>
          <w:fldChar w:fldCharType="begin"/>
        </w:r>
        <w:r>
          <w:instrText xml:space="preserve"> PAGEREF _Toc16715 \h </w:instrText>
        </w:r>
        <w:r>
          <w:fldChar w:fldCharType="separate"/>
        </w:r>
        <w:r>
          <w:t>56</w:t>
        </w:r>
        <w:r>
          <w:fldChar w:fldCharType="end"/>
        </w:r>
      </w:hyperlink>
    </w:p>
    <w:p>
      <w:pPr>
        <w:pStyle w:val="TOC1"/>
        <w:tabs>
          <w:tab w:val="right" w:leader="dot" w:pos="8306"/>
        </w:tabs>
      </w:pPr>
      <w:hyperlink w:anchor="_Toc16325" w:history="1">
        <w:r>
          <w:rPr>
            <w:rFonts w:ascii="仿宋" w:eastAsia="仿宋" w:hAnsi="仿宋" w:cs="仿宋" w:hint="eastAsia"/>
            <w:lang w:eastAsia="zh-CN"/>
          </w:rPr>
          <w:t>十四、空气和废气监测仪器项目变更管理</w:t>
        </w:r>
        <w:r>
          <w:tab/>
        </w:r>
        <w:r>
          <w:fldChar w:fldCharType="begin"/>
        </w:r>
        <w:r>
          <w:instrText xml:space="preserve"> PAGEREF _Toc16325 \h </w:instrText>
        </w:r>
        <w:r>
          <w:fldChar w:fldCharType="separate"/>
        </w:r>
        <w:r>
          <w:t>57</w:t>
        </w:r>
        <w:r>
          <w:fldChar w:fldCharType="end"/>
        </w:r>
      </w:hyperlink>
    </w:p>
    <w:p>
      <w:pPr>
        <w:pStyle w:val="TOC2"/>
        <w:tabs>
          <w:tab w:val="right" w:leader="dot" w:pos="8306"/>
        </w:tabs>
      </w:pPr>
      <w:hyperlink w:anchor="_Toc5028" w:history="1">
        <w:r>
          <w:rPr>
            <w:rFonts w:ascii="仿宋" w:eastAsia="仿宋" w:hAnsi="仿宋" w:cs="仿宋" w:hint="eastAsia"/>
            <w:lang w:eastAsia="zh-CN"/>
          </w:rPr>
          <w:t>(一)、变更申请与评估</w:t>
        </w:r>
        <w:r>
          <w:tab/>
        </w:r>
        <w:r>
          <w:fldChar w:fldCharType="begin"/>
        </w:r>
        <w:r>
          <w:instrText xml:space="preserve"> PAGEREF _Toc5028 \h </w:instrText>
        </w:r>
        <w:r>
          <w:fldChar w:fldCharType="separate"/>
        </w:r>
        <w:r>
          <w:t>57</w:t>
        </w:r>
        <w:r>
          <w:fldChar w:fldCharType="end"/>
        </w:r>
      </w:hyperlink>
    </w:p>
    <w:p>
      <w:pPr>
        <w:pStyle w:val="TOC2"/>
        <w:tabs>
          <w:tab w:val="right" w:leader="dot" w:pos="8306"/>
        </w:tabs>
      </w:pPr>
      <w:hyperlink w:anchor="_Toc6355" w:history="1">
        <w:r>
          <w:rPr>
            <w:rFonts w:ascii="仿宋" w:eastAsia="仿宋" w:hAnsi="仿宋" w:cs="仿宋" w:hint="eastAsia"/>
            <w:lang w:eastAsia="zh-CN"/>
          </w:rPr>
          <w:t>(二)、变更实施与控制</w:t>
        </w:r>
        <w:r>
          <w:tab/>
        </w:r>
        <w:r>
          <w:fldChar w:fldCharType="begin"/>
        </w:r>
        <w:r>
          <w:instrText xml:space="preserve"> PAGEREF _Toc6355 \h </w:instrText>
        </w:r>
        <w:r>
          <w:fldChar w:fldCharType="separate"/>
        </w:r>
        <w:r>
          <w:t>58</w:t>
        </w:r>
        <w:r>
          <w:fldChar w:fldCharType="end"/>
        </w:r>
      </w:hyperlink>
    </w:p>
    <w:p>
      <w:pPr>
        <w:pStyle w:val="TOC1"/>
        <w:tabs>
          <w:tab w:val="right" w:leader="dot" w:pos="8306"/>
        </w:tabs>
      </w:pPr>
      <w:hyperlink w:anchor="_Toc31440" w:history="1">
        <w:r>
          <w:rPr>
            <w:rFonts w:ascii="仿宋" w:eastAsia="仿宋" w:hAnsi="仿宋" w:cs="仿宋" w:hint="eastAsia"/>
            <w:lang w:eastAsia="zh-CN"/>
          </w:rPr>
          <w:t>十五、风险识别与分类</w:t>
        </w:r>
        <w:r>
          <w:tab/>
        </w:r>
        <w:r>
          <w:fldChar w:fldCharType="begin"/>
        </w:r>
        <w:r>
          <w:instrText xml:space="preserve"> PAGEREF _Toc31440 \h </w:instrText>
        </w:r>
        <w:r>
          <w:fldChar w:fldCharType="separate"/>
        </w:r>
        <w:r>
          <w:t>59</w:t>
        </w:r>
        <w:r>
          <w:fldChar w:fldCharType="end"/>
        </w:r>
      </w:hyperlink>
    </w:p>
    <w:p>
      <w:pPr>
        <w:pStyle w:val="TOC2"/>
        <w:tabs>
          <w:tab w:val="right" w:leader="dot" w:pos="8306"/>
        </w:tabs>
      </w:pPr>
      <w:hyperlink w:anchor="_Toc25704" w:history="1">
        <w:r>
          <w:rPr>
            <w:rFonts w:ascii="仿宋" w:eastAsia="仿宋" w:hAnsi="仿宋" w:cs="仿宋" w:hint="eastAsia"/>
            <w:lang w:eastAsia="zh-CN"/>
          </w:rPr>
          <w:t>(一)、风险识别</w:t>
        </w:r>
        <w:r>
          <w:tab/>
        </w:r>
        <w:r>
          <w:fldChar w:fldCharType="begin"/>
        </w:r>
        <w:r>
          <w:instrText xml:space="preserve"> PAGEREF _Toc25704 \h </w:instrText>
        </w:r>
        <w:r>
          <w:fldChar w:fldCharType="separate"/>
        </w:r>
        <w:r>
          <w:t>59</w:t>
        </w:r>
        <w:r>
          <w:fldChar w:fldCharType="end"/>
        </w:r>
      </w:hyperlink>
    </w:p>
    <w:p>
      <w:pPr>
        <w:pStyle w:val="TOC2"/>
        <w:tabs>
          <w:tab w:val="right" w:leader="dot" w:pos="8306"/>
        </w:tabs>
      </w:pPr>
      <w:hyperlink w:anchor="_Toc3175" w:history="1">
        <w:r>
          <w:rPr>
            <w:rFonts w:ascii="仿宋" w:eastAsia="仿宋" w:hAnsi="仿宋" w:cs="仿宋" w:hint="eastAsia"/>
            <w:lang w:eastAsia="zh-CN"/>
          </w:rPr>
          <w:t>(二)、风险分类</w:t>
        </w:r>
        <w:r>
          <w:tab/>
        </w:r>
        <w:r>
          <w:fldChar w:fldCharType="begin"/>
        </w:r>
        <w:r>
          <w:instrText xml:space="preserve"> PAGEREF _Toc3175 \h </w:instrText>
        </w:r>
        <w:r>
          <w:fldChar w:fldCharType="separate"/>
        </w:r>
        <w:r>
          <w:t>60</w:t>
        </w:r>
        <w:r>
          <w:fldChar w:fldCharType="end"/>
        </w:r>
      </w:hyperlink>
    </w:p>
    <w:p>
      <w:pPr>
        <w:pStyle w:val="TOC1"/>
        <w:tabs>
          <w:tab w:val="right" w:leader="dot" w:pos="8306"/>
        </w:tabs>
      </w:pPr>
      <w:hyperlink w:anchor="_Toc27591" w:history="1">
        <w:r>
          <w:rPr>
            <w:rFonts w:ascii="仿宋" w:eastAsia="仿宋" w:hAnsi="仿宋" w:cs="仿宋" w:hint="eastAsia"/>
            <w:lang w:eastAsia="zh-CN"/>
          </w:rPr>
          <w:t>十六、空气和废气监测仪器项目实施时间节点</w:t>
        </w:r>
        <w:r>
          <w:tab/>
        </w:r>
        <w:r>
          <w:fldChar w:fldCharType="begin"/>
        </w:r>
        <w:r>
          <w:instrText xml:space="preserve"> PAGEREF _Toc27591 \h </w:instrText>
        </w:r>
        <w:r>
          <w:fldChar w:fldCharType="separate"/>
        </w:r>
        <w:r>
          <w:t>62</w:t>
        </w:r>
        <w:r>
          <w:fldChar w:fldCharType="end"/>
        </w:r>
      </w:hyperlink>
    </w:p>
    <w:p>
      <w:pPr>
        <w:pStyle w:val="TOC2"/>
        <w:tabs>
          <w:tab w:val="right" w:leader="dot" w:pos="8306"/>
        </w:tabs>
      </w:pPr>
      <w:hyperlink w:anchor="_Toc30332" w:history="1">
        <w:r>
          <w:rPr>
            <w:rFonts w:ascii="仿宋" w:eastAsia="仿宋" w:hAnsi="仿宋" w:cs="仿宋" w:hint="eastAsia"/>
            <w:lang w:eastAsia="zh-CN"/>
          </w:rPr>
          <w:t>(一)、空气和废气监测仪器项目启动阶段时间节点</w:t>
        </w:r>
        <w:r>
          <w:tab/>
        </w:r>
        <w:r>
          <w:fldChar w:fldCharType="begin"/>
        </w:r>
        <w:r>
          <w:instrText xml:space="preserve"> PAGEREF _Toc30332 \h </w:instrText>
        </w:r>
        <w:r>
          <w:fldChar w:fldCharType="separate"/>
        </w:r>
        <w:r>
          <w:t>62</w:t>
        </w:r>
        <w:r>
          <w:fldChar w:fldCharType="end"/>
        </w:r>
      </w:hyperlink>
    </w:p>
    <w:p>
      <w:pPr>
        <w:pStyle w:val="TOC2"/>
        <w:tabs>
          <w:tab w:val="right" w:leader="dot" w:pos="8306"/>
        </w:tabs>
      </w:pPr>
      <w:hyperlink w:anchor="_Toc3858" w:history="1">
        <w:r>
          <w:rPr>
            <w:rFonts w:ascii="仿宋" w:eastAsia="仿宋" w:hAnsi="仿宋" w:cs="仿宋" w:hint="eastAsia"/>
            <w:lang w:eastAsia="zh-CN"/>
          </w:rPr>
          <w:t>(二)、空气和废气监测仪器项目执行阶段时间节点</w:t>
        </w:r>
        <w:r>
          <w:tab/>
        </w:r>
        <w:r>
          <w:fldChar w:fldCharType="begin"/>
        </w:r>
        <w:r>
          <w:instrText xml:space="preserve"> PAGEREF _Toc3858 \h </w:instrText>
        </w:r>
        <w:r>
          <w:fldChar w:fldCharType="separate"/>
        </w:r>
        <w:r>
          <w:t>63</w:t>
        </w:r>
        <w:r>
          <w:fldChar w:fldCharType="end"/>
        </w:r>
      </w:hyperlink>
    </w:p>
    <w:p>
      <w:pPr>
        <w:pStyle w:val="TOC2"/>
        <w:tabs>
          <w:tab w:val="right" w:leader="dot" w:pos="8306"/>
        </w:tabs>
      </w:pPr>
      <w:hyperlink w:anchor="_Toc16796" w:history="1">
        <w:r>
          <w:rPr>
            <w:rFonts w:ascii="仿宋" w:eastAsia="仿宋" w:hAnsi="仿宋" w:cs="仿宋" w:hint="eastAsia"/>
            <w:lang w:eastAsia="zh-CN"/>
          </w:rPr>
          <w:t>(三)、空气和废气监测仪器项目完成阶段时间节点</w:t>
        </w:r>
        <w:r>
          <w:tab/>
        </w:r>
        <w:r>
          <w:fldChar w:fldCharType="begin"/>
        </w:r>
        <w:r>
          <w:instrText xml:space="preserve"> PAGEREF _Toc16796 \h </w:instrText>
        </w:r>
        <w:r>
          <w:fldChar w:fldCharType="separate"/>
        </w:r>
        <w:r>
          <w:t>64</w:t>
        </w:r>
        <w:r>
          <w:fldChar w:fldCharType="end"/>
        </w:r>
      </w:hyperlink>
    </w:p>
    <w:p>
      <w:pPr>
        <w:pStyle w:val="TOC1"/>
        <w:tabs>
          <w:tab w:val="right" w:leader="dot" w:pos="8306"/>
        </w:tabs>
      </w:pPr>
      <w:hyperlink w:anchor="_Toc460" w:history="1">
        <w:r>
          <w:rPr>
            <w:rFonts w:ascii="仿宋" w:eastAsia="仿宋" w:hAnsi="仿宋" w:cs="仿宋" w:hint="eastAsia"/>
            <w:lang w:eastAsia="zh-CN"/>
          </w:rPr>
          <w:t>十七、利益相关者分析与沟通计划</w:t>
        </w:r>
        <w:r>
          <w:tab/>
        </w:r>
        <w:r>
          <w:fldChar w:fldCharType="begin"/>
        </w:r>
        <w:r>
          <w:instrText xml:space="preserve"> PAGEREF _Toc460 \h </w:instrText>
        </w:r>
        <w:r>
          <w:fldChar w:fldCharType="separate"/>
        </w:r>
        <w:r>
          <w:t>66</w:t>
        </w:r>
        <w:r>
          <w:fldChar w:fldCharType="end"/>
        </w:r>
      </w:hyperlink>
    </w:p>
    <w:p>
      <w:pPr>
        <w:pStyle w:val="TOC2"/>
        <w:tabs>
          <w:tab w:val="right" w:leader="dot" w:pos="8306"/>
        </w:tabs>
      </w:pPr>
      <w:hyperlink w:anchor="_Toc5058" w:history="1">
        <w:r>
          <w:rPr>
            <w:rFonts w:ascii="仿宋" w:eastAsia="仿宋" w:hAnsi="仿宋" w:cs="仿宋" w:hint="eastAsia"/>
            <w:lang w:eastAsia="zh-CN"/>
          </w:rPr>
          <w:t>(一)、利益相关者分析</w:t>
        </w:r>
        <w:r>
          <w:tab/>
        </w:r>
        <w:r>
          <w:fldChar w:fldCharType="begin"/>
        </w:r>
        <w:r>
          <w:instrText xml:space="preserve"> PAGEREF _Toc5058 \h </w:instrText>
        </w:r>
        <w:r>
          <w:fldChar w:fldCharType="separate"/>
        </w:r>
        <w:r>
          <w:t>66</w:t>
        </w:r>
        <w:r>
          <w:fldChar w:fldCharType="end"/>
        </w:r>
      </w:hyperlink>
    </w:p>
    <w:p>
      <w:pPr>
        <w:pStyle w:val="TOC2"/>
        <w:tabs>
          <w:tab w:val="right" w:leader="dot" w:pos="8306"/>
        </w:tabs>
      </w:pPr>
      <w:hyperlink w:anchor="_Toc6269" w:history="1">
        <w:r>
          <w:rPr>
            <w:rFonts w:ascii="仿宋" w:eastAsia="仿宋" w:hAnsi="仿宋" w:cs="仿宋" w:hint="eastAsia"/>
            <w:lang w:eastAsia="zh-CN"/>
          </w:rPr>
          <w:t>(二)、沟通计划</w:t>
        </w:r>
        <w:r>
          <w:tab/>
        </w:r>
        <w:r>
          <w:fldChar w:fldCharType="begin"/>
        </w:r>
        <w:r>
          <w:instrText xml:space="preserve"> PAGEREF _Toc6269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1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592"/>
      <w:r>
        <w:rPr>
          <w:rFonts w:ascii="仿宋" w:eastAsia="仿宋" w:hAnsi="仿宋" w:cs="仿宋" w:hint="eastAsia"/>
          <w:sz w:val="28"/>
          <w:lang w:eastAsia="zh-CN"/>
        </w:rPr>
        <w:t>一、空气和废气监测仪器项目文档管理</w:t>
      </w:r>
      <w:bookmarkEnd w:id="2"/>
    </w:p>
    <w:p>
      <w:pPr>
        <w:pStyle w:val="Heading2"/>
        <w:rPr>
          <w:rFonts w:ascii="仿宋" w:eastAsia="仿宋" w:hAnsi="仿宋" w:cs="仿宋" w:hint="eastAsia"/>
          <w:lang w:eastAsia="zh-CN"/>
        </w:rPr>
      </w:pPr>
      <w:bookmarkStart w:id="3" w:name="_Toc4561"/>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空气和废气监测仪器项目高度重视文档的质量和准确性，以支持空气和废气监测仪器项目的各项活动和决策。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文档的编制始于空气和废气监测仪器项目计划的初期，我们制定了详细的文档编制计划，明确了每个文档的内容、格式和编写责任人。在空气和废气监测仪器项目启动阶段，我们首先编制了空气和废气监测仪器项目章程，明确定义了空气和废气监测仪器项目的目标、范围、风险等关键要素。随后，空气和废气监测仪器项目团队根据计划陆续编制了需求文档、设计文档、测试文档等各类文档，确保空气和废气监测仪器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和废气监测仪器项目管理中的重要环节，旨在确保空气和废气监测仪器项目文档符合质量标准和空气和废气监测仪器项目需求。在空气和废气监测仪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和废气监测仪器项目相关利益方和专业领域的专家对文档进行独立审查。这有助于获取更全面、客观的反馈，确保空气和废气监测仪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在文档编制与审查方面建立了严格的管理机制，通过规范的流程和多维度的审查，确保空气和废气监测仪器项目文档的质量、准确性和可靠性，为空气和废气监测仪器项目的顺利推进提供了有力支持。</w:t>
      </w:r>
    </w:p>
    <w:p>
      <w:pPr>
        <w:pStyle w:val="Heading2"/>
        <w:ind w:firstLine="560" w:firstLineChars="200"/>
        <w:rPr>
          <w:rFonts w:ascii="仿宋" w:eastAsia="仿宋" w:hAnsi="仿宋" w:cs="仿宋" w:hint="eastAsia"/>
          <w:sz w:val="28"/>
          <w:lang w:eastAsia="zh-CN"/>
        </w:rPr>
      </w:pPr>
      <w:bookmarkStart w:id="4" w:name="_Toc1787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在空气和废气监测仪器项目中，我们致力于优化文档发布与分发过程，以确保信息的高效传递和团队间协作的顺畅进行。以下是我们采取的关键优化策略：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我们通过多渠道发布文档，包括电子邮件、空气和废气监测仪器项目管理平台、内部网站等，以满足不同团队成员的偏好和需求。多渠道发布确保了信息的全面覆盖。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我们采用了精细的权限控制，确保只有授权人员可以访问敏感信息。这种安全措施保护了空气和废气监测仪器项目文档的机密性，防止了未经授权的信息泄露。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541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和废气监测仪器项目生命周期中一个至关重要的环节，直接关系到空气和废气监测仪器项目信息的长期保存和历史记录的完整性。在空气和废气监测仪器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0798"/>
      <w:r>
        <w:rPr>
          <w:rFonts w:ascii="仿宋" w:eastAsia="仿宋" w:hAnsi="仿宋" w:cs="仿宋" w:hint="eastAsia"/>
          <w:sz w:val="28"/>
          <w:lang w:eastAsia="zh-CN"/>
        </w:rPr>
        <w:t>二、空气和废气监测仪器项目概论</w:t>
      </w:r>
      <w:bookmarkEnd w:id="6"/>
    </w:p>
    <w:p>
      <w:pPr>
        <w:pStyle w:val="Heading2"/>
        <w:rPr>
          <w:rFonts w:ascii="仿宋" w:eastAsia="仿宋" w:hAnsi="仿宋" w:cs="仿宋" w:hint="eastAsia"/>
          <w:lang w:eastAsia="zh-CN"/>
        </w:rPr>
      </w:pPr>
      <w:bookmarkStart w:id="7" w:name="_Toc21279"/>
      <w:r>
        <w:rPr>
          <w:rFonts w:ascii="仿宋" w:eastAsia="仿宋" w:hAnsi="仿宋" w:cs="仿宋" w:hint="eastAsia"/>
          <w:lang w:eastAsia="zh-CN"/>
        </w:rPr>
        <w:t>(一)、空气和废气监测仪器项目概况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起源追溯至对市场的深入洞察。市场的不断演变与变革为空气和废气监测仪器项目提供了难得的机遇。当前市场存在的需求缺口和变革的大环境共同构成了空气和废气监测仪器项目的背景。这个空气和废气监测仪器项目旨在充分利用市场机遇，填补行业中尚未满足的需求，为客户提供全新的解决方案。市场的变革和需求的增长使得这个空气和废气监测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空气和废气监测仪器项目名称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正式命名为空气和废气监测仪器。这个名称不仅仅是一个标识，更代表了空气和废气监测仪器项目的核心理念和愿景。它蕴含着空气和废气监测仪器项目所要解决问题的关键字，具有强烈的表达和辨识度，为空气和废气监测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空气和废气监测仪器项目目标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核心目标是提供一种全新、高效的解决方案，满足客户日益增长的需求。空气和废气监测仪器项目追求的不仅仅是满足市场需求，更是在市场中获得卓越的竞争优势。通过不断提升产品或服务的质量和创新水平，空气和废气监测仪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空气和废气监测仪器项目范围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全面涵盖了产品研发、制造、市场推广和售后服务，确保从产品设计到最终用户体验的全方位关注。这一全面的空气和废气监测仪器项目范围是为了确保空气和废气监测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空气和废气监测仪器项目时间表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计划在未来18个月内完成，包括研发、测试、市场试点和正式推出等不同阶段。这个时间表的合理设计是为了确保空气和废气监测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空气和废气监测仪器项目预算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总预算估算为XX百万美元，主要分配在研发、市场推广、人员培训和运营等方面。这一充足的预算为空气和废气监测仪器项目提供了充足的资源，确保空气和废气监测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空气和废气监测仪器项目风险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可能面临的风险包括市场接受度低、技术难题、竞争激烈等。空气和废气监测仪器项目团队已经制定了相应的风险应对计划，通过前瞻性的风险管理，确保空气和废气监测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空气和废气监测仪器项目团队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空气和废气监测仪器项目汇聚了一支经验丰富、多领域专业素养的核心团队，确保空气和废气监测仪器项目在各个方面都能拥有高水平的执行力。团队的协同作战是空气和废气监测仪器项目成功的关键因素之一。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空气和废气监测仪器项目背景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空气和废气监测仪器项目的背景根植于市场对更高效、创新产品的渴望，同时也受到科技发展对行业格局的深刻改变的影响。这为空气和废气监测仪器项目提供了广阔的发展空间和市场需求。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空气和废气监测仪器项目现状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截至目前，空气和废气监测仪器项目已完成市场调研和技术验证，取得了初步的成功。这为空气和废气监测仪器项目在未来的发展奠定了坚实的基础，为更远大的目标打下了坚实的基石。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3213"/>
      <w:r>
        <w:rPr>
          <w:rFonts w:ascii="仿宋" w:eastAsia="仿宋" w:hAnsi="仿宋" w:cs="仿宋" w:hint="eastAsia"/>
          <w:sz w:val="28"/>
          <w:lang w:eastAsia="zh-CN"/>
        </w:rPr>
        <w:t>(二)、空气和废气监测仪器项目目标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气和废气监测仪器项目首要业务目标是在市场中占据有利地位，实现产品/服务的成功推广和销售。通过不断提升产品质量、创新性，空气和废气监测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在科技迅速发展的时代，空气和废气监测仪器项目着眼于技术创新。通过持续的研发和技术升级，空气和废气监测仪器项目旨在推出更具创新性的产品或服务，以满足市场对新鲜、先进解决方案的需求。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建立可持续的客户关系，空气和废气监测仪器项目设定了客户满意度目标。通过提供卓越的产品质量和优质的客户服务，空气和废气监测仪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空气和废气监测仪器项目注重社会责任和可持续发展。通过实施环保、社会责任空气和废气监测仪器项目，空气和废气监测仪器项目致力于在经济发展的同时保护环境，促进社会公平，实现可持续经营。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空气和废气监测仪器项目的团队是实现目标的核心驱动力。因此，空气和废气监测仪器项目设定了团队发展目标，包括提升团队成员的专业技能、培养领导力，以及搭建协同高效的团队工作氛围。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5926"/>
      <w:r>
        <w:rPr>
          <w:rFonts w:ascii="仿宋" w:eastAsia="仿宋" w:hAnsi="仿宋" w:cs="仿宋" w:hint="eastAsia"/>
          <w:sz w:val="28"/>
          <w:lang w:eastAsia="zh-CN"/>
        </w:rPr>
        <w:t>(三)、空气和废气监测仪器项目提出的理由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空气和废气监测仪器项目提出的理由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提出源于对市场机遇的深刻洞察。当前市场中存在的需求缺口和行业发展趋势表明，有巨大的商业机会等待被开发。通过准确捕捉市场机遇，空气和废气监测仪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理念基于对技术创新的信仰。通过持续的研发和技术投入，空气和废气监测仪器项目有望推出更具创新性的产品或服务。在科技飞速发展的当下，空气和废气监测仪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提出是为了增强企业的行业竞争力。通过提升产品或服务的质量和独特性，空气和废气监测仪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响应了消费者需求的变化。随着社会和科技的不断发展，消费者对产品和服务的需求也在发生变化。通过深入了解并及时回应消费者的新需求，空气和废气监测仪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提出是企业战略发展规划的一部分。在面对日益激烈的市场竞争和不断变化的商业环境中，空气和废气监测仪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提出不仅仅是基于商业考量，还注重社会责任。通过推出环保、社会责任等方面的空气和废气监测仪器项目，空气和废气监测仪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空气和废气监测仪器项目的提出反映了对利益相关者期望的关注。包括客户、员工、投资者等利益相关者在企业发展中都有着各自的期望，空气和废气监测仪器项目力求在满足这些期望的同时，取得更大的共赢。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24401"/>
      <w:r>
        <w:rPr>
          <w:rFonts w:ascii="仿宋" w:eastAsia="仿宋" w:hAnsi="仿宋" w:cs="仿宋" w:hint="eastAsia"/>
          <w:sz w:val="28"/>
          <w:lang w:eastAsia="zh-CN"/>
        </w:rPr>
        <w:t>(四)、空气和废气监测仪器项目意义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在实施空气和废气监测仪器项目的过程中，我们不仅仅是在追逐商业成功，更是为企业和社会的多个层面创造了深远的意义。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首要意义在于提升企业的市场竞争力。通过持续的创新和对产品质量的高标准要求，空气和废气监测仪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气和废气监测仪器项目的推进将促使行业技术水平的提升。通过引入先进技术和创新性解决方案，空气和废气监测仪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气和废气监测仪器项目不仅创造了大量就业机会，提高了就业水平，还注重社会责任和环保。通过参与社会公益事业和推动环保空气和废气监测仪器项目，空气和废气监测仪器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综合而言，空气和废气监测仪器项目意义重大，不仅推动了企业的发展，也为行业和社会的进步贡献了积极力量。这是一个全面而深刻的影响，将在未来产生可持续的正面效应。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10733"/>
      <w:r>
        <w:rPr>
          <w:rFonts w:ascii="仿宋" w:eastAsia="仿宋" w:hAnsi="仿宋" w:cs="仿宋" w:hint="eastAsia"/>
          <w:sz w:val="28"/>
          <w:lang w:eastAsia="zh-CN"/>
        </w:rPr>
        <w:t>(五)、空气和废气监测仪器项目背景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在当今迅猛发展的商业环境中，空气和废气监测仪器项目的动因根植于对多方面因素的审慎考量。这个空气和废气监测仪器项目的提出并非孤立的决策，而是对企业所处背景深入思考的产物。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气和废气监测仪器项目背后的首要原因。科技的迅速发展和全球市场的快速变化使得企业必须灵活应对。空气和废气监测仪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气和废气监测仪器项目背景中不可忽视的一环。企业需要在激烈竞争中脱颖而出，为此，空气和废气监测仪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技术的迅速发展为企业带来了机遇与挑战。作为空气和废气监测仪器项目启动的背景之一，对新兴技术的应用将有助于提升企业的技术水平，使其在不断演进的商业环境中保持竞争优势。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社会对企业责任的期望也在逐渐升高。空气和废气监测仪器项目充分融入了社会责任的理念，通过可持续经营和社会公益空气和废气监测仪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4033"/>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4314"/>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空气和废气监测仪器项目的主要产品是XXXX，预计年产值为XXX万元。这一产品在市场中占据着重要的地位，其广泛的应用范围使得该空气和废气监测仪器项目的市场前景非常广阔。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和废气监测仪器项目的xxx产品作为重要的原材料之一，将在多个领域发挥关键作用。其在建筑、交通、能源等方面的广泛应用将为整个产业链提供强大的支持，形成产业协同效应。空气和废气监测仪器项目的年产值XXX万XXX万XXX万万元不仅反映了其在市场上的巨大潜力，更预示着它对国民经济的积极贡献。这种关联度高、涉及面广的产业关系，使得该空气和废气监测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4878"/>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总征地面积为XXXX平方米，相当于约XX.XX亩，其中净用地面积为XXXX平方米，红线范围内相当于约XX.XX亩。这一用地规模充分考虑了空气和废气监测仪器项目的建设需求，保障了空气和废气监测仪器项目在合适的空间内得以充分发展。空气和废气监测仪器项目规划的总建筑面积为XXXX平方米，其中主体工程建设占XXXX平方米，计容建筑面积达XXXX平方米。预计建筑工程的投资将达到XXXX万元，为空气和废气监测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和废气监测仪器项目计划购置的设备共计XXXX台（套），设备购置费用为XXXX万元。这一设备购置计划充分考虑到空气和废气监测仪器项目的生产需求和技术要求，确保了空气和废气监测仪器项目在生产运营中具备先进的技术装备和高效的生产能力。设备的合理配置将为空气和废气监测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气和废气监测仪器项目计划总投资为XXXX万元，预计年实现营业收入为XXXX万元。这一产能规模的设定旨在确保空气和废气监测仪器项目能够在投资与回报之间取得平衡，实现长期可持续的发展。空气和废气监测仪器项目的总投资充分考虑到各个方面的需求，包括用地建设、设备购置等多个环节，以确保空气和废气监测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11641"/>
      <w:r>
        <w:rPr>
          <w:rFonts w:ascii="仿宋" w:eastAsia="仿宋" w:hAnsi="仿宋" w:cs="仿宋" w:hint="eastAsia"/>
          <w:sz w:val="28"/>
          <w:lang w:eastAsia="zh-CN"/>
        </w:rPr>
        <w:t>四、空气和废气监测仪器项目危机管理</w:t>
      </w:r>
      <w:bookmarkEnd w:id="15"/>
    </w:p>
    <w:p>
      <w:pPr>
        <w:pStyle w:val="Heading2"/>
        <w:rPr>
          <w:rFonts w:ascii="仿宋" w:eastAsia="仿宋" w:hAnsi="仿宋" w:cs="仿宋" w:hint="eastAsia"/>
          <w:lang w:eastAsia="zh-CN"/>
        </w:rPr>
      </w:pPr>
      <w:bookmarkStart w:id="16" w:name="_Toc26501"/>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和废气监测仪器项目危机管理中，危机预警与识别是确保空气和废气监测仪器项目稳健运行的核心步骤。通过建立全面的监测机制，空气和废气监测仪器项目团队旨在及时发现和理解潜在的风险和危机因素，以便采取及时的预防和应对措施，确保空气和废气监测仪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气和废气监测仪器项目团队全面分析了整个空气和废气监测仪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气和废气监测仪器项目团队着重于明确定义空气和废气监测仪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气和废气监测仪器项目进展的持续监控，团队能够及时发现潜在问题并作出迅速反应。空气和废气监测仪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https://d.book118.com/636015134215010050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空气和废气监测仪器项目规划设计蓝图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A0AB6"/>
    <w:rsid w:val="1AEA0AB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3601513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2024-02-12T07:20:00Z</dcterms:created>
  <dcterms:modified xsi:type="dcterms:W3CDTF">2024-02-12T07:20:14Z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25DFCC8937BE469F8374289D756E6089_11</vt:lpwstr>
  </property>
  <property fmtid="{D5CDD505-2E9C-101B-9397-08002B2CF9AE}" pid="3" name="KSOProductBuildVer">
    <vt:lpwstr>2052-12.1.0.16250</vt:lpwstr>
  </property>
</Properties>
</file>