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_Toc5411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一、医用材料项目概况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(二)、医用材料项目提出的理由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2" w:history="1">
        <w:r>
          <w:rPr>
            <w:rFonts w:ascii="仿宋" w:eastAsia="仿宋" w:hAnsi="仿宋" w:cs="仿宋" w:hint="eastAsia"/>
            <w:lang w:eastAsia="zh-CN"/>
          </w:rPr>
          <w:t>(三)、医用材料项目选址</w:t>
        </w:r>
        <w:r>
          <w:tab/>
        </w:r>
        <w:r>
          <w:fldChar w:fldCharType="begin"/>
        </w:r>
        <w:r>
          <w:instrText xml:space="preserve"> PAGEREF _Toc24982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_Toc7259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_Toc24956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(六)、医用材料项目投资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7" w:history="1">
        <w:r>
          <w:rPr>
            <w:rFonts w:ascii="仿宋" w:eastAsia="仿宋" w:hAnsi="仿宋" w:cs="仿宋" w:hint="eastAsia"/>
            <w:lang w:eastAsia="zh-CN"/>
          </w:rPr>
          <w:t>(七)、医用材料项目进度规划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6" w:history="1">
        <w:r>
          <w:rPr>
            <w:rFonts w:ascii="仿宋" w:eastAsia="仿宋" w:hAnsi="仿宋" w:cs="仿宋" w:hint="eastAsia"/>
            <w:lang w:eastAsia="zh-CN"/>
          </w:rPr>
          <w:t>(九)、医用材料项目综合评价</w:t>
        </w:r>
        <w:r>
          <w:tab/>
        </w:r>
        <w:r>
          <w:fldChar w:fldCharType="begin"/>
        </w:r>
        <w:r>
          <w:instrText xml:space="preserve"> PAGEREF _Toc22036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_Toc7840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三、医用材料筹建公司基本信息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_Toc16307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_Toc6359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_Toc8028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_Toc4152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7" w:history="1">
        <w:r>
          <w:rPr>
            <w:rFonts w:ascii="仿宋" w:eastAsia="仿宋" w:hAnsi="仿宋" w:cs="仿宋" w:hint="eastAsia"/>
            <w:lang w:eastAsia="zh-CN"/>
          </w:rPr>
          <w:t>(七)、医用材料项目建设必要性分析</w:t>
        </w:r>
        <w:r>
          <w:tab/>
        </w:r>
        <w:r>
          <w:fldChar w:fldCharType="begin"/>
        </w:r>
        <w:r>
          <w:instrText xml:space="preserve"> PAGEREF _Toc27227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六、医用材料项目经济效益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3" w:history="1">
        <w:r>
          <w:rPr>
            <w:rFonts w:ascii="仿宋" w:eastAsia="仿宋" w:hAnsi="仿宋" w:cs="仿宋" w:hint="eastAsia"/>
            <w:lang w:eastAsia="zh-CN"/>
          </w:rPr>
          <w:t>(三)、医用材料项目盈利能力分析</w:t>
        </w:r>
        <w:r>
          <w:tab/>
        </w:r>
        <w:r>
          <w:fldChar w:fldCharType="begin"/>
        </w:r>
        <w:r>
          <w:instrText xml:space="preserve"> PAGEREF _Toc4443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(一)、医用材料项目背景分析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(二)、医用材料项目建设必要性分析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_Toc25115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_Toc14173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_Toc11055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_Toc19796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_Toc14583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_Toc4714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eastAsia="zh-CN"/>
          </w:rPr>
          <w:t>(五)、医用材料项目总投资</w:t>
        </w:r>
        <w:r>
          <w:tab/>
        </w:r>
        <w:r>
          <w:fldChar w:fldCharType="begin"/>
        </w:r>
        <w:r>
          <w:instrText xml:space="preserve"> PAGEREF _Toc4495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_Toc14541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_Toc4182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(一)、社会责任医用材料项目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_Toc30560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_Toc30267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_Toc15192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(二)、合作医用材料项目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04"/>
      <w:r>
        <w:rPr>
          <w:rFonts w:ascii="仿宋" w:eastAsia="仿宋" w:hAnsi="仿宋" w:cs="仿宋" w:hint="eastAsia"/>
          <w:sz w:val="28"/>
          <w:lang w:eastAsia="zh-CN"/>
        </w:rPr>
        <w:t>一、医用材料项目概况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6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05"/>
      <w:r>
        <w:rPr>
          <w:rFonts w:ascii="仿宋" w:eastAsia="仿宋" w:hAnsi="仿宋" w:cs="仿宋" w:hint="eastAsia"/>
          <w:sz w:val="28"/>
          <w:lang w:eastAsia="zh-CN"/>
        </w:rPr>
        <w:t>(二)、医用材料项目提出的理由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医用材料项目提出的理由可能包括以下几个方面：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市场需求：随着人们对生活品质的追求，对医用材料的需求也在不断增加。市场上对于高品质、符合个性化需求的医用材料需求量大，因此医用材料项目可以满足这一市场需求。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利润空间：医用材料行业的利润空间较大，通过生产和销售高品质的医用材料，可以获得可观的利润。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医用材料行业是一个不断创新和发展的行业，随着人们生活方式和审美观念的改变，对医用材料的需求也在不断变化。因此，在医用材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环保和可持续发展：人们越来越关注环保和可持续发展，医用材料行业也开始注重环保和可持续性发展。通过使用环保材料和生产工艺，医用材料项目可以减少对环境的影响，并提高产品的可持续性。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个人兴趣和激情：一些人可能对医用材料设计和制造有着浓厚的兴趣和激情，他们希望通过自己的努力和创新，提供更好的医用材料产品和服务，满足消费者的需求。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医用材料项目的理由可能因具体情况而异，不同的医用材料项目可能有不同的原因和背景。因此，在选择医用材料项目时，我们需要根据自己的实际情况和需求来综合考虑各种因素，并选择最适合自己的医用材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982"/>
      <w:r>
        <w:rPr>
          <w:rFonts w:ascii="仿宋" w:eastAsia="仿宋" w:hAnsi="仿宋" w:cs="仿宋" w:hint="eastAsia"/>
          <w:sz w:val="28"/>
          <w:lang w:eastAsia="zh-CN"/>
        </w:rPr>
        <w:t>(三)、医用材料项目选址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该医用材料项目计划选址于xx园区，占地面积约XXX亩。所选地理位置得天独厚，交通便捷，同时享有完善的电力、供水、排水、通讯等公用设施，非常适合本医用材料项目的建设需求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25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医用材料项目完成后，将创造年产xxx的生产能力。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https://d.book118.com/636020205105010041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6020205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2024-01-12T09:04:00Z</dcterms:created>
  <dcterms:modified xsi:type="dcterms:W3CDTF">2024-01-12T09:04:31Z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104F20FA28674FAF8C05B3F1FC5A1198_11</vt:lpwstr>
  </property>
  <property fmtid="{D5CDD505-2E9C-101B-9397-08002B2CF9AE}" pid="3" name="KSOProductBuildVer">
    <vt:lpwstr>2052-12.1.0.16120</vt:lpwstr>
  </property>
</Properties>
</file>