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7" w:history="1">
        <w:r>
          <w:rPr>
            <w:rFonts w:ascii="仿宋" w:eastAsia="仿宋" w:hAnsi="仿宋" w:cs="仿宋" w:hint="eastAsia"/>
            <w:lang w:eastAsia="zh-CN"/>
          </w:rPr>
          <w:t>前言</w:t>
        </w:r>
        <w:r>
          <w:tab/>
        </w:r>
        <w:r>
          <w:fldChar w:fldCharType="begin"/>
        </w:r>
        <w:r>
          <w:instrText xml:space="preserve"> PAGEREF _Toc13347 \h </w:instrText>
        </w:r>
        <w:r>
          <w:fldChar w:fldCharType="separate"/>
        </w:r>
        <w:r>
          <w:t>3</w:t>
        </w:r>
        <w:r>
          <w:fldChar w:fldCharType="end"/>
        </w:r>
      </w:hyperlink>
    </w:p>
    <w:p>
      <w:pPr>
        <w:pStyle w:val="TOC1"/>
        <w:tabs>
          <w:tab w:val="right" w:leader="dot" w:pos="8306"/>
        </w:tabs>
      </w:pPr>
      <w:hyperlink w:anchor="_Toc26600" w:history="1">
        <w:r>
          <w:rPr>
            <w:rFonts w:ascii="仿宋" w:eastAsia="仿宋" w:hAnsi="仿宋" w:cs="仿宋" w:hint="eastAsia"/>
            <w:lang w:eastAsia="zh-CN"/>
          </w:rPr>
          <w:t>一、工艺说明</w:t>
        </w:r>
        <w:r>
          <w:tab/>
        </w:r>
        <w:r>
          <w:fldChar w:fldCharType="begin"/>
        </w:r>
        <w:r>
          <w:instrText xml:space="preserve"> PAGEREF _Toc26600 \h </w:instrText>
        </w:r>
        <w:r>
          <w:fldChar w:fldCharType="separate"/>
        </w:r>
        <w:r>
          <w:t>3</w:t>
        </w:r>
        <w:r>
          <w:fldChar w:fldCharType="end"/>
        </w:r>
      </w:hyperlink>
    </w:p>
    <w:p>
      <w:pPr>
        <w:pStyle w:val="TOC2"/>
        <w:tabs>
          <w:tab w:val="right" w:leader="dot" w:pos="8306"/>
        </w:tabs>
      </w:pPr>
      <w:hyperlink w:anchor="_Toc17371" w:history="1">
        <w:r>
          <w:rPr>
            <w:rFonts w:ascii="仿宋" w:eastAsia="仿宋" w:hAnsi="仿宋" w:cs="仿宋" w:hint="eastAsia"/>
            <w:lang w:eastAsia="zh-CN"/>
          </w:rPr>
          <w:t>(一)、技术管理特点</w:t>
        </w:r>
        <w:r>
          <w:tab/>
        </w:r>
        <w:r>
          <w:fldChar w:fldCharType="begin"/>
        </w:r>
        <w:r>
          <w:instrText xml:space="preserve"> PAGEREF _Toc17371 \h </w:instrText>
        </w:r>
        <w:r>
          <w:fldChar w:fldCharType="separate"/>
        </w:r>
        <w:r>
          <w:t>3</w:t>
        </w:r>
        <w:r>
          <w:fldChar w:fldCharType="end"/>
        </w:r>
      </w:hyperlink>
    </w:p>
    <w:p>
      <w:pPr>
        <w:pStyle w:val="TOC2"/>
        <w:tabs>
          <w:tab w:val="right" w:leader="dot" w:pos="8306"/>
        </w:tabs>
      </w:pPr>
      <w:hyperlink w:anchor="_Toc3689" w:history="1">
        <w:r>
          <w:rPr>
            <w:rFonts w:ascii="仿宋" w:eastAsia="仿宋" w:hAnsi="仿宋" w:cs="仿宋" w:hint="eastAsia"/>
            <w:lang w:eastAsia="zh-CN"/>
          </w:rPr>
          <w:t>(二)、叔丁醇项目工艺技术设计方案</w:t>
        </w:r>
        <w:r>
          <w:tab/>
        </w:r>
        <w:r>
          <w:fldChar w:fldCharType="begin"/>
        </w:r>
        <w:r>
          <w:instrText xml:space="preserve"> PAGEREF _Toc3689 \h </w:instrText>
        </w:r>
        <w:r>
          <w:fldChar w:fldCharType="separate"/>
        </w:r>
        <w:r>
          <w:t>4</w:t>
        </w:r>
        <w:r>
          <w:fldChar w:fldCharType="end"/>
        </w:r>
      </w:hyperlink>
    </w:p>
    <w:p>
      <w:pPr>
        <w:pStyle w:val="TOC2"/>
        <w:tabs>
          <w:tab w:val="right" w:leader="dot" w:pos="8306"/>
        </w:tabs>
      </w:pPr>
      <w:hyperlink w:anchor="_Toc1789" w:history="1">
        <w:r>
          <w:rPr>
            <w:rFonts w:ascii="仿宋" w:eastAsia="仿宋" w:hAnsi="仿宋" w:cs="仿宋" w:hint="eastAsia"/>
            <w:lang w:eastAsia="zh-CN"/>
          </w:rPr>
          <w:t>(三)、设备选型方案</w:t>
        </w:r>
        <w:r>
          <w:tab/>
        </w:r>
        <w:r>
          <w:fldChar w:fldCharType="begin"/>
        </w:r>
        <w:r>
          <w:instrText xml:space="preserve"> PAGEREF _Toc1789 \h </w:instrText>
        </w:r>
        <w:r>
          <w:fldChar w:fldCharType="separate"/>
        </w:r>
        <w:r>
          <w:t>5</w:t>
        </w:r>
        <w:r>
          <w:fldChar w:fldCharType="end"/>
        </w:r>
      </w:hyperlink>
    </w:p>
    <w:p>
      <w:pPr>
        <w:pStyle w:val="TOC1"/>
        <w:tabs>
          <w:tab w:val="right" w:leader="dot" w:pos="8306"/>
        </w:tabs>
      </w:pPr>
      <w:hyperlink w:anchor="_Toc31287" w:history="1">
        <w:r>
          <w:rPr>
            <w:rFonts w:ascii="仿宋" w:eastAsia="仿宋" w:hAnsi="仿宋" w:cs="仿宋" w:hint="eastAsia"/>
            <w:lang w:eastAsia="zh-CN"/>
          </w:rPr>
          <w:t>二、产品规划分析</w:t>
        </w:r>
        <w:r>
          <w:tab/>
        </w:r>
        <w:r>
          <w:fldChar w:fldCharType="begin"/>
        </w:r>
        <w:r>
          <w:instrText xml:space="preserve"> PAGEREF _Toc31287 \h </w:instrText>
        </w:r>
        <w:r>
          <w:fldChar w:fldCharType="separate"/>
        </w:r>
        <w:r>
          <w:t>7</w:t>
        </w:r>
        <w:r>
          <w:fldChar w:fldCharType="end"/>
        </w:r>
      </w:hyperlink>
    </w:p>
    <w:p>
      <w:pPr>
        <w:pStyle w:val="TOC2"/>
        <w:tabs>
          <w:tab w:val="right" w:leader="dot" w:pos="8306"/>
        </w:tabs>
      </w:pPr>
      <w:hyperlink w:anchor="_Toc6293" w:history="1">
        <w:r>
          <w:rPr>
            <w:rFonts w:ascii="仿宋" w:eastAsia="仿宋" w:hAnsi="仿宋" w:cs="仿宋" w:hint="eastAsia"/>
            <w:lang w:eastAsia="zh-CN"/>
          </w:rPr>
          <w:t>(一)、产品规划</w:t>
        </w:r>
        <w:r>
          <w:tab/>
        </w:r>
        <w:r>
          <w:fldChar w:fldCharType="begin"/>
        </w:r>
        <w:r>
          <w:instrText xml:space="preserve"> PAGEREF _Toc6293 \h </w:instrText>
        </w:r>
        <w:r>
          <w:fldChar w:fldCharType="separate"/>
        </w:r>
        <w:r>
          <w:t>7</w:t>
        </w:r>
        <w:r>
          <w:fldChar w:fldCharType="end"/>
        </w:r>
      </w:hyperlink>
    </w:p>
    <w:p>
      <w:pPr>
        <w:pStyle w:val="TOC2"/>
        <w:tabs>
          <w:tab w:val="right" w:leader="dot" w:pos="8306"/>
        </w:tabs>
      </w:pPr>
      <w:hyperlink w:anchor="_Toc26761" w:history="1">
        <w:r>
          <w:rPr>
            <w:rFonts w:ascii="仿宋" w:eastAsia="仿宋" w:hAnsi="仿宋" w:cs="仿宋" w:hint="eastAsia"/>
            <w:lang w:eastAsia="zh-CN"/>
          </w:rPr>
          <w:t>(二)、建设规模</w:t>
        </w:r>
        <w:r>
          <w:tab/>
        </w:r>
        <w:r>
          <w:fldChar w:fldCharType="begin"/>
        </w:r>
        <w:r>
          <w:instrText xml:space="preserve"> PAGEREF _Toc26761 \h </w:instrText>
        </w:r>
        <w:r>
          <w:fldChar w:fldCharType="separate"/>
        </w:r>
        <w:r>
          <w:t>7</w:t>
        </w:r>
        <w:r>
          <w:fldChar w:fldCharType="end"/>
        </w:r>
      </w:hyperlink>
    </w:p>
    <w:p>
      <w:pPr>
        <w:pStyle w:val="TOC1"/>
        <w:tabs>
          <w:tab w:val="right" w:leader="dot" w:pos="8306"/>
        </w:tabs>
      </w:pPr>
      <w:hyperlink w:anchor="_Toc32241" w:history="1">
        <w:r>
          <w:rPr>
            <w:rFonts w:ascii="仿宋" w:eastAsia="仿宋" w:hAnsi="仿宋" w:cs="仿宋" w:hint="eastAsia"/>
            <w:lang w:eastAsia="zh-CN"/>
          </w:rPr>
          <w:t>三、叔丁醇项目绩效评估</w:t>
        </w:r>
        <w:r>
          <w:tab/>
        </w:r>
        <w:r>
          <w:fldChar w:fldCharType="begin"/>
        </w:r>
        <w:r>
          <w:instrText xml:space="preserve"> PAGEREF _Toc32241 \h </w:instrText>
        </w:r>
        <w:r>
          <w:fldChar w:fldCharType="separate"/>
        </w:r>
        <w:r>
          <w:t>9</w:t>
        </w:r>
        <w:r>
          <w:fldChar w:fldCharType="end"/>
        </w:r>
      </w:hyperlink>
    </w:p>
    <w:p>
      <w:pPr>
        <w:pStyle w:val="TOC2"/>
        <w:tabs>
          <w:tab w:val="right" w:leader="dot" w:pos="8306"/>
        </w:tabs>
      </w:pPr>
      <w:hyperlink w:anchor="_Toc23198" w:history="1">
        <w:r>
          <w:rPr>
            <w:rFonts w:ascii="仿宋" w:eastAsia="仿宋" w:hAnsi="仿宋" w:cs="仿宋" w:hint="eastAsia"/>
            <w:lang w:eastAsia="zh-CN"/>
          </w:rPr>
          <w:t>(一)、绩效评估指标</w:t>
        </w:r>
        <w:r>
          <w:tab/>
        </w:r>
        <w:r>
          <w:fldChar w:fldCharType="begin"/>
        </w:r>
        <w:r>
          <w:instrText xml:space="preserve"> PAGEREF _Toc23198 \h </w:instrText>
        </w:r>
        <w:r>
          <w:fldChar w:fldCharType="separate"/>
        </w:r>
        <w:r>
          <w:t>9</w:t>
        </w:r>
        <w:r>
          <w:fldChar w:fldCharType="end"/>
        </w:r>
      </w:hyperlink>
    </w:p>
    <w:p>
      <w:pPr>
        <w:pStyle w:val="TOC2"/>
        <w:tabs>
          <w:tab w:val="right" w:leader="dot" w:pos="8306"/>
        </w:tabs>
      </w:pPr>
      <w:hyperlink w:anchor="_Toc10197" w:history="1">
        <w:r>
          <w:rPr>
            <w:rFonts w:ascii="仿宋" w:eastAsia="仿宋" w:hAnsi="仿宋" w:cs="仿宋" w:hint="eastAsia"/>
            <w:lang w:eastAsia="zh-CN"/>
          </w:rPr>
          <w:t>(二)、绩效评估方法</w:t>
        </w:r>
        <w:r>
          <w:tab/>
        </w:r>
        <w:r>
          <w:fldChar w:fldCharType="begin"/>
        </w:r>
        <w:r>
          <w:instrText xml:space="preserve"> PAGEREF _Toc10197 \h </w:instrText>
        </w:r>
        <w:r>
          <w:fldChar w:fldCharType="separate"/>
        </w:r>
        <w:r>
          <w:t>10</w:t>
        </w:r>
        <w:r>
          <w:fldChar w:fldCharType="end"/>
        </w:r>
      </w:hyperlink>
    </w:p>
    <w:p>
      <w:pPr>
        <w:pStyle w:val="TOC2"/>
        <w:tabs>
          <w:tab w:val="right" w:leader="dot" w:pos="8306"/>
        </w:tabs>
      </w:pPr>
      <w:hyperlink w:anchor="_Toc10404" w:history="1">
        <w:r>
          <w:rPr>
            <w:rFonts w:ascii="仿宋" w:eastAsia="仿宋" w:hAnsi="仿宋" w:cs="仿宋" w:hint="eastAsia"/>
            <w:lang w:eastAsia="zh-CN"/>
          </w:rPr>
          <w:t>(三)、绩效评估周期</w:t>
        </w:r>
        <w:r>
          <w:tab/>
        </w:r>
        <w:r>
          <w:fldChar w:fldCharType="begin"/>
        </w:r>
        <w:r>
          <w:instrText xml:space="preserve"> PAGEREF _Toc10404 \h </w:instrText>
        </w:r>
        <w:r>
          <w:fldChar w:fldCharType="separate"/>
        </w:r>
        <w:r>
          <w:t>11</w:t>
        </w:r>
        <w:r>
          <w:fldChar w:fldCharType="end"/>
        </w:r>
      </w:hyperlink>
    </w:p>
    <w:p>
      <w:pPr>
        <w:pStyle w:val="TOC1"/>
        <w:tabs>
          <w:tab w:val="right" w:leader="dot" w:pos="8306"/>
        </w:tabs>
      </w:pPr>
      <w:hyperlink w:anchor="_Toc30285" w:history="1">
        <w:r>
          <w:rPr>
            <w:rFonts w:ascii="仿宋" w:eastAsia="仿宋" w:hAnsi="仿宋" w:cs="仿宋" w:hint="eastAsia"/>
            <w:lang w:eastAsia="zh-CN"/>
          </w:rPr>
          <w:t>四、叔丁醇项目可持续发展</w:t>
        </w:r>
        <w:r>
          <w:tab/>
        </w:r>
        <w:r>
          <w:fldChar w:fldCharType="begin"/>
        </w:r>
        <w:r>
          <w:instrText xml:space="preserve"> PAGEREF _Toc30285 \h </w:instrText>
        </w:r>
        <w:r>
          <w:fldChar w:fldCharType="separate"/>
        </w:r>
        <w:r>
          <w:t>12</w:t>
        </w:r>
        <w:r>
          <w:fldChar w:fldCharType="end"/>
        </w:r>
      </w:hyperlink>
    </w:p>
    <w:p>
      <w:pPr>
        <w:pStyle w:val="TOC2"/>
        <w:tabs>
          <w:tab w:val="right" w:leader="dot" w:pos="8306"/>
        </w:tabs>
      </w:pPr>
      <w:hyperlink w:anchor="_Toc16579" w:history="1">
        <w:r>
          <w:rPr>
            <w:rFonts w:ascii="仿宋" w:eastAsia="仿宋" w:hAnsi="仿宋" w:cs="仿宋" w:hint="eastAsia"/>
            <w:lang w:eastAsia="zh-CN"/>
          </w:rPr>
          <w:t>(一)、可持续战略与实践</w:t>
        </w:r>
        <w:r>
          <w:tab/>
        </w:r>
        <w:r>
          <w:fldChar w:fldCharType="begin"/>
        </w:r>
        <w:r>
          <w:instrText xml:space="preserve"> PAGEREF _Toc16579 \h </w:instrText>
        </w:r>
        <w:r>
          <w:fldChar w:fldCharType="separate"/>
        </w:r>
        <w:r>
          <w:t>12</w:t>
        </w:r>
        <w:r>
          <w:fldChar w:fldCharType="end"/>
        </w:r>
      </w:hyperlink>
    </w:p>
    <w:p>
      <w:pPr>
        <w:pStyle w:val="TOC2"/>
        <w:tabs>
          <w:tab w:val="right" w:leader="dot" w:pos="8306"/>
        </w:tabs>
      </w:pPr>
      <w:hyperlink w:anchor="_Toc7167" w:history="1">
        <w:r>
          <w:rPr>
            <w:rFonts w:ascii="仿宋" w:eastAsia="仿宋" w:hAnsi="仿宋" w:cs="仿宋" w:hint="eastAsia"/>
            <w:lang w:eastAsia="zh-CN"/>
          </w:rPr>
          <w:t>(二)、环保与社会责任</w:t>
        </w:r>
        <w:r>
          <w:tab/>
        </w:r>
        <w:r>
          <w:fldChar w:fldCharType="begin"/>
        </w:r>
        <w:r>
          <w:instrText xml:space="preserve"> PAGEREF _Toc7167 \h </w:instrText>
        </w:r>
        <w:r>
          <w:fldChar w:fldCharType="separate"/>
        </w:r>
        <w:r>
          <w:t>12</w:t>
        </w:r>
        <w:r>
          <w:fldChar w:fldCharType="end"/>
        </w:r>
      </w:hyperlink>
    </w:p>
    <w:p>
      <w:pPr>
        <w:pStyle w:val="TOC1"/>
        <w:tabs>
          <w:tab w:val="right" w:leader="dot" w:pos="8306"/>
        </w:tabs>
      </w:pPr>
      <w:hyperlink w:anchor="_Toc7071" w:history="1">
        <w:r>
          <w:rPr>
            <w:rFonts w:ascii="仿宋" w:eastAsia="仿宋" w:hAnsi="仿宋" w:cs="仿宋" w:hint="eastAsia"/>
            <w:lang w:eastAsia="zh-CN"/>
          </w:rPr>
          <w:t>五、叔丁醇项目选址可行性分析</w:t>
        </w:r>
        <w:r>
          <w:tab/>
        </w:r>
        <w:r>
          <w:fldChar w:fldCharType="begin"/>
        </w:r>
        <w:r>
          <w:instrText xml:space="preserve"> PAGEREF _Toc7071 \h </w:instrText>
        </w:r>
        <w:r>
          <w:fldChar w:fldCharType="separate"/>
        </w:r>
        <w:r>
          <w:t>13</w:t>
        </w:r>
        <w:r>
          <w:fldChar w:fldCharType="end"/>
        </w:r>
      </w:hyperlink>
    </w:p>
    <w:p>
      <w:pPr>
        <w:pStyle w:val="TOC2"/>
        <w:tabs>
          <w:tab w:val="right" w:leader="dot" w:pos="8306"/>
        </w:tabs>
      </w:pPr>
      <w:hyperlink w:anchor="_Toc25907" w:history="1">
        <w:r>
          <w:rPr>
            <w:rFonts w:ascii="仿宋" w:eastAsia="仿宋" w:hAnsi="仿宋" w:cs="仿宋" w:hint="eastAsia"/>
            <w:lang w:eastAsia="zh-CN"/>
          </w:rPr>
          <w:t>(一)、叔丁醇项目选址</w:t>
        </w:r>
        <w:r>
          <w:tab/>
        </w:r>
        <w:r>
          <w:fldChar w:fldCharType="begin"/>
        </w:r>
        <w:r>
          <w:instrText xml:space="preserve"> PAGEREF _Toc25907 \h </w:instrText>
        </w:r>
        <w:r>
          <w:fldChar w:fldCharType="separate"/>
        </w:r>
        <w:r>
          <w:t>13</w:t>
        </w:r>
        <w:r>
          <w:fldChar w:fldCharType="end"/>
        </w:r>
      </w:hyperlink>
    </w:p>
    <w:p>
      <w:pPr>
        <w:pStyle w:val="TOC2"/>
        <w:tabs>
          <w:tab w:val="right" w:leader="dot" w:pos="8306"/>
        </w:tabs>
      </w:pPr>
      <w:hyperlink w:anchor="_Toc31183" w:history="1">
        <w:r>
          <w:rPr>
            <w:rFonts w:ascii="仿宋" w:eastAsia="仿宋" w:hAnsi="仿宋" w:cs="仿宋" w:hint="eastAsia"/>
            <w:lang w:eastAsia="zh-CN"/>
          </w:rPr>
          <w:t>(二)、用地控制指标</w:t>
        </w:r>
        <w:r>
          <w:tab/>
        </w:r>
        <w:r>
          <w:fldChar w:fldCharType="begin"/>
        </w:r>
        <w:r>
          <w:instrText xml:space="preserve"> PAGEREF _Toc31183 \h </w:instrText>
        </w:r>
        <w:r>
          <w:fldChar w:fldCharType="separate"/>
        </w:r>
        <w:r>
          <w:t>13</w:t>
        </w:r>
        <w:r>
          <w:fldChar w:fldCharType="end"/>
        </w:r>
      </w:hyperlink>
    </w:p>
    <w:p>
      <w:pPr>
        <w:pStyle w:val="TOC2"/>
        <w:tabs>
          <w:tab w:val="right" w:leader="dot" w:pos="8306"/>
        </w:tabs>
      </w:pPr>
      <w:hyperlink w:anchor="_Toc18404" w:history="1">
        <w:r>
          <w:rPr>
            <w:rFonts w:ascii="仿宋" w:eastAsia="仿宋" w:hAnsi="仿宋" w:cs="仿宋" w:hint="eastAsia"/>
            <w:lang w:eastAsia="zh-CN"/>
          </w:rPr>
          <w:t>(三)、节约用地措施</w:t>
        </w:r>
        <w:r>
          <w:tab/>
        </w:r>
        <w:r>
          <w:fldChar w:fldCharType="begin"/>
        </w:r>
        <w:r>
          <w:instrText xml:space="preserve"> PAGEREF _Toc18404 \h </w:instrText>
        </w:r>
        <w:r>
          <w:fldChar w:fldCharType="separate"/>
        </w:r>
        <w:r>
          <w:t>15</w:t>
        </w:r>
        <w:r>
          <w:fldChar w:fldCharType="end"/>
        </w:r>
      </w:hyperlink>
    </w:p>
    <w:p>
      <w:pPr>
        <w:pStyle w:val="TOC2"/>
        <w:tabs>
          <w:tab w:val="right" w:leader="dot" w:pos="8306"/>
        </w:tabs>
      </w:pPr>
      <w:hyperlink w:anchor="_Toc23063" w:history="1">
        <w:r>
          <w:rPr>
            <w:rFonts w:ascii="仿宋" w:eastAsia="仿宋" w:hAnsi="仿宋" w:cs="仿宋" w:hint="eastAsia"/>
            <w:lang w:eastAsia="zh-CN"/>
          </w:rPr>
          <w:t>(四)、总图布置方案</w:t>
        </w:r>
        <w:r>
          <w:tab/>
        </w:r>
        <w:r>
          <w:fldChar w:fldCharType="begin"/>
        </w:r>
        <w:r>
          <w:instrText xml:space="preserve"> PAGEREF _Toc23063 \h </w:instrText>
        </w:r>
        <w:r>
          <w:fldChar w:fldCharType="separate"/>
        </w:r>
        <w:r>
          <w:t>16</w:t>
        </w:r>
        <w:r>
          <w:fldChar w:fldCharType="end"/>
        </w:r>
      </w:hyperlink>
    </w:p>
    <w:p>
      <w:pPr>
        <w:pStyle w:val="TOC2"/>
        <w:tabs>
          <w:tab w:val="right" w:leader="dot" w:pos="8306"/>
        </w:tabs>
      </w:pPr>
      <w:hyperlink w:anchor="_Toc3483" w:history="1">
        <w:r>
          <w:rPr>
            <w:rFonts w:ascii="仿宋" w:eastAsia="仿宋" w:hAnsi="仿宋" w:cs="仿宋" w:hint="eastAsia"/>
            <w:lang w:eastAsia="zh-CN"/>
          </w:rPr>
          <w:t>(五)、选址综合评价</w:t>
        </w:r>
        <w:r>
          <w:tab/>
        </w:r>
        <w:r>
          <w:fldChar w:fldCharType="begin"/>
        </w:r>
        <w:r>
          <w:instrText xml:space="preserve"> PAGEREF _Toc3483 \h </w:instrText>
        </w:r>
        <w:r>
          <w:fldChar w:fldCharType="separate"/>
        </w:r>
        <w:r>
          <w:t>17</w:t>
        </w:r>
        <w:r>
          <w:fldChar w:fldCharType="end"/>
        </w:r>
      </w:hyperlink>
    </w:p>
    <w:p>
      <w:pPr>
        <w:pStyle w:val="TOC1"/>
        <w:tabs>
          <w:tab w:val="right" w:leader="dot" w:pos="8306"/>
        </w:tabs>
      </w:pPr>
      <w:hyperlink w:anchor="_Toc22119" w:history="1">
        <w:r>
          <w:rPr>
            <w:rFonts w:ascii="仿宋" w:eastAsia="仿宋" w:hAnsi="仿宋" w:cs="仿宋" w:hint="eastAsia"/>
            <w:lang w:eastAsia="zh-CN"/>
          </w:rPr>
          <w:t>六、叔丁醇项目建设单位说明</w:t>
        </w:r>
        <w:r>
          <w:tab/>
        </w:r>
        <w:r>
          <w:fldChar w:fldCharType="begin"/>
        </w:r>
        <w:r>
          <w:instrText xml:space="preserve"> PAGEREF _Toc22119 \h </w:instrText>
        </w:r>
        <w:r>
          <w:fldChar w:fldCharType="separate"/>
        </w:r>
        <w:r>
          <w:t>18</w:t>
        </w:r>
        <w:r>
          <w:fldChar w:fldCharType="end"/>
        </w:r>
      </w:hyperlink>
    </w:p>
    <w:p>
      <w:pPr>
        <w:pStyle w:val="TOC2"/>
        <w:tabs>
          <w:tab w:val="right" w:leader="dot" w:pos="8306"/>
        </w:tabs>
      </w:pPr>
      <w:hyperlink w:anchor="_Toc11494" w:history="1">
        <w:r>
          <w:rPr>
            <w:rFonts w:ascii="仿宋" w:eastAsia="仿宋" w:hAnsi="仿宋" w:cs="仿宋" w:hint="eastAsia"/>
            <w:lang w:eastAsia="zh-CN"/>
          </w:rPr>
          <w:t>(一)、叔丁醇项目承办单位基本情况</w:t>
        </w:r>
        <w:r>
          <w:tab/>
        </w:r>
        <w:r>
          <w:fldChar w:fldCharType="begin"/>
        </w:r>
        <w:r>
          <w:instrText xml:space="preserve"> PAGEREF _Toc11494 \h </w:instrText>
        </w:r>
        <w:r>
          <w:fldChar w:fldCharType="separate"/>
        </w:r>
        <w:r>
          <w:t>18</w:t>
        </w:r>
        <w:r>
          <w:fldChar w:fldCharType="end"/>
        </w:r>
      </w:hyperlink>
    </w:p>
    <w:p>
      <w:pPr>
        <w:pStyle w:val="TOC2"/>
        <w:tabs>
          <w:tab w:val="right" w:leader="dot" w:pos="8306"/>
        </w:tabs>
      </w:pPr>
      <w:hyperlink w:anchor="_Toc17908" w:history="1">
        <w:r>
          <w:rPr>
            <w:rFonts w:ascii="仿宋" w:eastAsia="仿宋" w:hAnsi="仿宋" w:cs="仿宋" w:hint="eastAsia"/>
            <w:lang w:eastAsia="zh-CN"/>
          </w:rPr>
          <w:t>(二)、公司经济效益分析</w:t>
        </w:r>
        <w:r>
          <w:tab/>
        </w:r>
        <w:r>
          <w:fldChar w:fldCharType="begin"/>
        </w:r>
        <w:r>
          <w:instrText xml:space="preserve"> PAGEREF _Toc17908 \h </w:instrText>
        </w:r>
        <w:r>
          <w:fldChar w:fldCharType="separate"/>
        </w:r>
        <w:r>
          <w:t>19</w:t>
        </w:r>
        <w:r>
          <w:fldChar w:fldCharType="end"/>
        </w:r>
      </w:hyperlink>
    </w:p>
    <w:p>
      <w:pPr>
        <w:pStyle w:val="TOC1"/>
        <w:tabs>
          <w:tab w:val="right" w:leader="dot" w:pos="8306"/>
        </w:tabs>
      </w:pPr>
      <w:hyperlink w:anchor="_Toc22427" w:history="1">
        <w:r>
          <w:rPr>
            <w:rFonts w:ascii="仿宋" w:eastAsia="仿宋" w:hAnsi="仿宋" w:cs="仿宋" w:hint="eastAsia"/>
            <w:lang w:eastAsia="zh-CN"/>
          </w:rPr>
          <w:t>七、叔丁醇项目风险管理</w:t>
        </w:r>
        <w:r>
          <w:tab/>
        </w:r>
        <w:r>
          <w:fldChar w:fldCharType="begin"/>
        </w:r>
        <w:r>
          <w:instrText xml:space="preserve"> PAGEREF _Toc22427 \h </w:instrText>
        </w:r>
        <w:r>
          <w:fldChar w:fldCharType="separate"/>
        </w:r>
        <w:r>
          <w:t>20</w:t>
        </w:r>
        <w:r>
          <w:fldChar w:fldCharType="end"/>
        </w:r>
      </w:hyperlink>
    </w:p>
    <w:p>
      <w:pPr>
        <w:pStyle w:val="TOC2"/>
        <w:tabs>
          <w:tab w:val="right" w:leader="dot" w:pos="8306"/>
        </w:tabs>
      </w:pPr>
      <w:hyperlink w:anchor="_Toc13534" w:history="1">
        <w:r>
          <w:rPr>
            <w:rFonts w:ascii="仿宋" w:eastAsia="仿宋" w:hAnsi="仿宋" w:cs="仿宋" w:hint="eastAsia"/>
            <w:lang w:eastAsia="zh-CN"/>
          </w:rPr>
          <w:t>(一)、风险识别与评估</w:t>
        </w:r>
        <w:r>
          <w:tab/>
        </w:r>
        <w:r>
          <w:fldChar w:fldCharType="begin"/>
        </w:r>
        <w:r>
          <w:instrText xml:space="preserve"> PAGEREF _Toc13534 \h </w:instrText>
        </w:r>
        <w:r>
          <w:fldChar w:fldCharType="separate"/>
        </w:r>
        <w:r>
          <w:t>20</w:t>
        </w:r>
        <w:r>
          <w:fldChar w:fldCharType="end"/>
        </w:r>
      </w:hyperlink>
    </w:p>
    <w:p>
      <w:pPr>
        <w:pStyle w:val="TOC2"/>
        <w:tabs>
          <w:tab w:val="right" w:leader="dot" w:pos="8306"/>
        </w:tabs>
      </w:pPr>
      <w:hyperlink w:anchor="_Toc11356" w:history="1">
        <w:r>
          <w:rPr>
            <w:rFonts w:ascii="仿宋" w:eastAsia="仿宋" w:hAnsi="仿宋" w:cs="仿宋" w:hint="eastAsia"/>
            <w:lang w:eastAsia="zh-CN"/>
          </w:rPr>
          <w:t>(二)、风险应对策略</w:t>
        </w:r>
        <w:r>
          <w:tab/>
        </w:r>
        <w:r>
          <w:fldChar w:fldCharType="begin"/>
        </w:r>
        <w:r>
          <w:instrText xml:space="preserve"> PAGEREF _Toc11356 \h </w:instrText>
        </w:r>
        <w:r>
          <w:fldChar w:fldCharType="separate"/>
        </w:r>
        <w:r>
          <w:t>21</w:t>
        </w:r>
        <w:r>
          <w:fldChar w:fldCharType="end"/>
        </w:r>
      </w:hyperlink>
    </w:p>
    <w:p>
      <w:pPr>
        <w:pStyle w:val="TOC2"/>
        <w:tabs>
          <w:tab w:val="right" w:leader="dot" w:pos="8306"/>
        </w:tabs>
      </w:pPr>
      <w:hyperlink w:anchor="_Toc1601" w:history="1">
        <w:r>
          <w:rPr>
            <w:rFonts w:ascii="仿宋" w:eastAsia="仿宋" w:hAnsi="仿宋" w:cs="仿宋" w:hint="eastAsia"/>
            <w:lang w:eastAsia="zh-CN"/>
          </w:rPr>
          <w:t>(三)、风险监控与控制</w:t>
        </w:r>
        <w:r>
          <w:tab/>
        </w:r>
        <w:r>
          <w:fldChar w:fldCharType="begin"/>
        </w:r>
        <w:r>
          <w:instrText xml:space="preserve"> PAGEREF _Toc1601 \h </w:instrText>
        </w:r>
        <w:r>
          <w:fldChar w:fldCharType="separate"/>
        </w:r>
        <w:r>
          <w:t>23</w:t>
        </w:r>
        <w:r>
          <w:fldChar w:fldCharType="end"/>
        </w:r>
      </w:hyperlink>
    </w:p>
    <w:p>
      <w:pPr>
        <w:pStyle w:val="TOC1"/>
        <w:tabs>
          <w:tab w:val="right" w:leader="dot" w:pos="8306"/>
        </w:tabs>
      </w:pPr>
      <w:hyperlink w:anchor="_Toc11495" w:history="1">
        <w:r>
          <w:rPr>
            <w:rFonts w:ascii="仿宋" w:eastAsia="仿宋" w:hAnsi="仿宋" w:cs="仿宋" w:hint="eastAsia"/>
            <w:lang w:eastAsia="zh-CN"/>
          </w:rPr>
          <w:t>八、叔丁醇项目投资规划</w:t>
        </w:r>
        <w:r>
          <w:tab/>
        </w:r>
        <w:r>
          <w:fldChar w:fldCharType="begin"/>
        </w:r>
        <w:r>
          <w:instrText xml:space="preserve"> PAGEREF _Toc11495 \h </w:instrText>
        </w:r>
        <w:r>
          <w:fldChar w:fldCharType="separate"/>
        </w:r>
        <w:r>
          <w:t>24</w:t>
        </w:r>
        <w:r>
          <w:fldChar w:fldCharType="end"/>
        </w:r>
      </w:hyperlink>
    </w:p>
    <w:p>
      <w:pPr>
        <w:pStyle w:val="TOC2"/>
        <w:tabs>
          <w:tab w:val="right" w:leader="dot" w:pos="8306"/>
        </w:tabs>
      </w:pPr>
      <w:hyperlink w:anchor="_Toc31657" w:history="1">
        <w:r>
          <w:rPr>
            <w:rFonts w:ascii="仿宋" w:eastAsia="仿宋" w:hAnsi="仿宋" w:cs="仿宋" w:hint="eastAsia"/>
            <w:lang w:eastAsia="zh-CN"/>
          </w:rPr>
          <w:t>(一)、叔丁醇项目总投资估算</w:t>
        </w:r>
        <w:r>
          <w:tab/>
        </w:r>
        <w:r>
          <w:fldChar w:fldCharType="begin"/>
        </w:r>
        <w:r>
          <w:instrText xml:space="preserve"> PAGEREF _Toc31657 \h </w:instrText>
        </w:r>
        <w:r>
          <w:fldChar w:fldCharType="separate"/>
        </w:r>
        <w:r>
          <w:t>24</w:t>
        </w:r>
        <w:r>
          <w:fldChar w:fldCharType="end"/>
        </w:r>
      </w:hyperlink>
    </w:p>
    <w:p>
      <w:pPr>
        <w:pStyle w:val="TOC2"/>
        <w:tabs>
          <w:tab w:val="right" w:leader="dot" w:pos="8306"/>
        </w:tabs>
      </w:pPr>
      <w:hyperlink w:anchor="_Toc26680" w:history="1">
        <w:r>
          <w:rPr>
            <w:rFonts w:ascii="仿宋" w:eastAsia="仿宋" w:hAnsi="仿宋" w:cs="仿宋" w:hint="eastAsia"/>
            <w:lang w:eastAsia="zh-CN"/>
          </w:rPr>
          <w:t>(二)、资金筹措</w:t>
        </w:r>
        <w:r>
          <w:tab/>
        </w:r>
        <w:r>
          <w:fldChar w:fldCharType="begin"/>
        </w:r>
        <w:r>
          <w:instrText xml:space="preserve"> PAGEREF _Toc26680 \h </w:instrText>
        </w:r>
        <w:r>
          <w:fldChar w:fldCharType="separate"/>
        </w:r>
        <w:r>
          <w:t>25</w:t>
        </w:r>
        <w:r>
          <w:fldChar w:fldCharType="end"/>
        </w:r>
      </w:hyperlink>
    </w:p>
    <w:p>
      <w:pPr>
        <w:pStyle w:val="TOC1"/>
        <w:tabs>
          <w:tab w:val="right" w:leader="dot" w:pos="8306"/>
        </w:tabs>
      </w:pPr>
      <w:hyperlink w:anchor="_Toc30011" w:history="1">
        <w:r>
          <w:rPr>
            <w:rFonts w:ascii="仿宋" w:eastAsia="仿宋" w:hAnsi="仿宋" w:cs="仿宋" w:hint="eastAsia"/>
            <w:lang w:eastAsia="zh-CN"/>
          </w:rPr>
          <w:t>九、叔丁醇项目技术管理</w:t>
        </w:r>
        <w:r>
          <w:tab/>
        </w:r>
        <w:r>
          <w:fldChar w:fldCharType="begin"/>
        </w:r>
        <w:r>
          <w:instrText xml:space="preserve"> PAGEREF _Toc30011 \h </w:instrText>
        </w:r>
        <w:r>
          <w:fldChar w:fldCharType="separate"/>
        </w:r>
        <w:r>
          <w:t>26</w:t>
        </w:r>
        <w:r>
          <w:fldChar w:fldCharType="end"/>
        </w:r>
      </w:hyperlink>
    </w:p>
    <w:p>
      <w:pPr>
        <w:pStyle w:val="TOC2"/>
        <w:tabs>
          <w:tab w:val="right" w:leader="dot" w:pos="8306"/>
        </w:tabs>
      </w:pPr>
      <w:hyperlink w:anchor="_Toc32404" w:history="1">
        <w:r>
          <w:rPr>
            <w:rFonts w:ascii="仿宋" w:eastAsia="仿宋" w:hAnsi="仿宋" w:cs="仿宋" w:hint="eastAsia"/>
            <w:lang w:eastAsia="zh-CN"/>
          </w:rPr>
          <w:t>(一)、技术方案选用方向</w:t>
        </w:r>
        <w:r>
          <w:tab/>
        </w:r>
        <w:r>
          <w:fldChar w:fldCharType="begin"/>
        </w:r>
        <w:r>
          <w:instrText xml:space="preserve"> PAGEREF _Toc32404 \h </w:instrText>
        </w:r>
        <w:r>
          <w:fldChar w:fldCharType="separate"/>
        </w:r>
        <w:r>
          <w:t>26</w:t>
        </w:r>
        <w:r>
          <w:fldChar w:fldCharType="end"/>
        </w:r>
      </w:hyperlink>
    </w:p>
    <w:p>
      <w:pPr>
        <w:pStyle w:val="TOC2"/>
        <w:tabs>
          <w:tab w:val="right" w:leader="dot" w:pos="8306"/>
        </w:tabs>
      </w:pPr>
      <w:hyperlink w:anchor="_Toc6163" w:history="1">
        <w:r>
          <w:rPr>
            <w:rFonts w:ascii="仿宋" w:eastAsia="仿宋" w:hAnsi="仿宋" w:cs="仿宋" w:hint="eastAsia"/>
            <w:lang w:eastAsia="zh-CN"/>
          </w:rPr>
          <w:t>(二)、工艺技术方案选用原则</w:t>
        </w:r>
        <w:r>
          <w:tab/>
        </w:r>
        <w:r>
          <w:fldChar w:fldCharType="begin"/>
        </w:r>
        <w:r>
          <w:instrText xml:space="preserve"> PAGEREF _Toc6163 \h </w:instrText>
        </w:r>
        <w:r>
          <w:fldChar w:fldCharType="separate"/>
        </w:r>
        <w:r>
          <w:t>28</w:t>
        </w:r>
        <w:r>
          <w:fldChar w:fldCharType="end"/>
        </w:r>
      </w:hyperlink>
    </w:p>
    <w:p>
      <w:pPr>
        <w:pStyle w:val="TOC2"/>
        <w:tabs>
          <w:tab w:val="right" w:leader="dot" w:pos="8306"/>
        </w:tabs>
      </w:pPr>
      <w:hyperlink w:anchor="_Toc5863" w:history="1">
        <w:r>
          <w:rPr>
            <w:rFonts w:ascii="仿宋" w:eastAsia="仿宋" w:hAnsi="仿宋" w:cs="仿宋" w:hint="eastAsia"/>
            <w:lang w:eastAsia="zh-CN"/>
          </w:rPr>
          <w:t>(三)、工艺技术方案要求</w:t>
        </w:r>
        <w:r>
          <w:tab/>
        </w:r>
        <w:r>
          <w:fldChar w:fldCharType="begin"/>
        </w:r>
        <w:r>
          <w:instrText xml:space="preserve"> PAGEREF _Toc5863 \h </w:instrText>
        </w:r>
        <w:r>
          <w:fldChar w:fldCharType="separate"/>
        </w:r>
        <w:r>
          <w:t>30</w:t>
        </w:r>
        <w:r>
          <w:fldChar w:fldCharType="end"/>
        </w:r>
      </w:hyperlink>
    </w:p>
    <w:p>
      <w:pPr>
        <w:pStyle w:val="TOC1"/>
        <w:tabs>
          <w:tab w:val="right" w:leader="dot" w:pos="8306"/>
        </w:tabs>
      </w:pPr>
      <w:hyperlink w:anchor="_Toc13479" w:history="1">
        <w:r>
          <w:rPr>
            <w:rFonts w:ascii="仿宋" w:eastAsia="仿宋" w:hAnsi="仿宋" w:cs="仿宋" w:hint="eastAsia"/>
            <w:lang w:eastAsia="zh-CN"/>
          </w:rPr>
          <w:t>十、叔丁醇项目环境影响分析</w:t>
        </w:r>
        <w:r>
          <w:tab/>
        </w:r>
        <w:r>
          <w:fldChar w:fldCharType="begin"/>
        </w:r>
        <w:r>
          <w:instrText xml:space="preserve"> PAGEREF _Toc13479 \h </w:instrText>
        </w:r>
        <w:r>
          <w:fldChar w:fldCharType="separate"/>
        </w:r>
        <w:r>
          <w:t>32</w:t>
        </w:r>
        <w:r>
          <w:fldChar w:fldCharType="end"/>
        </w:r>
      </w:hyperlink>
    </w:p>
    <w:p>
      <w:pPr>
        <w:pStyle w:val="TOC2"/>
        <w:tabs>
          <w:tab w:val="right" w:leader="dot" w:pos="8306"/>
        </w:tabs>
      </w:pPr>
      <w:hyperlink w:anchor="_Toc22561" w:history="1">
        <w:r>
          <w:rPr>
            <w:rFonts w:ascii="仿宋" w:eastAsia="仿宋" w:hAnsi="仿宋" w:cs="仿宋" w:hint="eastAsia"/>
            <w:lang w:eastAsia="zh-CN"/>
          </w:rPr>
          <w:t>(一)、建设区域环境质量现状</w:t>
        </w:r>
        <w:r>
          <w:tab/>
        </w:r>
        <w:r>
          <w:fldChar w:fldCharType="begin"/>
        </w:r>
        <w:r>
          <w:instrText xml:space="preserve"> PAGEREF _Toc22561 \h </w:instrText>
        </w:r>
        <w:r>
          <w:fldChar w:fldCharType="separate"/>
        </w:r>
        <w:r>
          <w:t>32</w:t>
        </w:r>
        <w:r>
          <w:fldChar w:fldCharType="end"/>
        </w:r>
      </w:hyperlink>
    </w:p>
    <w:p>
      <w:pPr>
        <w:pStyle w:val="TOC2"/>
        <w:tabs>
          <w:tab w:val="right" w:leader="dot" w:pos="8306"/>
        </w:tabs>
      </w:pPr>
      <w:hyperlink w:anchor="_Toc21810" w:history="1">
        <w:r>
          <w:rPr>
            <w:rFonts w:ascii="仿宋" w:eastAsia="仿宋" w:hAnsi="仿宋" w:cs="仿宋" w:hint="eastAsia"/>
            <w:lang w:eastAsia="zh-CN"/>
          </w:rPr>
          <w:t>(二)、建设期环境保护</w:t>
        </w:r>
        <w:r>
          <w:tab/>
        </w:r>
        <w:r>
          <w:fldChar w:fldCharType="begin"/>
        </w:r>
        <w:r>
          <w:instrText xml:space="preserve"> PAGEREF _Toc21810 \h </w:instrText>
        </w:r>
        <w:r>
          <w:fldChar w:fldCharType="separate"/>
        </w:r>
        <w:r>
          <w:t>33</w:t>
        </w:r>
        <w:r>
          <w:fldChar w:fldCharType="end"/>
        </w:r>
      </w:hyperlink>
    </w:p>
    <w:p>
      <w:pPr>
        <w:pStyle w:val="TOC2"/>
        <w:tabs>
          <w:tab w:val="right" w:leader="dot" w:pos="8306"/>
        </w:tabs>
      </w:pPr>
      <w:hyperlink w:anchor="_Toc20088" w:history="1">
        <w:r>
          <w:rPr>
            <w:rFonts w:ascii="仿宋" w:eastAsia="仿宋" w:hAnsi="仿宋" w:cs="仿宋" w:hint="eastAsia"/>
            <w:lang w:eastAsia="zh-CN"/>
          </w:rPr>
          <w:t>(三)、运营期环境保护</w:t>
        </w:r>
        <w:r>
          <w:tab/>
        </w:r>
        <w:r>
          <w:fldChar w:fldCharType="begin"/>
        </w:r>
        <w:r>
          <w:instrText xml:space="preserve"> PAGEREF _Toc20088 \h </w:instrText>
        </w:r>
        <w:r>
          <w:fldChar w:fldCharType="separate"/>
        </w:r>
        <w:r>
          <w:t>35</w:t>
        </w:r>
        <w:r>
          <w:fldChar w:fldCharType="end"/>
        </w:r>
      </w:hyperlink>
    </w:p>
    <w:p>
      <w:pPr>
        <w:pStyle w:val="TOC2"/>
        <w:tabs>
          <w:tab w:val="right" w:leader="dot" w:pos="8306"/>
        </w:tabs>
      </w:pPr>
      <w:hyperlink w:anchor="_Toc23657" w:history="1">
        <w:r>
          <w:rPr>
            <w:rFonts w:ascii="仿宋" w:eastAsia="仿宋" w:hAnsi="仿宋" w:cs="仿宋" w:hint="eastAsia"/>
            <w:lang w:eastAsia="zh-CN"/>
          </w:rPr>
          <w:t>(四)、叔丁醇项目建设对区域经济的影响</w:t>
        </w:r>
        <w:r>
          <w:tab/>
        </w:r>
        <w:r>
          <w:fldChar w:fldCharType="begin"/>
        </w:r>
        <w:r>
          <w:instrText xml:space="preserve"> PAGEREF _Toc23657 \h </w:instrText>
        </w:r>
        <w:r>
          <w:fldChar w:fldCharType="separate"/>
        </w:r>
        <w:r>
          <w:t>36</w:t>
        </w:r>
        <w:r>
          <w:fldChar w:fldCharType="end"/>
        </w:r>
      </w:hyperlink>
    </w:p>
    <w:p>
      <w:pPr>
        <w:pStyle w:val="TOC2"/>
        <w:tabs>
          <w:tab w:val="right" w:leader="dot" w:pos="8306"/>
        </w:tabs>
      </w:pPr>
      <w:hyperlink w:anchor="_Toc9143" w:history="1">
        <w:r>
          <w:rPr>
            <w:rFonts w:ascii="仿宋" w:eastAsia="仿宋" w:hAnsi="仿宋" w:cs="仿宋" w:hint="eastAsia"/>
            <w:lang w:eastAsia="zh-CN"/>
          </w:rPr>
          <w:t>(五)、废弃物处理</w:t>
        </w:r>
        <w:r>
          <w:tab/>
        </w:r>
        <w:r>
          <w:fldChar w:fldCharType="begin"/>
        </w:r>
        <w:r>
          <w:instrText xml:space="preserve"> PAGEREF _Toc9143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1" w:history="1">
        <w:r>
          <w:rPr>
            <w:rFonts w:ascii="仿宋" w:eastAsia="仿宋" w:hAnsi="仿宋" w:cs="仿宋" w:hint="eastAsia"/>
            <w:lang w:eastAsia="zh-CN"/>
          </w:rPr>
          <w:t>(六)、特殊环境影响分析</w:t>
        </w:r>
        <w:r>
          <w:tab/>
        </w:r>
        <w:r>
          <w:fldChar w:fldCharType="begin"/>
        </w:r>
        <w:r>
          <w:instrText xml:space="preserve"> PAGEREF _Toc7961 \h </w:instrText>
        </w:r>
        <w:r>
          <w:fldChar w:fldCharType="separate"/>
        </w:r>
        <w:r>
          <w:t>39</w:t>
        </w:r>
        <w:r>
          <w:fldChar w:fldCharType="end"/>
        </w:r>
      </w:hyperlink>
    </w:p>
    <w:p>
      <w:pPr>
        <w:pStyle w:val="TOC2"/>
        <w:tabs>
          <w:tab w:val="right" w:leader="dot" w:pos="8306"/>
        </w:tabs>
      </w:pPr>
      <w:hyperlink w:anchor="_Toc2817" w:history="1">
        <w:r>
          <w:rPr>
            <w:rFonts w:ascii="仿宋" w:eastAsia="仿宋" w:hAnsi="仿宋" w:cs="仿宋" w:hint="eastAsia"/>
            <w:lang w:eastAsia="zh-CN"/>
          </w:rPr>
          <w:t>(七)、清洁生产</w:t>
        </w:r>
        <w:r>
          <w:tab/>
        </w:r>
        <w:r>
          <w:fldChar w:fldCharType="begin"/>
        </w:r>
        <w:r>
          <w:instrText xml:space="preserve"> PAGEREF _Toc2817 \h </w:instrText>
        </w:r>
        <w:r>
          <w:fldChar w:fldCharType="separate"/>
        </w:r>
        <w:r>
          <w:t>40</w:t>
        </w:r>
        <w:r>
          <w:fldChar w:fldCharType="end"/>
        </w:r>
      </w:hyperlink>
    </w:p>
    <w:p>
      <w:pPr>
        <w:pStyle w:val="TOC2"/>
        <w:tabs>
          <w:tab w:val="right" w:leader="dot" w:pos="8306"/>
        </w:tabs>
      </w:pPr>
      <w:hyperlink w:anchor="_Toc30547" w:history="1">
        <w:r>
          <w:rPr>
            <w:rFonts w:ascii="仿宋" w:eastAsia="仿宋" w:hAnsi="仿宋" w:cs="仿宋" w:hint="eastAsia"/>
            <w:lang w:eastAsia="zh-CN"/>
          </w:rPr>
          <w:t>(八)、环境保护综合评价</w:t>
        </w:r>
        <w:r>
          <w:tab/>
        </w:r>
        <w:r>
          <w:fldChar w:fldCharType="begin"/>
        </w:r>
        <w:r>
          <w:instrText xml:space="preserve"> PAGEREF _Toc30547 \h </w:instrText>
        </w:r>
        <w:r>
          <w:fldChar w:fldCharType="separate"/>
        </w:r>
        <w:r>
          <w:t>41</w:t>
        </w:r>
        <w:r>
          <w:fldChar w:fldCharType="end"/>
        </w:r>
      </w:hyperlink>
    </w:p>
    <w:p>
      <w:pPr>
        <w:pStyle w:val="TOC1"/>
        <w:tabs>
          <w:tab w:val="right" w:leader="dot" w:pos="8306"/>
        </w:tabs>
      </w:pPr>
      <w:hyperlink w:anchor="_Toc944" w:history="1">
        <w:r>
          <w:rPr>
            <w:rFonts w:ascii="仿宋" w:eastAsia="仿宋" w:hAnsi="仿宋" w:cs="仿宋" w:hint="eastAsia"/>
            <w:lang w:eastAsia="zh-CN"/>
          </w:rPr>
          <w:t>十一、叔丁醇项目计划安排</w:t>
        </w:r>
        <w:r>
          <w:tab/>
        </w:r>
        <w:r>
          <w:fldChar w:fldCharType="begin"/>
        </w:r>
        <w:r>
          <w:instrText xml:space="preserve"> PAGEREF _Toc944 \h </w:instrText>
        </w:r>
        <w:r>
          <w:fldChar w:fldCharType="separate"/>
        </w:r>
        <w:r>
          <w:t>42</w:t>
        </w:r>
        <w:r>
          <w:fldChar w:fldCharType="end"/>
        </w:r>
      </w:hyperlink>
    </w:p>
    <w:p>
      <w:pPr>
        <w:pStyle w:val="TOC2"/>
        <w:tabs>
          <w:tab w:val="right" w:leader="dot" w:pos="8306"/>
        </w:tabs>
      </w:pPr>
      <w:hyperlink w:anchor="_Toc1615" w:history="1">
        <w:r>
          <w:rPr>
            <w:rFonts w:ascii="仿宋" w:eastAsia="仿宋" w:hAnsi="仿宋" w:cs="仿宋" w:hint="eastAsia"/>
            <w:lang w:eastAsia="zh-CN"/>
          </w:rPr>
          <w:t>(一)、建设周期</w:t>
        </w:r>
        <w:r>
          <w:tab/>
        </w:r>
        <w:r>
          <w:fldChar w:fldCharType="begin"/>
        </w:r>
        <w:r>
          <w:instrText xml:space="preserve"> PAGEREF _Toc1615 \h </w:instrText>
        </w:r>
        <w:r>
          <w:fldChar w:fldCharType="separate"/>
        </w:r>
        <w:r>
          <w:t>42</w:t>
        </w:r>
        <w:r>
          <w:fldChar w:fldCharType="end"/>
        </w:r>
      </w:hyperlink>
    </w:p>
    <w:p>
      <w:pPr>
        <w:pStyle w:val="TOC2"/>
        <w:tabs>
          <w:tab w:val="right" w:leader="dot" w:pos="8306"/>
        </w:tabs>
      </w:pPr>
      <w:hyperlink w:anchor="_Toc29758" w:history="1">
        <w:r>
          <w:rPr>
            <w:rFonts w:ascii="仿宋" w:eastAsia="仿宋" w:hAnsi="仿宋" w:cs="仿宋" w:hint="eastAsia"/>
            <w:lang w:eastAsia="zh-CN"/>
          </w:rPr>
          <w:t>(二)、建设进度</w:t>
        </w:r>
        <w:r>
          <w:tab/>
        </w:r>
        <w:r>
          <w:fldChar w:fldCharType="begin"/>
        </w:r>
        <w:r>
          <w:instrText xml:space="preserve"> PAGEREF _Toc29758 \h </w:instrText>
        </w:r>
        <w:r>
          <w:fldChar w:fldCharType="separate"/>
        </w:r>
        <w:r>
          <w:t>43</w:t>
        </w:r>
        <w:r>
          <w:fldChar w:fldCharType="end"/>
        </w:r>
      </w:hyperlink>
    </w:p>
    <w:p>
      <w:pPr>
        <w:pStyle w:val="TOC2"/>
        <w:tabs>
          <w:tab w:val="right" w:leader="dot" w:pos="8306"/>
        </w:tabs>
      </w:pPr>
      <w:hyperlink w:anchor="_Toc16955" w:history="1">
        <w:r>
          <w:rPr>
            <w:rFonts w:ascii="仿宋" w:eastAsia="仿宋" w:hAnsi="仿宋" w:cs="仿宋" w:hint="eastAsia"/>
            <w:lang w:eastAsia="zh-CN"/>
          </w:rPr>
          <w:t>(三)、进度安排注意事项</w:t>
        </w:r>
        <w:r>
          <w:tab/>
        </w:r>
        <w:r>
          <w:fldChar w:fldCharType="begin"/>
        </w:r>
        <w:r>
          <w:instrText xml:space="preserve"> PAGEREF _Toc16955 \h </w:instrText>
        </w:r>
        <w:r>
          <w:fldChar w:fldCharType="separate"/>
        </w:r>
        <w:r>
          <w:t>44</w:t>
        </w:r>
        <w:r>
          <w:fldChar w:fldCharType="end"/>
        </w:r>
      </w:hyperlink>
    </w:p>
    <w:p>
      <w:pPr>
        <w:pStyle w:val="TOC2"/>
        <w:tabs>
          <w:tab w:val="right" w:leader="dot" w:pos="8306"/>
        </w:tabs>
      </w:pPr>
      <w:hyperlink w:anchor="_Toc25943" w:history="1">
        <w:r>
          <w:rPr>
            <w:rFonts w:ascii="仿宋" w:eastAsia="仿宋" w:hAnsi="仿宋" w:cs="仿宋" w:hint="eastAsia"/>
            <w:lang w:eastAsia="zh-CN"/>
          </w:rPr>
          <w:t>(四)、人力资源配置</w:t>
        </w:r>
        <w:r>
          <w:tab/>
        </w:r>
        <w:r>
          <w:fldChar w:fldCharType="begin"/>
        </w:r>
        <w:r>
          <w:instrText xml:space="preserve"> PAGEREF _Toc25943 \h </w:instrText>
        </w:r>
        <w:r>
          <w:fldChar w:fldCharType="separate"/>
        </w:r>
        <w:r>
          <w:t>46</w:t>
        </w:r>
        <w:r>
          <w:fldChar w:fldCharType="end"/>
        </w:r>
      </w:hyperlink>
    </w:p>
    <w:p>
      <w:pPr>
        <w:pStyle w:val="TOC1"/>
        <w:tabs>
          <w:tab w:val="right" w:leader="dot" w:pos="8306"/>
        </w:tabs>
      </w:pPr>
      <w:hyperlink w:anchor="_Toc6016" w:history="1">
        <w:r>
          <w:rPr>
            <w:rFonts w:ascii="仿宋" w:eastAsia="仿宋" w:hAnsi="仿宋" w:cs="仿宋" w:hint="eastAsia"/>
            <w:lang w:eastAsia="zh-CN"/>
          </w:rPr>
          <w:t>十二、叔丁醇项目经营效益</w:t>
        </w:r>
        <w:r>
          <w:tab/>
        </w:r>
        <w:r>
          <w:fldChar w:fldCharType="begin"/>
        </w:r>
        <w:r>
          <w:instrText xml:space="preserve"> PAGEREF _Toc6016 \h </w:instrText>
        </w:r>
        <w:r>
          <w:fldChar w:fldCharType="separate"/>
        </w:r>
        <w:r>
          <w:t>46</w:t>
        </w:r>
        <w:r>
          <w:fldChar w:fldCharType="end"/>
        </w:r>
      </w:hyperlink>
    </w:p>
    <w:p>
      <w:pPr>
        <w:pStyle w:val="TOC2"/>
        <w:tabs>
          <w:tab w:val="right" w:leader="dot" w:pos="8306"/>
        </w:tabs>
      </w:pPr>
      <w:hyperlink w:anchor="_Toc9852" w:history="1">
        <w:r>
          <w:rPr>
            <w:rFonts w:ascii="仿宋" w:eastAsia="仿宋" w:hAnsi="仿宋" w:cs="仿宋" w:hint="eastAsia"/>
            <w:lang w:eastAsia="zh-CN"/>
          </w:rPr>
          <w:t>(一)、经济评价财务测算</w:t>
        </w:r>
        <w:r>
          <w:tab/>
        </w:r>
        <w:r>
          <w:fldChar w:fldCharType="begin"/>
        </w:r>
        <w:r>
          <w:instrText xml:space="preserve"> PAGEREF _Toc9852 \h </w:instrText>
        </w:r>
        <w:r>
          <w:fldChar w:fldCharType="separate"/>
        </w:r>
        <w:r>
          <w:t>46</w:t>
        </w:r>
        <w:r>
          <w:fldChar w:fldCharType="end"/>
        </w:r>
      </w:hyperlink>
    </w:p>
    <w:p>
      <w:pPr>
        <w:pStyle w:val="TOC2"/>
        <w:tabs>
          <w:tab w:val="right" w:leader="dot" w:pos="8306"/>
        </w:tabs>
      </w:pPr>
      <w:hyperlink w:anchor="_Toc24912" w:history="1">
        <w:r>
          <w:rPr>
            <w:rFonts w:ascii="仿宋" w:eastAsia="仿宋" w:hAnsi="仿宋" w:cs="仿宋" w:hint="eastAsia"/>
            <w:lang w:eastAsia="zh-CN"/>
          </w:rPr>
          <w:t>(二)、叔丁醇项目盈利能力分析</w:t>
        </w:r>
        <w:r>
          <w:tab/>
        </w:r>
        <w:r>
          <w:fldChar w:fldCharType="begin"/>
        </w:r>
        <w:r>
          <w:instrText xml:space="preserve"> PAGEREF _Toc24912 \h </w:instrText>
        </w:r>
        <w:r>
          <w:fldChar w:fldCharType="separate"/>
        </w:r>
        <w:r>
          <w:t>48</w:t>
        </w:r>
        <w:r>
          <w:fldChar w:fldCharType="end"/>
        </w:r>
      </w:hyperlink>
    </w:p>
    <w:p>
      <w:pPr>
        <w:pStyle w:val="TOC1"/>
        <w:tabs>
          <w:tab w:val="right" w:leader="dot" w:pos="8306"/>
        </w:tabs>
      </w:pPr>
      <w:hyperlink w:anchor="_Toc12526" w:history="1">
        <w:r>
          <w:rPr>
            <w:rFonts w:ascii="仿宋" w:eastAsia="仿宋" w:hAnsi="仿宋" w:cs="仿宋" w:hint="eastAsia"/>
            <w:lang w:eastAsia="zh-CN"/>
          </w:rPr>
          <w:t>十三、风险识别与分类</w:t>
        </w:r>
        <w:r>
          <w:tab/>
        </w:r>
        <w:r>
          <w:fldChar w:fldCharType="begin"/>
        </w:r>
        <w:r>
          <w:instrText xml:space="preserve"> PAGEREF _Toc12526 \h </w:instrText>
        </w:r>
        <w:r>
          <w:fldChar w:fldCharType="separate"/>
        </w:r>
        <w:r>
          <w:t>48</w:t>
        </w:r>
        <w:r>
          <w:fldChar w:fldCharType="end"/>
        </w:r>
      </w:hyperlink>
    </w:p>
    <w:p>
      <w:pPr>
        <w:pStyle w:val="TOC2"/>
        <w:tabs>
          <w:tab w:val="right" w:leader="dot" w:pos="8306"/>
        </w:tabs>
      </w:pPr>
      <w:hyperlink w:anchor="_Toc23411" w:history="1">
        <w:r>
          <w:rPr>
            <w:rFonts w:ascii="仿宋" w:eastAsia="仿宋" w:hAnsi="仿宋" w:cs="仿宋" w:hint="eastAsia"/>
            <w:lang w:eastAsia="zh-CN"/>
          </w:rPr>
          <w:t>(一)、风险识别</w:t>
        </w:r>
        <w:r>
          <w:tab/>
        </w:r>
        <w:r>
          <w:fldChar w:fldCharType="begin"/>
        </w:r>
        <w:r>
          <w:instrText xml:space="preserve"> PAGEREF _Toc23411 \h </w:instrText>
        </w:r>
        <w:r>
          <w:fldChar w:fldCharType="separate"/>
        </w:r>
        <w:r>
          <w:t>48</w:t>
        </w:r>
        <w:r>
          <w:fldChar w:fldCharType="end"/>
        </w:r>
      </w:hyperlink>
    </w:p>
    <w:p>
      <w:pPr>
        <w:pStyle w:val="TOC2"/>
        <w:tabs>
          <w:tab w:val="right" w:leader="dot" w:pos="8306"/>
        </w:tabs>
      </w:pPr>
      <w:hyperlink w:anchor="_Toc693" w:history="1">
        <w:r>
          <w:rPr>
            <w:rFonts w:ascii="仿宋" w:eastAsia="仿宋" w:hAnsi="仿宋" w:cs="仿宋" w:hint="eastAsia"/>
            <w:lang w:eastAsia="zh-CN"/>
          </w:rPr>
          <w:t>(二)、风险分类</w:t>
        </w:r>
        <w:r>
          <w:tab/>
        </w:r>
        <w:r>
          <w:fldChar w:fldCharType="begin"/>
        </w:r>
        <w:r>
          <w:instrText xml:space="preserve"> PAGEREF _Toc693 \h </w:instrText>
        </w:r>
        <w:r>
          <w:fldChar w:fldCharType="separate"/>
        </w:r>
        <w:r>
          <w:t>50</w:t>
        </w:r>
        <w:r>
          <w:fldChar w:fldCharType="end"/>
        </w:r>
      </w:hyperlink>
    </w:p>
    <w:p>
      <w:pPr>
        <w:pStyle w:val="TOC1"/>
        <w:tabs>
          <w:tab w:val="right" w:leader="dot" w:pos="8306"/>
        </w:tabs>
      </w:pPr>
      <w:hyperlink w:anchor="_Toc32686" w:history="1">
        <w:r>
          <w:rPr>
            <w:rFonts w:ascii="仿宋" w:eastAsia="仿宋" w:hAnsi="仿宋" w:cs="仿宋" w:hint="eastAsia"/>
            <w:lang w:eastAsia="zh-CN"/>
          </w:rPr>
          <w:t>十四、营销与推广策略</w:t>
        </w:r>
        <w:r>
          <w:tab/>
        </w:r>
        <w:r>
          <w:fldChar w:fldCharType="begin"/>
        </w:r>
        <w:r>
          <w:instrText xml:space="preserve"> PAGEREF _Toc32686 \h </w:instrText>
        </w:r>
        <w:r>
          <w:fldChar w:fldCharType="separate"/>
        </w:r>
        <w:r>
          <w:t>51</w:t>
        </w:r>
        <w:r>
          <w:fldChar w:fldCharType="end"/>
        </w:r>
      </w:hyperlink>
    </w:p>
    <w:p>
      <w:pPr>
        <w:pStyle w:val="TOC2"/>
        <w:tabs>
          <w:tab w:val="right" w:leader="dot" w:pos="8306"/>
        </w:tabs>
      </w:pPr>
      <w:hyperlink w:anchor="_Toc15094" w:history="1">
        <w:r>
          <w:rPr>
            <w:rFonts w:ascii="仿宋" w:eastAsia="仿宋" w:hAnsi="仿宋" w:cs="仿宋" w:hint="eastAsia"/>
            <w:lang w:eastAsia="zh-CN"/>
          </w:rPr>
          <w:t>(一)、产品/服务定位与特点</w:t>
        </w:r>
        <w:r>
          <w:tab/>
        </w:r>
        <w:r>
          <w:fldChar w:fldCharType="begin"/>
        </w:r>
        <w:r>
          <w:instrText xml:space="preserve"> PAGEREF _Toc15094 \h </w:instrText>
        </w:r>
        <w:r>
          <w:fldChar w:fldCharType="separate"/>
        </w:r>
        <w:r>
          <w:t>51</w:t>
        </w:r>
        <w:r>
          <w:fldChar w:fldCharType="end"/>
        </w:r>
      </w:hyperlink>
    </w:p>
    <w:p>
      <w:pPr>
        <w:pStyle w:val="TOC2"/>
        <w:tabs>
          <w:tab w:val="right" w:leader="dot" w:pos="8306"/>
        </w:tabs>
      </w:pPr>
      <w:hyperlink w:anchor="_Toc4924" w:history="1">
        <w:r>
          <w:rPr>
            <w:rFonts w:ascii="仿宋" w:eastAsia="仿宋" w:hAnsi="仿宋" w:cs="仿宋" w:hint="eastAsia"/>
            <w:lang w:eastAsia="zh-CN"/>
          </w:rPr>
          <w:t>(二)、市场定位与竞争分析</w:t>
        </w:r>
        <w:r>
          <w:tab/>
        </w:r>
        <w:r>
          <w:fldChar w:fldCharType="begin"/>
        </w:r>
        <w:r>
          <w:instrText xml:space="preserve"> PAGEREF _Toc4924 \h </w:instrText>
        </w:r>
        <w:r>
          <w:fldChar w:fldCharType="separate"/>
        </w:r>
        <w:r>
          <w:t>53</w:t>
        </w:r>
        <w:r>
          <w:fldChar w:fldCharType="end"/>
        </w:r>
      </w:hyperlink>
    </w:p>
    <w:p>
      <w:pPr>
        <w:pStyle w:val="TOC2"/>
        <w:tabs>
          <w:tab w:val="right" w:leader="dot" w:pos="8306"/>
        </w:tabs>
      </w:pPr>
      <w:hyperlink w:anchor="_Toc18941" w:history="1">
        <w:r>
          <w:rPr>
            <w:rFonts w:ascii="仿宋" w:eastAsia="仿宋" w:hAnsi="仿宋" w:cs="仿宋" w:hint="eastAsia"/>
            <w:lang w:eastAsia="zh-CN"/>
          </w:rPr>
          <w:t>(三)、营销渠道与策略</w:t>
        </w:r>
        <w:r>
          <w:tab/>
        </w:r>
        <w:r>
          <w:fldChar w:fldCharType="begin"/>
        </w:r>
        <w:r>
          <w:instrText xml:space="preserve"> PAGEREF _Toc18941 \h </w:instrText>
        </w:r>
        <w:r>
          <w:fldChar w:fldCharType="separate"/>
        </w:r>
        <w:r>
          <w:t>54</w:t>
        </w:r>
        <w:r>
          <w:fldChar w:fldCharType="end"/>
        </w:r>
      </w:hyperlink>
    </w:p>
    <w:p>
      <w:pPr>
        <w:pStyle w:val="TOC2"/>
        <w:tabs>
          <w:tab w:val="right" w:leader="dot" w:pos="8306"/>
        </w:tabs>
      </w:pPr>
      <w:hyperlink w:anchor="_Toc3375" w:history="1">
        <w:r>
          <w:rPr>
            <w:rFonts w:ascii="仿宋" w:eastAsia="仿宋" w:hAnsi="仿宋" w:cs="仿宋" w:hint="eastAsia"/>
            <w:lang w:eastAsia="zh-CN"/>
          </w:rPr>
          <w:t>(四)、推广与宣传活动</w:t>
        </w:r>
        <w:r>
          <w:tab/>
        </w:r>
        <w:r>
          <w:fldChar w:fldCharType="begin"/>
        </w:r>
        <w:r>
          <w:instrText xml:space="preserve"> PAGEREF _Toc3375 \h </w:instrText>
        </w:r>
        <w:r>
          <w:fldChar w:fldCharType="separate"/>
        </w:r>
        <w:r>
          <w:t>55</w:t>
        </w:r>
        <w:r>
          <w:fldChar w:fldCharType="end"/>
        </w:r>
      </w:hyperlink>
    </w:p>
    <w:p>
      <w:pPr>
        <w:pStyle w:val="TOC1"/>
        <w:tabs>
          <w:tab w:val="right" w:leader="dot" w:pos="8306"/>
        </w:tabs>
      </w:pPr>
      <w:hyperlink w:anchor="_Toc23210" w:history="1">
        <w:r>
          <w:rPr>
            <w:rFonts w:ascii="仿宋" w:eastAsia="仿宋" w:hAnsi="仿宋" w:cs="仿宋" w:hint="eastAsia"/>
            <w:lang w:eastAsia="zh-CN"/>
          </w:rPr>
          <w:t>十五、叔丁醇项目实施保障措施</w:t>
        </w:r>
        <w:r>
          <w:tab/>
        </w:r>
        <w:r>
          <w:fldChar w:fldCharType="begin"/>
        </w:r>
        <w:r>
          <w:instrText xml:space="preserve"> PAGEREF _Toc23210 \h </w:instrText>
        </w:r>
        <w:r>
          <w:fldChar w:fldCharType="separate"/>
        </w:r>
        <w:r>
          <w:t>60</w:t>
        </w:r>
        <w:r>
          <w:fldChar w:fldCharType="end"/>
        </w:r>
      </w:hyperlink>
    </w:p>
    <w:p>
      <w:pPr>
        <w:pStyle w:val="TOC2"/>
        <w:tabs>
          <w:tab w:val="right" w:leader="dot" w:pos="8306"/>
        </w:tabs>
      </w:pPr>
      <w:hyperlink w:anchor="_Toc1203" w:history="1">
        <w:r>
          <w:rPr>
            <w:rFonts w:ascii="仿宋" w:eastAsia="仿宋" w:hAnsi="仿宋" w:cs="仿宋" w:hint="eastAsia"/>
            <w:lang w:eastAsia="zh-CN"/>
          </w:rPr>
          <w:t>(一)、叔丁醇项目实施保障机制</w:t>
        </w:r>
        <w:r>
          <w:tab/>
        </w:r>
        <w:r>
          <w:fldChar w:fldCharType="begin"/>
        </w:r>
        <w:r>
          <w:instrText xml:space="preserve"> PAGEREF _Toc1203 \h </w:instrText>
        </w:r>
        <w:r>
          <w:fldChar w:fldCharType="separate"/>
        </w:r>
        <w:r>
          <w:t>60</w:t>
        </w:r>
        <w:r>
          <w:fldChar w:fldCharType="end"/>
        </w:r>
      </w:hyperlink>
    </w:p>
    <w:p>
      <w:pPr>
        <w:pStyle w:val="TOC2"/>
        <w:tabs>
          <w:tab w:val="right" w:leader="dot" w:pos="8306"/>
        </w:tabs>
      </w:pPr>
      <w:hyperlink w:anchor="_Toc2076" w:history="1">
        <w:r>
          <w:rPr>
            <w:rFonts w:ascii="仿宋" w:eastAsia="仿宋" w:hAnsi="仿宋" w:cs="仿宋" w:hint="eastAsia"/>
            <w:lang w:eastAsia="zh-CN"/>
          </w:rPr>
          <w:t>(二)、叔丁醇项目法律合规要求</w:t>
        </w:r>
        <w:r>
          <w:tab/>
        </w:r>
        <w:r>
          <w:fldChar w:fldCharType="begin"/>
        </w:r>
        <w:r>
          <w:instrText xml:space="preserve"> PAGEREF _Toc2076 \h </w:instrText>
        </w:r>
        <w:r>
          <w:fldChar w:fldCharType="separate"/>
        </w:r>
        <w:r>
          <w:t>64</w:t>
        </w:r>
        <w:r>
          <w:fldChar w:fldCharType="end"/>
        </w:r>
      </w:hyperlink>
    </w:p>
    <w:p>
      <w:pPr>
        <w:pStyle w:val="TOC2"/>
        <w:tabs>
          <w:tab w:val="right" w:leader="dot" w:pos="8306"/>
        </w:tabs>
      </w:pPr>
      <w:hyperlink w:anchor="_Toc3716" w:history="1">
        <w:r>
          <w:rPr>
            <w:rFonts w:ascii="仿宋" w:eastAsia="仿宋" w:hAnsi="仿宋" w:cs="仿宋" w:hint="eastAsia"/>
            <w:lang w:eastAsia="zh-CN"/>
          </w:rPr>
          <w:t>(三)、叔丁醇项目合同管理与法律事务</w:t>
        </w:r>
        <w:r>
          <w:tab/>
        </w:r>
        <w:r>
          <w:fldChar w:fldCharType="begin"/>
        </w:r>
        <w:r>
          <w:instrText xml:space="preserve"> PAGEREF _Toc3716 \h </w:instrText>
        </w:r>
        <w:r>
          <w:fldChar w:fldCharType="separate"/>
        </w:r>
        <w:r>
          <w:t>68</w:t>
        </w:r>
        <w:r>
          <w:fldChar w:fldCharType="end"/>
        </w:r>
      </w:hyperlink>
    </w:p>
    <w:p>
      <w:pPr>
        <w:pStyle w:val="TOC2"/>
        <w:tabs>
          <w:tab w:val="right" w:leader="dot" w:pos="8306"/>
        </w:tabs>
      </w:pPr>
      <w:hyperlink w:anchor="_Toc18893" w:history="1">
        <w:r>
          <w:rPr>
            <w:rFonts w:ascii="仿宋" w:eastAsia="仿宋" w:hAnsi="仿宋" w:cs="仿宋" w:hint="eastAsia"/>
            <w:lang w:eastAsia="zh-CN"/>
          </w:rPr>
          <w:t>(四)、叔丁醇项目知识产权保护策略</w:t>
        </w:r>
        <w:r>
          <w:tab/>
        </w:r>
        <w:r>
          <w:fldChar w:fldCharType="begin"/>
        </w:r>
        <w:r>
          <w:instrText xml:space="preserve"> PAGEREF _Toc18893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3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的技术管理特点体现在其创新导向。通过引入最先进的技术趋势和解决方案，叔丁醇项目致力于提升科技含量、提高质量和效率水平。这意味着我们将采用最新的工具和方法，确保叔丁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叔丁醇项目技术管理的显著特征。通过整合不同领域的技术资源，我们实现了跨学科的协同工作。这有助于优化技术架构，提高整体效能。此外，整合性策略还促进了不同技术团队之间的紧密沟通和高效合作，确保叔丁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叔丁醇项目所采用的技术。通过不断优化技术方案，叔丁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叔丁醇项目团队将在叔丁醇项目初期识别可能的技术风险，并采取相应的预防和应对措施。通过建立健全的风险评估机制，叔丁醇项目能够在实施过程中及时发现并解决潜在的技术问题，保障叔丁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通过这些独特的技术管理特点，我们确信在叔丁醇项目中，技术将成为叔丁醇项目成功的有力支持。这一深度剖析揭示了技术管理在叔丁醇项目实施中的关键作用，为叔丁醇项目的技术基础奠定了坚实的基础。</w:t>
      </w:r>
    </w:p>
    <w:p>
      <w:pPr>
        <w:pStyle w:val="Heading2"/>
        <w:ind w:firstLine="560" w:firstLineChars="200"/>
        <w:rPr>
          <w:rFonts w:ascii="仿宋" w:eastAsia="仿宋" w:hAnsi="仿宋" w:cs="仿宋" w:hint="eastAsia"/>
          <w:sz w:val="28"/>
          <w:lang w:eastAsia="zh-CN"/>
        </w:rPr>
      </w:pPr>
      <w:bookmarkStart w:id="4" w:name="_Toc3689"/>
      <w:r>
        <w:rPr>
          <w:rFonts w:ascii="仿宋" w:eastAsia="仿宋" w:hAnsi="仿宋" w:cs="仿宋" w:hint="eastAsia"/>
          <w:sz w:val="28"/>
          <w:lang w:eastAsia="zh-CN"/>
        </w:rPr>
        <w:t>(二)、叔丁醇项目工艺技术设计方案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叔丁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叔丁醇项目将严格按照相关行业规范要求进行组织。通过有效控制产品质量，叔丁醇项目将致力于为顾客提供优质的叔丁醇项目产品和良好的服务。这体现了叔丁醇项目对于生产活动合规性和质量标准的高度重视，为叔丁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叔丁醇项目注重生态效益和清洁生产原则。叔丁醇项目建设将紧密结合地方特色经济发展，与社会经济发展规划和区域环境保护规划方案相协调一致。通过与当地区域自然生态系统的结合，叔丁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叔丁醇项目产品具有多样化的客户需求和个性化的特点。因此，叔丁醇项目产品规格品种多样，且单批生产数量较小。为满足这一特点，叔丁醇项目承办单位将建设先进的柔性制造生产线。通过广泛应用柔性制造技术，叔丁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叔丁醇项目采用的技术具有较高的技术含量和自动化水平，处于国内先进水平。这一技术选用不仅体现了对生产效率、质量和环境友好性的高标准要求，同时为叔丁醇项目的可持续发展奠定了坚实的基础。</w:t>
      </w:r>
    </w:p>
    <w:p>
      <w:pPr>
        <w:pStyle w:val="Heading2"/>
        <w:ind w:firstLine="560" w:firstLineChars="200"/>
        <w:rPr>
          <w:rFonts w:ascii="仿宋" w:eastAsia="仿宋" w:hAnsi="仿宋" w:cs="仿宋" w:hint="eastAsia"/>
          <w:sz w:val="28"/>
          <w:lang w:eastAsia="zh-CN"/>
        </w:rPr>
      </w:pPr>
      <w:bookmarkStart w:id="5" w:name="_Toc17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为确保叔丁醇项目的高效生产和技术实施，我们制定了一套精心设计的设备选型方案，以满足叔丁醇项目生产、质量和环保的要求。该方案的主要特点如下：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叔丁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针对叔丁醇项目产品的多样性和小批量生产的特点，我们将建设柔性制造生产线。通过在设备选型中考虑柔性制造技术，可以灵活应对不同产品规格和生产需求，实现生产线的高度灵活性和适应性。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28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29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叔丁醇项目的主要产品是XXXX，预计年产值为XXX万元。这一产品在市场中占据着重要的地位，其广泛的应用范围使得该叔丁醇项目的市场前景非常广阔。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叔丁醇项目的xxx产品作为重要的原材料之一，将在多个领域发挥关键作用。其在建筑、交通、能源等方面的广泛应用将为整个产业链提供强大的支持，形成产业协同效应。叔丁醇项目的年产值XXX万XXX万XXX万万元不仅反映了其在市场上的巨大潜力，更预示着它对国民经济的积极贡献。这种关联度高、涉及面广的产业关系，使得该叔丁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76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总征地面积为XXXX平方米，相当于约XX.XX亩，其中净用地面积为XXXX平方米，红线范围内相当于约XX.XX亩。这一用地规模充分考虑了叔丁醇项目的建设需求，保障了叔丁醇项目在合适的空间内得以充分发展。叔丁醇项目规划的总建筑面积为XXXX平方米，其中主体工程建设占XXXX平方米，计容建筑面积达XXXX平方米。预计建筑工程的投资将达到XXXX万元，为叔丁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计划购置的设备共计XXXX台（套），设备购置费用为XXXX万元。这一设备购置计划充分考虑到叔丁醇项目的生产需求和技术要求，确保了叔丁醇项目在生产运营中具备先进的技术装备和高效的生产能力。设备的合理配置将为叔丁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叔丁醇项目计划总投资为XXXX万元，预计年实现营业收入为XXXX万元。这一产能规模的设定旨在确保叔丁醇项目能够在投资与回报之间取得平衡，实现长期可持续的发展。叔丁醇项目的总投资充分考虑到各个方面的需求，包括用地建设、设备购置等多个环节，以确保叔丁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2241"/>
      <w:r>
        <w:rPr>
          <w:rFonts w:ascii="仿宋" w:eastAsia="仿宋" w:hAnsi="仿宋" w:cs="仿宋" w:hint="eastAsia"/>
          <w:sz w:val="28"/>
          <w:lang w:eastAsia="zh-CN"/>
        </w:rPr>
        <w:t>三、叔丁醇项目绩效评估</w:t>
      </w:r>
      <w:bookmarkEnd w:id="9"/>
    </w:p>
    <w:p>
      <w:pPr>
        <w:pStyle w:val="Heading2"/>
        <w:rPr>
          <w:rFonts w:ascii="仿宋" w:eastAsia="仿宋" w:hAnsi="仿宋" w:cs="仿宋" w:hint="eastAsia"/>
          <w:lang w:eastAsia="zh-CN"/>
        </w:rPr>
      </w:pPr>
      <w:bookmarkStart w:id="10" w:name="_Toc2319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在叔丁醇项目中，我们设计了一套全面的绩效评估指标，以确保叔丁醇项目的可控和成功交付。这些指标跨足叔丁醇项目目标、成本、进度和质量等多个维度，为我们提供了全面洞察叔丁醇项目的健康状况。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目标达成率是我们关注的首要指标。我们设定了明确的目标，并通过定期监测和评估，迅速发现并应对潜在的目标偏差。这为叔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成本绩效是另一个核心关注点。通过实际成本与预算成本的对比分析，我们深入了解成本差异的原因，及时调整资源分配，保持叔丁醇项目在经济效益方面的合理水平。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进度作为关键的绩效指标之一，得到了精心的关注。我们制定了详细的叔丁醇项目进度计划，并设立了进度符合度指标，确保实际进度与计划进度保持一致。这使我们能够快速发现和解决潜在的进度问题，保持叔丁醇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叔丁醇项目绩效的不可或缺的一环。我们引入了一系列的质量标准和客户满意度指标，以确保叔丁醇项目交付的成果在质量上达到或超越预期水平。通过持续监测这些指标，我们努力提升叔丁醇项目整体质量水平，为叔丁醇项目的成功交付提供有力保障。通过这些科学且全面的绩效评估，我们能够更好地引导叔丁醇项目的持续改进，确保叔丁醇项目目标的顺利达成。</w:t>
      </w:r>
    </w:p>
    <w:p>
      <w:pPr>
        <w:pStyle w:val="Heading2"/>
        <w:ind w:firstLine="560" w:firstLineChars="200"/>
        <w:rPr>
          <w:rFonts w:ascii="仿宋" w:eastAsia="仿宋" w:hAnsi="仿宋" w:cs="仿宋" w:hint="eastAsia"/>
          <w:sz w:val="28"/>
          <w:lang w:eastAsia="zh-CN"/>
        </w:rPr>
      </w:pPr>
      <w:bookmarkStart w:id="11" w:name="_Toc1019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绩效评估是叔丁醇项目中的关键环节，为确保叔丁醇项目达到预期目标，我们采用了多层次、多维度的绩效评估方法。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叔丁醇项目的战略目标对齐，确保每个决策和行动都与叔丁醇项目整体目标保持一致。团队会定期召开战略对齐会议，审视当前工作与叔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叔丁醇项目进度、质量、成本和风险等方面。这些指标通过数据收集和分析，为叔丁醇项目管理团队提供了客观的评估依据。例如，我们通过叔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绩效评估不仅仅停留在叔丁醇项目内部，还考虑了叔丁醇项目对外部环境的影响。我们定期进行干系人满意度调查，以了解各利益相关方对叔丁醇项目的期望和满意度，并及时做出调整。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这种多层次、多角度的绩效评估方法，使得我们能够全面了解叔丁醇项目的运行状态，及时做出调整，确保叔丁醇项目在不断变化的环境中保持稳健前行。</w:t>
      </w:r>
    </w:p>
    <w:p>
      <w:pPr>
        <w:pStyle w:val="Heading2"/>
        <w:ind w:firstLine="560" w:firstLineChars="200"/>
        <w:rPr>
          <w:rFonts w:ascii="仿宋" w:eastAsia="仿宋" w:hAnsi="仿宋" w:cs="仿宋" w:hint="eastAsia"/>
          <w:sz w:val="28"/>
          <w:lang w:eastAsia="zh-CN"/>
        </w:rPr>
      </w:pPr>
      <w:bookmarkStart w:id="12" w:name="_Toc1040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为了确保叔丁醇项目的有效管理和不断优化，我们采用了精心设计的绩效评估周期。这个周期旨在实现灵活、实时和全面的评估，以适应叔丁醇项目执行中的各种挑战。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叔丁醇项目的不同需求，分为短期、中期和长期。短期评估关注每个迭代或工作周期，以及时发现和解决当前任务中的问题。中期评估涵盖几个迭代，深入了解整体叔丁醇项目的趋势和性能。长期评估则着眼于整个叔丁醇项目阶段，确保叔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叔丁醇项目管理工具和协作平台，团队成员能够随时更新和分享叔丁醇项目数据。这种实时性的反馈机制使我们能够及时察觉潜在问题，快速调整，保持叔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叔丁醇项目的决策制定密不可分。每个周期的叔丁醇项目回顾会议成为集体总结经验、识别问题深层次原因并找到创新解决方案的平台。这种定期的反思与调整机制使叔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285"/>
      <w:r>
        <w:rPr>
          <w:rFonts w:ascii="仿宋" w:eastAsia="仿宋" w:hAnsi="仿宋" w:cs="仿宋" w:hint="eastAsia"/>
          <w:sz w:val="28"/>
          <w:lang w:eastAsia="zh-CN"/>
        </w:rPr>
        <w:t>四、叔丁醇项目可持续发展</w:t>
      </w:r>
      <w:bookmarkEnd w:id="13"/>
    </w:p>
    <w:p>
      <w:pPr>
        <w:pStyle w:val="Heading2"/>
        <w:rPr>
          <w:rFonts w:ascii="仿宋" w:eastAsia="仿宋" w:hAnsi="仿宋" w:cs="仿宋" w:hint="eastAsia"/>
          <w:lang w:eastAsia="zh-CN"/>
        </w:rPr>
      </w:pPr>
      <w:bookmarkStart w:id="14" w:name="_Toc1657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叔丁醇项目团队着眼于未来，明确了可持续发展的战略方向。制定的具体可持续发展目标包括降低资源使用、采用环保技术、最大化社会效益等。这一步骤不仅有助于叔丁醇项目在环保和社会责任方面达到最高标准，也为未来提供了明确的指引，确保叔丁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可持续实践的融入叔丁醇项目管理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叔丁醇项目管理周期。从叔丁醇项目规划开始，叔丁醇项目团队就考虑了环境和社会的因素。在执行阶段，叔丁醇项目团队积极推动绿色技术的应用，优化资源利用。此外，关注员工的社会责任，通过培训和沟通活动提高员工对可持续发展的认知，使他们能够在日常工作中践行可持续实践。这些举措不仅为叔丁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716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扎根于叔丁醇项目的可持续发展理念，我们深信环保与社会责任是叔丁醇项目成功的关键支柱。在叔丁醇项目的每一步，我们都致力于通过创新和实践，履行对环境和社会的坚定责任。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团队通过引入先进的环保技术、建立高效的废物处理系统以及推动能源节约措施，积极履行环保责任。定期的环保监测和评估确保叔丁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不仅致力于自身可持续发展，还注重对社会的回馈。通过支持社区叔丁醇项目、参与慈善事业、提供培训机会等方式，叔丁醇项目积极履行社会责任。与当地社区建立积极互动，关注员工的工作与生活平衡，以及员工的身心健康，是叔丁醇项目在社会责任层面的关键举措。这样的实践不仅增强了叔丁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071"/>
      <w:r>
        <w:rPr>
          <w:rFonts w:ascii="仿宋" w:eastAsia="仿宋" w:hAnsi="仿宋" w:cs="仿宋" w:hint="eastAsia"/>
          <w:sz w:val="28"/>
          <w:lang w:eastAsia="zh-CN"/>
        </w:rPr>
        <w:t>五、叔丁醇项目选址可行性分析</w:t>
      </w:r>
      <w:bookmarkEnd w:id="16"/>
    </w:p>
    <w:p>
      <w:pPr>
        <w:pStyle w:val="Heading2"/>
        <w:rPr>
          <w:rFonts w:ascii="仿宋" w:eastAsia="仿宋" w:hAnsi="仿宋" w:cs="仿宋" w:hint="eastAsia"/>
          <w:lang w:eastAsia="zh-CN"/>
        </w:rPr>
      </w:pPr>
      <w:bookmarkStart w:id="17" w:name="_Toc25907"/>
      <w:r>
        <w:rPr>
          <w:rFonts w:ascii="仿宋" w:eastAsia="仿宋" w:hAnsi="仿宋" w:cs="仿宋" w:hint="eastAsia"/>
          <w:lang w:eastAsia="zh-CN"/>
        </w:rPr>
        <w:t>(一)、叔丁醇项目选址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该叔丁醇项目选址位于XX省XX市XX区XXX街道</w:t>
      </w:r>
    </w:p>
    <w:p>
      <w:pPr>
        <w:pStyle w:val="Heading2"/>
        <w:ind w:firstLine="560" w:firstLineChars="200"/>
        <w:rPr>
          <w:rFonts w:ascii="仿宋" w:eastAsia="仿宋" w:hAnsi="仿宋" w:cs="仿宋" w:hint="eastAsia"/>
          <w:sz w:val="28"/>
          <w:lang w:eastAsia="zh-CN"/>
        </w:rPr>
      </w:pPr>
      <w:bookmarkStart w:id="18" w:name="_Toc311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叔丁醇项目的征地面积将根据叔丁醇项目的实际规模和需求进行精确规划。具体面积XXX平方米，旨在确保叔丁醇项目不仅能够满足当前的发展需求，还能够预留空间以适应未来的扩展。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净用地面积是在征地面积基础上去除不可利用面积后的实际可开发用地。具体面积XXX平方米，考虑到环保、交通、安全等多方面因素，以确保叔丁醇项目在整体利用效率上达到最优。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叔丁醇项目计划建设的建筑总规模具体面积XXX平方米。这一规模的确定综合考虑了叔丁醇项目的性质、规模，以及城市规划的相关要求，确保建筑布局与周边环境协调一致。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绿地率是叔丁醇项目用地中被规划为绿地的比例。具体面积XXX平方米，旨在通过合理规划绿地，改善叔丁醇项目周边环境，提升居民生活质量，并符合城市整体绿化规划。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容积率是用地上可以建设的建筑总体积与用地面积之比。具体面积XXX，通过合理的容积率规划，确保叔丁醇项目建筑规模与周边环境和谐共生。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确保叔丁醇项目选址与当地城市规划相一致，具体面积XXX平方米。通过与城市规划部门深入沟通，确保叔丁醇项目不仅符合城市的整体发展方向，还能够融入城市的发展布局，为城市的长远发展贡献力量。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充分了解并确保叔丁醇项目选址符合当地产业政策，具体面积XXX平方米。这包括叔丁醇项目对当地经济的促进作用，以及对相关产业的带动效应，确保叔丁醇项目与地方政府的产业政策保持一致，促进共赢合作。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用地总体要求必须符合环保和可持续发展的原则，具体面积XXX平方米。通过采用绿色建筑设计、节能减排等措施，确保叔丁醇项目在建设和运营过程中对环境的影响最小化，达到可持续发展的要求。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确保叔丁醇项目选址具备必要的公共设施配套，具体面积XXX平方米。这包括交通便利性、教育、医疗等基础设施，以提高居民生活品质，使得叔丁醇项目选址更具吸引力。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考虑用地总体要求对当地社会稳定性的影响，具体面积XXX平方米。通过深入了解当地社区反馈，确保叔丁醇项目的选址和建设过程对当地社会和谐稳定产生积极作用。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叔丁醇项目选址不仅符合法规和规划，还在实际操作中具有可行性。这一全面规划将为叔丁醇项目的成功实施提供坚实的基础，确保叔丁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40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叔丁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叔丁醇项目的设备规划和空间设计中，我们将采取灵活设备布局的措施。设备布局将根据实际需求进行灵活设计，避免不必要的浪费。通过合理规划设备摆放位置，我们将提高设备的利用率，减少设备间距，以确保叔丁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叔丁醇项目内部引入共享设施的概念，例如共享会议室、办公区等。通过这种方式，我们可以减少对资源的重复建设，提高资源共享效率，从而减小叔丁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06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叔丁醇项目的总图布置中，我们将不同功能区域进行明确的规划，以最大程度满足叔丁醇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https://d.book118.com/636042044233010044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F5A79"/>
    <w:rsid w:val="65EF5A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4204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2024-02-07T18:28:00Z</dcterms:created>
  <dcterms:modified xsi:type="dcterms:W3CDTF">2024-02-07T18:28:28Z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3F514A04622D4A109E938273584ECF1B_11</vt:lpwstr>
  </property>
  <property fmtid="{D5CDD505-2E9C-101B-9397-08002B2CF9AE}" pid="3" name="KSOProductBuildVer">
    <vt:lpwstr>2052-12.1.0.16250</vt:lpwstr>
  </property>
</Properties>
</file>