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L-苯丙氨酸项目发展计划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87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0" w:history="1">
        <w:r>
          <w:rPr>
            <w:rFonts w:ascii="仿宋" w:eastAsia="仿宋" w:hAnsi="仿宋" w:cs="仿宋" w:hint="eastAsia"/>
            <w:lang w:eastAsia="zh-CN"/>
          </w:rPr>
          <w:t>一、L-苯丙氨酸项目概论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7" w:history="1">
        <w:r>
          <w:rPr>
            <w:rFonts w:ascii="仿宋" w:eastAsia="仿宋" w:hAnsi="仿宋" w:cs="仿宋" w:hint="eastAsia"/>
            <w:lang w:eastAsia="zh-CN"/>
          </w:rPr>
          <w:t>(一)、创新计划及L-苯丙氨酸项目性质</w:t>
        </w:r>
        <w:r>
          <w:tab/>
        </w:r>
        <w:r>
          <w:fldChar w:fldCharType="begin"/>
        </w:r>
        <w:r>
          <w:instrText xml:space="preserve"> PAGEREF _Toc10987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0" w:history="1">
        <w:r>
          <w:rPr>
            <w:rFonts w:ascii="仿宋" w:eastAsia="仿宋" w:hAnsi="仿宋" w:cs="仿宋" w:hint="eastAsia"/>
            <w:lang w:eastAsia="zh-CN"/>
          </w:rPr>
          <w:t>(二)、主管单位与L-苯丙氨酸项目执行方</w:t>
        </w:r>
        <w:r>
          <w:tab/>
        </w:r>
        <w:r>
          <w:fldChar w:fldCharType="begin"/>
        </w:r>
        <w:r>
          <w:instrText xml:space="preserve"> PAGEREF _Toc8110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1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_Toc31821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7" w:history="1">
        <w:r>
          <w:rPr>
            <w:rFonts w:ascii="仿宋" w:eastAsia="仿宋" w:hAnsi="仿宋" w:cs="仿宋" w:hint="eastAsia"/>
            <w:lang w:eastAsia="zh-CN"/>
          </w:rPr>
          <w:t>(四)、L-苯丙氨酸项目提出背景和合理性</w:t>
        </w:r>
        <w:r>
          <w:tab/>
        </w:r>
        <w:r>
          <w:fldChar w:fldCharType="begin"/>
        </w:r>
        <w:r>
          <w:instrText xml:space="preserve"> PAGEREF _Toc10597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0" w:history="1">
        <w:r>
          <w:rPr>
            <w:rFonts w:ascii="仿宋" w:eastAsia="仿宋" w:hAnsi="仿宋" w:cs="仿宋" w:hint="eastAsia"/>
            <w:lang w:eastAsia="zh-CN"/>
          </w:rPr>
          <w:t>(五)、L-苯丙氨酸项目选址和土地综合评估</w:t>
        </w:r>
        <w:r>
          <w:tab/>
        </w:r>
        <w:r>
          <w:fldChar w:fldCharType="begin"/>
        </w:r>
        <w:r>
          <w:instrText xml:space="preserve"> PAGEREF _Toc15920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0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_Toc15560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7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_Toc5767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1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_Toc9061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5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_Toc7785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6" w:history="1">
        <w:r>
          <w:rPr>
            <w:rFonts w:ascii="仿宋" w:eastAsia="仿宋" w:hAnsi="仿宋" w:cs="仿宋" w:hint="eastAsia"/>
            <w:lang w:eastAsia="zh-CN"/>
          </w:rPr>
          <w:t>(十)、L-苯丙氨酸项目能源消耗分析</w:t>
        </w:r>
        <w:r>
          <w:tab/>
        </w:r>
        <w:r>
          <w:fldChar w:fldCharType="begin"/>
        </w:r>
        <w:r>
          <w:instrText xml:space="preserve"> PAGEREF _Toc14516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_Toc14146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3" w:history="1">
        <w:r>
          <w:rPr>
            <w:rFonts w:ascii="仿宋" w:eastAsia="仿宋" w:hAnsi="仿宋" w:cs="仿宋" w:hint="eastAsia"/>
            <w:lang w:eastAsia="zh-CN"/>
          </w:rPr>
          <w:t>(十二)、L-苯丙氨酸项目进度规划与执行</w:t>
        </w:r>
        <w:r>
          <w:tab/>
        </w:r>
        <w:r>
          <w:fldChar w:fldCharType="begin"/>
        </w:r>
        <w:r>
          <w:instrText xml:space="preserve"> PAGEREF _Toc17653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5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_Toc27315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8" w:history="1">
        <w:r>
          <w:rPr>
            <w:rFonts w:ascii="仿宋" w:eastAsia="仿宋" w:hAnsi="仿宋" w:cs="仿宋" w:hint="eastAsia"/>
            <w:lang w:eastAsia="zh-CN"/>
          </w:rPr>
          <w:t>二、风险应对评估</w:t>
        </w:r>
        <w:r>
          <w:tab/>
        </w:r>
        <w:r>
          <w:fldChar w:fldCharType="begin"/>
        </w:r>
        <w:r>
          <w:instrText xml:space="preserve"> PAGEREF _Toc12848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_Toc6548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_Toc15711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_Toc4770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_Toc5668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_Toc12016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_Toc13059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5" w:history="1">
        <w:r>
          <w:rPr>
            <w:rFonts w:ascii="仿宋" w:eastAsia="仿宋" w:hAnsi="仿宋" w:cs="仿宋" w:hint="eastAsia"/>
            <w:lang w:eastAsia="zh-CN"/>
          </w:rPr>
          <w:t>三、建设规划分析</w:t>
        </w:r>
        <w:r>
          <w:tab/>
        </w:r>
        <w:r>
          <w:fldChar w:fldCharType="begin"/>
        </w:r>
        <w:r>
          <w:instrText xml:space="preserve"> PAGEREF _Toc21015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86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_Toc28386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8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_Toc30368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0" w:history="1">
        <w:r>
          <w:rPr>
            <w:rFonts w:ascii="仿宋" w:eastAsia="仿宋" w:hAnsi="仿宋" w:cs="仿宋" w:hint="eastAsia"/>
            <w:lang w:eastAsia="zh-CN"/>
          </w:rPr>
          <w:t>四、工程设计说明</w:t>
        </w:r>
        <w:r>
          <w:tab/>
        </w:r>
        <w:r>
          <w:fldChar w:fldCharType="begin"/>
        </w:r>
        <w:r>
          <w:instrText xml:space="preserve"> PAGEREF _Toc8310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_Toc3444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47" w:history="1">
        <w:r>
          <w:rPr>
            <w:rFonts w:ascii="仿宋" w:eastAsia="仿宋" w:hAnsi="仿宋" w:cs="仿宋" w:hint="eastAsia"/>
            <w:lang w:eastAsia="zh-CN"/>
          </w:rPr>
          <w:t>(二)、L-苯丙氨酸项目工程建设标准规范</w:t>
        </w:r>
        <w:r>
          <w:tab/>
        </w:r>
        <w:r>
          <w:fldChar w:fldCharType="begin"/>
        </w:r>
        <w:r>
          <w:instrText xml:space="preserve"> PAGEREF _Toc15847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(三)、L-苯丙氨酸项目总平面设计要求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5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_Toc18045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8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_Toc7418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2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_Toc27332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5" w:history="1">
        <w:r>
          <w:rPr>
            <w:rFonts w:ascii="仿宋" w:eastAsia="仿宋" w:hAnsi="仿宋" w:cs="仿宋" w:hint="eastAsia"/>
            <w:lang w:eastAsia="zh-CN"/>
          </w:rPr>
          <w:t>五、人员培训与发展</w:t>
        </w:r>
        <w:r>
          <w:tab/>
        </w:r>
        <w:r>
          <w:fldChar w:fldCharType="begin"/>
        </w:r>
        <w:r>
          <w:instrText xml:space="preserve"> PAGEREF _Toc10195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5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_Toc28365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_Toc2842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5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_Toc24435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8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_Toc12248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54" w:history="1">
        <w:r>
          <w:rPr>
            <w:rFonts w:ascii="仿宋" w:eastAsia="仿宋" w:hAnsi="仿宋" w:cs="仿宋" w:hint="eastAsia"/>
            <w:lang w:eastAsia="zh-CN"/>
          </w:rPr>
          <w:t>六、质量管理与监督</w:t>
        </w:r>
        <w:r>
          <w:tab/>
        </w:r>
        <w:r>
          <w:fldChar w:fldCharType="begin"/>
        </w:r>
        <w:r>
          <w:instrText xml:space="preserve"> PAGEREF _Toc15054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382" w:history="1">
        <w:r>
          <w:rPr>
            <w:rFonts w:ascii="仿宋" w:eastAsia="仿宋" w:hAnsi="仿宋" w:cs="仿宋" w:hint="eastAsia"/>
            <w:lang w:eastAsia="zh-CN"/>
          </w:rPr>
          <w:t>(一)、质量管理原则</w:t>
        </w:r>
        <w:r>
          <w:tab/>
        </w:r>
        <w:r>
          <w:fldChar w:fldCharType="begin"/>
        </w:r>
        <w:r>
          <w:instrText xml:space="preserve"> PAGEREF _Toc14382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2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_Toc27962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2" w:history="1">
        <w:r>
          <w:rPr>
            <w:rFonts w:ascii="仿宋" w:eastAsia="仿宋" w:hAnsi="仿宋" w:cs="仿宋" w:hint="eastAsia"/>
            <w:lang w:eastAsia="zh-CN"/>
          </w:rPr>
          <w:t>(三)、监督与评估机制</w:t>
        </w:r>
        <w:r>
          <w:tab/>
        </w:r>
        <w:r>
          <w:fldChar w:fldCharType="begin"/>
        </w:r>
        <w:r>
          <w:instrText xml:space="preserve"> PAGEREF _Toc28352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82" w:history="1">
        <w:r>
          <w:rPr>
            <w:rFonts w:ascii="仿宋" w:eastAsia="仿宋" w:hAnsi="仿宋" w:cs="仿宋" w:hint="eastAsia"/>
            <w:lang w:eastAsia="zh-CN"/>
          </w:rPr>
          <w:t>(四)、持续改进与反馈</w:t>
        </w:r>
        <w:r>
          <w:tab/>
        </w:r>
        <w:r>
          <w:fldChar w:fldCharType="begin"/>
        </w:r>
        <w:r>
          <w:instrText xml:space="preserve"> PAGEREF _Toc20382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14" w:history="1">
        <w:r>
          <w:rPr>
            <w:rFonts w:ascii="仿宋" w:eastAsia="仿宋" w:hAnsi="仿宋" w:cs="仿宋" w:hint="eastAsia"/>
            <w:lang w:eastAsia="zh-CN"/>
          </w:rPr>
          <w:t>七、合作伙伴关系管理</w:t>
        </w:r>
        <w:r>
          <w:tab/>
        </w:r>
        <w:r>
          <w:fldChar w:fldCharType="begin"/>
        </w:r>
        <w:r>
          <w:instrText xml:space="preserve"> PAGEREF _Toc26214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0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_Toc30930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9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_Toc29809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_Toc857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1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_Toc16901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45" w:history="1">
        <w:r>
          <w:rPr>
            <w:rFonts w:ascii="仿宋" w:eastAsia="仿宋" w:hAnsi="仿宋" w:cs="仿宋" w:hint="eastAsia"/>
            <w:lang w:eastAsia="zh-CN"/>
          </w:rPr>
          <w:t>八、L-苯丙氨酸项目收尾与总结</w:t>
        </w:r>
        <w:r>
          <w:tab/>
        </w:r>
        <w:r>
          <w:fldChar w:fldCharType="begin"/>
        </w:r>
        <w:r>
          <w:instrText xml:space="preserve"> PAGEREF _Toc12745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45" w:history="1">
        <w:r>
          <w:rPr>
            <w:rFonts w:ascii="仿宋" w:eastAsia="仿宋" w:hAnsi="仿宋" w:cs="仿宋" w:hint="eastAsia"/>
            <w:lang w:eastAsia="zh-CN"/>
          </w:rPr>
          <w:t>(一)、L-苯丙氨酸项目总结与经验分享</w:t>
        </w:r>
        <w:r>
          <w:tab/>
        </w:r>
        <w:r>
          <w:fldChar w:fldCharType="begin"/>
        </w:r>
        <w:r>
          <w:instrText xml:space="preserve"> PAGEREF _Toc21845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8" w:history="1">
        <w:r>
          <w:rPr>
            <w:rFonts w:ascii="仿宋" w:eastAsia="仿宋" w:hAnsi="仿宋" w:cs="仿宋" w:hint="eastAsia"/>
            <w:lang w:eastAsia="zh-CN"/>
          </w:rPr>
          <w:t>(二)、L-苯丙氨酸项目报告与归档</w:t>
        </w:r>
        <w:r>
          <w:tab/>
        </w:r>
        <w:r>
          <w:fldChar w:fldCharType="begin"/>
        </w:r>
        <w:r>
          <w:instrText xml:space="preserve"> PAGEREF _Toc28568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7" w:history="1">
        <w:r>
          <w:rPr>
            <w:rFonts w:ascii="仿宋" w:eastAsia="仿宋" w:hAnsi="仿宋" w:cs="仿宋" w:hint="eastAsia"/>
            <w:lang w:eastAsia="zh-CN"/>
          </w:rPr>
          <w:t>(三)、L-苯丙氨酸项目收尾与结算</w:t>
        </w:r>
        <w:r>
          <w:tab/>
        </w:r>
        <w:r>
          <w:fldChar w:fldCharType="begin"/>
        </w:r>
        <w:r>
          <w:instrText xml:space="preserve"> PAGEREF _Toc14797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1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_Toc22821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eastAsia="zh-CN"/>
          </w:rPr>
          <w:t>九、合规与风险管理</w:t>
        </w:r>
        <w:r>
          <w:tab/>
        </w:r>
        <w:r>
          <w:fldChar w:fldCharType="begin"/>
        </w:r>
        <w:r>
          <w:instrText xml:space="preserve"> PAGEREF _Toc3383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7" w:history="1">
        <w:r>
          <w:rPr>
            <w:rFonts w:ascii="仿宋" w:eastAsia="仿宋" w:hAnsi="仿宋" w:cs="仿宋" w:hint="eastAsia"/>
            <w:lang w:eastAsia="zh-CN"/>
          </w:rPr>
          <w:t>(一)、法律法规合规体系</w:t>
        </w:r>
        <w:r>
          <w:tab/>
        </w:r>
        <w:r>
          <w:fldChar w:fldCharType="begin"/>
        </w:r>
        <w:r>
          <w:instrText xml:space="preserve"> PAGEREF _Toc15287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70" w:history="1">
        <w:r>
          <w:rPr>
            <w:rFonts w:ascii="仿宋" w:eastAsia="仿宋" w:hAnsi="仿宋" w:cs="仿宋" w:hint="eastAsia"/>
            <w:lang w:eastAsia="zh-CN"/>
          </w:rPr>
          <w:t>(二)、内部控制与风险评估</w:t>
        </w:r>
        <w:r>
          <w:tab/>
        </w:r>
        <w:r>
          <w:fldChar w:fldCharType="begin"/>
        </w:r>
        <w:r>
          <w:instrText xml:space="preserve"> PAGEREF _Toc23370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48" w:history="1">
        <w:r>
          <w:rPr>
            <w:rFonts w:ascii="仿宋" w:eastAsia="仿宋" w:hAnsi="仿宋" w:cs="仿宋" w:hint="eastAsia"/>
            <w:lang w:eastAsia="zh-CN"/>
          </w:rPr>
          <w:t>(三)、合规培训与执行</w:t>
        </w:r>
        <w:r>
          <w:tab/>
        </w:r>
        <w:r>
          <w:fldChar w:fldCharType="begin"/>
        </w:r>
        <w:r>
          <w:instrText xml:space="preserve"> PAGEREF _Toc32648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8" w:history="1">
        <w:r>
          <w:rPr>
            <w:rFonts w:ascii="仿宋" w:eastAsia="仿宋" w:hAnsi="仿宋" w:cs="仿宋" w:hint="eastAsia"/>
            <w:lang w:eastAsia="zh-CN"/>
          </w:rPr>
          <w:t>(四)、合规监测与修正机制</w:t>
        </w:r>
        <w:r>
          <w:tab/>
        </w:r>
        <w:r>
          <w:fldChar w:fldCharType="begin"/>
        </w:r>
        <w:r>
          <w:instrText xml:space="preserve"> PAGEREF _Toc15708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8" w:history="1">
        <w:r>
          <w:rPr>
            <w:rFonts w:ascii="仿宋" w:eastAsia="仿宋" w:hAnsi="仿宋" w:cs="仿宋" w:hint="eastAsia"/>
            <w:lang w:eastAsia="zh-CN"/>
          </w:rPr>
          <w:t>十、成本控制与效益提升</w:t>
        </w:r>
        <w:r>
          <w:tab/>
        </w:r>
        <w:r>
          <w:fldChar w:fldCharType="begin"/>
        </w:r>
        <w:r>
          <w:instrText xml:space="preserve"> PAGEREF _Toc10728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70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_Toc16670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4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_Toc14364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4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_Toc25524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7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_Toc7137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6" w:history="1">
        <w:r>
          <w:rPr>
            <w:rFonts w:ascii="仿宋" w:eastAsia="仿宋" w:hAnsi="仿宋" w:cs="仿宋" w:hint="eastAsia"/>
            <w:lang w:eastAsia="zh-CN"/>
          </w:rPr>
          <w:t>十一、资源有效利用与节能减排</w:t>
        </w:r>
        <w:r>
          <w:tab/>
        </w:r>
        <w:r>
          <w:fldChar w:fldCharType="begin"/>
        </w:r>
        <w:r>
          <w:instrText xml:space="preserve"> PAGEREF _Toc15466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6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_Toc20946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8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_Toc30208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4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_Toc16374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87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快速变化的商业世界中，L-苯丙氨酸企业要想保持竞争力和持续增长，就必须进行战略层面的思考和规划。本方案提供了一个框架，帮助L-苯丙氨酸企业识别核心竞争力，评估市场机会，以及制定必要的战略行动以保持其市场地位。本方案介绍了制定企业发展战略的方法论，并提出了一系列战略计划的关键元素。本文档明确指出，其内容仅供学习交流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980"/>
      <w:r>
        <w:rPr>
          <w:rFonts w:ascii="仿宋" w:eastAsia="仿宋" w:hAnsi="仿宋" w:cs="仿宋" w:hint="eastAsia"/>
          <w:sz w:val="28"/>
          <w:lang w:eastAsia="zh-CN"/>
        </w:rPr>
        <w:t>一、L-苯丙氨酸项目概论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987"/>
      <w:r>
        <w:rPr>
          <w:rFonts w:ascii="仿宋" w:eastAsia="仿宋" w:hAnsi="仿宋" w:cs="仿宋" w:hint="eastAsia"/>
          <w:lang w:eastAsia="zh-CN"/>
        </w:rPr>
        <w:t>(一)、创新计划及L-苯丙氨酸项目性质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XXL-苯丙氨酸项目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L-苯丙氨酸项目建设性质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L-苯丙氨酸项目为新建L-苯丙氨酸项目，充分依托于XXX产业示范园区的雄厚产业基础和创新环境。通过充分发挥区域的得天独厚的地理位置和产业资源优势，计划全力打造以BBB为核心的综合性产业基地，预期年产值将达到X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110"/>
      <w:r>
        <w:rPr>
          <w:rFonts w:ascii="仿宋" w:eastAsia="仿宋" w:hAnsi="仿宋" w:cs="仿宋" w:hint="eastAsia"/>
          <w:sz w:val="28"/>
          <w:lang w:eastAsia="zh-CN"/>
        </w:rPr>
        <w:t>(二)、主管单位与L-苯丙氨酸项目执行方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集团名称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集团业务范围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集团以多元化经营为主导，涵盖了广泛的行业领域。主要业务包括但不限于制造业、服务业、科技创新等。通过多领域的布局，XXX 集团致力于在不同领域取得卓越业绩，为客户提供全面的解决方案。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企业愿景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集团的企业愿景是成为行业领先者，不仅在本土市场上占有显著份额，更在全球范围内展现出卓越的竞争力。通过不断创新和提升管理水平，XXX 集团追求成为可持续发展的企业，为员工、股东和社会创造更大的价值。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企业核心价值观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集团秉承着以客户为中心的核心价值观。在服务客户的过程中，我们注重品质、创新和诚信。通过不懈努力，XXX 集团致力于为客户提供卓越的产品和服务，与客户共同成长。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公司使命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集团的使命是通过提供高品质的产品和服务，不断创新和改进，为社会创造更多就业机会，为经济发展做出积极贡献。通过可持续经营，XXX 集团致力于成为社会的责任企业。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821"/>
      <w:r>
        <w:rPr>
          <w:rFonts w:ascii="仿宋" w:eastAsia="仿宋" w:hAnsi="仿宋" w:cs="仿宋" w:hint="eastAsia"/>
          <w:sz w:val="28"/>
          <w:lang w:eastAsia="zh-CN"/>
        </w:rPr>
        <w:t>(三)、战略协作伙伴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(1) 战略合作单位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(2) 合作背景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战略合作单位XXX 集团是我公司重要的合作伙伴之一。基于双方在多个领域的共同价值观和业务目标，我们建立了紧密的战略合作关系。XXX 集团在其行业内具有卓越的声誉和领导地位，拥有雄厚的实力和丰富的资源。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(3) 合作目标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双方携手合作的目标是共同推动行业的发展，实现资源共享、互利共赢。通过深化合作，我们将充分发挥各自的优势，共同开发新的市场机会，提升核心竞争力，实现更大范围的合作共赢。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(4) 合作领域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集团作为战略合作单位，我们将在多个领域展开合作，包括但不限于技术创新、市场拓展、资源整合等。通过共同努力，我们期待在这些领域取得卓越的成绩，为双方的长期合作奠定坚实基础。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(5) 未来展望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双方将本着平等、互信、共赢的原则，不断加深战略合作，拓展合作领域，共同应对行业的各种挑战。XXX 集团作为战略合作单位，将与我公司一道，迎接未来的机遇和挑战，共同推动行业的繁荣和发展。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597"/>
      <w:r>
        <w:rPr>
          <w:rFonts w:ascii="仿宋" w:eastAsia="仿宋" w:hAnsi="仿宋" w:cs="仿宋" w:hint="eastAsia"/>
          <w:sz w:val="28"/>
          <w:lang w:eastAsia="zh-CN"/>
        </w:rPr>
        <w:t>(四)、L-苯丙氨酸项目提出背景和合理性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(一) L-苯丙氨酸项目背景分析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市场环境的不断变化和行业竞争的加剧，公司认识到需要进一步拓展业务领域以保持竞争力和可持续发展。对于新的市场机遇和挑战，L-苯丙氨酸项目提出旨在满足不断增长的市场需求，提高公司的市场份额，实现业务的多元化和可持续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行业发展趋势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所处行业的深入研究和分析，我们发现了一系列有利于公司发展的行业趋势。这些趋势包括技术创新、市场需求的变化、消费者行为的转变等。L-苯丙氨酸项目的提出是基于对这些趋势的准确把握，旨在抓住时机，为公司在未来的市场竞争中赢得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公司资源和能力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丰富的资源和核心能力，包括技术实力、品牌影响力、市场渠道等。通过充分发挥这些资源和能力，我们有望在L-苯丙氨酸项目中取得显著的业绩。L-苯丙氨酸项目的提出是基于对公司内部资源和能力的充分评估，力求在有限资源下实现最大的价值输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市场调研和前期验证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-苯丙氨酸项目提出之前，公司进行了全面的市场调研和前期验证工作。这包括对潜在市场的需求分析、竞争对手的情报搜集、潜在客户的反馈等。通过这些工作，我们确信L-苯丙氨酸项目有望在市场上取得成功，能够有效满足客户需求，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战略规划和业务布局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公司的战略规划和业务布局对L-苯丙氨酸项目提出起到了指导作用。L-苯丙氨酸项目的提出是为了实现公司更广泛的战略目标，强化在特定领域的竞争实力，实现战略的有序推进和全面实施。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920"/>
      <w:r>
        <w:rPr>
          <w:rFonts w:ascii="仿宋" w:eastAsia="仿宋" w:hAnsi="仿宋" w:cs="仿宋" w:hint="eastAsia"/>
          <w:sz w:val="28"/>
          <w:lang w:eastAsia="zh-CN"/>
        </w:rPr>
        <w:t>(五)、L-苯丙氨酸项目选址和土地综合评估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地理位置和选址优势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L-苯丙氨酸项目选址于xxx区，该区地理位置优越，便于物流和人员流动。地处交通枢纽，对于物资运输和市场覆盖都有明显的优势。同时，该区自然环境优美，有利于L-苯丙氨酸项目的可持续发展。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区域经济环境分析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xxx区具备繁荣的经济环境，市场需求旺盛，为L-苯丙氨酸项目提供了广阔的发展空间。区域内产业结构合理，对相关产业的支持和引导政策积极，为L-苯丙氨酸项目的发展提供了有力支持。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用地状况和规划布局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L-苯丙氨酸项目选址用地面积为XXXX平方米，用地状况平整且面积充足，为L-苯丙氨酸项目建设提供了良好的条件。规划布局合理，充分考虑了未来的扩展和发展需求，确保L-苯丙氨酸项目具备可持续经营的空间。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生态环保和社会责任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选址过程中，L-苯丙氨酸项目充分考虑生态环保和社会责任。通过采取现代化的环保技术和管理手段，确保L-苯丙氨酸项目对周边生态环境的影响最小。L-苯丙氨酸项目还积极参与当地社区建设，履行企业社会责任，促进当地的经济和社会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(五) 用地综述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考虑到xxx区的地理位置、区域经济环境、用地状况等因素，该用地选址为L-苯丙氨酸项目提供了得天独厚的优势。用地规模适中，布局合理，有望成为L-苯丙氨酸项目长期稳健发展的有力支持。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560"/>
      <w:r>
        <w:rPr>
          <w:rFonts w:ascii="仿宋" w:eastAsia="仿宋" w:hAnsi="仿宋" w:cs="仿宋" w:hint="eastAsia"/>
          <w:sz w:val="28"/>
          <w:lang w:eastAsia="zh-CN"/>
        </w:rPr>
        <w:t>(六)、土木工程建设目标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净用地面积为XXX平方米，建筑物基底占地面积XXX平方米，总建筑面积达到XXX平方米。其中，规划建设主体工程占地XXXX平方米，为L-苯丙氨酸项目的核心建设区域。此外，L-苯丙氨酸项目规划绿化面积为XXX平方米，通过合理规划和设计，将注重打造绿色、生态友好的L-苯丙氨酸项目环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5767"/>
      <w:r>
        <w:rPr>
          <w:rFonts w:ascii="仿宋" w:eastAsia="仿宋" w:hAnsi="仿宋" w:cs="仿宋" w:hint="eastAsia"/>
          <w:sz w:val="28"/>
          <w:lang w:eastAsia="zh-CN"/>
        </w:rPr>
        <w:t>(七)、设备采购计划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计划购置设备共计XXX台（套），主要包括：XXX生产线、XX设备、XX机、XX机、XXX仪等。设备购置费用为XXX万元，这些设备将在L-苯丙氨酸项目实施中发挥重要作用，支持L-苯丙氨酸项目的正常运营和生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9061"/>
      <w:r>
        <w:rPr>
          <w:rFonts w:ascii="仿宋" w:eastAsia="仿宋" w:hAnsi="仿宋" w:cs="仿宋" w:hint="eastAsia"/>
          <w:sz w:val="28"/>
          <w:lang w:eastAsia="zh-CN"/>
        </w:rPr>
        <w:t>(八)、产品规划与开发方案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L-苯丙氨酸项目建设规划，达产年产品规划设计方案为XXX单位/年。这一方案综合考虑了XXX集团企业的发展战略、产品市场定位、资金筹措能力、产能发展需求、技术条件、销售渠道和策略、管理经验，以及相应的配套设备、人员素质，以及L-苯丙氨酸项目所在地的建设条件、运输条件，以及XXX集团的投资能力和原辅材料的供应保障能力等多方面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实现产能发展目标，L-苯丙氨酸项目采用规模化、流水线生产方式进行布局，秉持“循序渐进、量入而出”的原则。这样的布局有助于提高生产效率，优化生产流程，确保产品质量，同时也有利于实现L-苯丙氨酸项目的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785"/>
      <w:r>
        <w:rPr>
          <w:rFonts w:ascii="仿宋" w:eastAsia="仿宋" w:hAnsi="仿宋" w:cs="仿宋" w:hint="eastAsia"/>
          <w:sz w:val="28"/>
          <w:lang w:eastAsia="zh-CN"/>
        </w:rPr>
        <w:t>(九)、原材料供应保障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的基础依赖于一系列主要原材料及辅助材料，其中包括Xxx、xxx、xx、xxx、xx等关键成分。为了确保L-苯丙氨酸项目的顺利进行，Xxx集团已经经过认真考察，选择了一批高质量的供货单位，这些供货商拥有稳定的生产能力和卓越的供货记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集团与这些供货单位建立了长期的战略伙伴关系，以确保原材料的及时供应和质量可控。这些供货单位不仅具备丰富的经验，而且采用先进的生产技术，可以满足L-苯丙氨酸项目对原辅材料高标准的要求。他们拥有强大的生产能力和供应链体系，能够灵活应对市场变化，确保在L-苯丙氨酸项目运营过程中不会出现原材料短缺或质量波动的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值得一提的是，Xxx集团的供货单位具备强大的资源整合能力，能够适应L-苯丙氨酸项目未来扩大生产规模的需求。通过与这些供货商的密切合作，Xxx集团将确保L-苯丙氨酸项目在原材料供应方面具有高度的稳定性和可持续性，为L-苯丙氨酸项目的长期发展打下坚实的基础。这一战略性选择有助于提升L-苯丙氨酸项目的整体效益，并使Xxx集团更好地适应市场的动态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4516"/>
      <w:r>
        <w:rPr>
          <w:rFonts w:ascii="仿宋" w:eastAsia="仿宋" w:hAnsi="仿宋" w:cs="仿宋" w:hint="eastAsia"/>
          <w:sz w:val="28"/>
          <w:lang w:eastAsia="zh-CN"/>
        </w:rPr>
        <w:t>(十)、L-苯丙氨酸项目能源消耗分析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L-苯丙氨酸项目能耗概况：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L-苯丙氨酸项目年用电量达到XXX千瓦时，相当于消耗了XX吨标准煤。这一电力需求覆盖了XXL-苯丙氨酸项目的生产、办公以及公用设施等各方面的用电需求。通过合理的电力规划，确保L-苯丙氨酸项目的正常运转。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L-苯丙氨酸项目用水情况：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L-苯丙氨酸项目年总用水量达到XXX立方米，相当于消耗了XX吨标准煤。主要用水包括生产补给水和办公及生活用水。L-苯丙氨酸项目通过连接到xxx产业示范园区的市政管网，实现了对可靠水源的充分利用。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综合总耗能与节能效果：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L-苯丙氨酸项目年用电量和总用水量的综合总耗能量（当量值）为XX吨标准煤/年。在达产年，L-苯丙氨酸项目实现了XX吨标准煤/年的综合节能，总节能率达到了XX%。这意味着L-苯丙氨酸项目在能源利用方面取得了显著的效果，通过采取综合性的节能措施，为企业节省了大量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数据不仅反映了L-苯丙氨酸项目的能源需求和使用情况，还凸显了L-苯丙氨酸项目在能源管理和节能方面所取得的显著成就。通过细致的能耗统计和全面的节能措施，L-苯丙氨酸项目在提高效能的同时，为实现可持续发展目标迈出了坚实的一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4146"/>
      <w:r>
        <w:rPr>
          <w:rFonts w:ascii="仿宋" w:eastAsia="仿宋" w:hAnsi="仿宋" w:cs="仿宋" w:hint="eastAsia"/>
          <w:sz w:val="28"/>
          <w:lang w:eastAsia="zh-CN"/>
        </w:rPr>
        <w:t>(十一)、环境保护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的规划与设计充分契合xxx产业示范园区的发展方向，遵循了该园区的产业结构调整规划以及国家产业发展政策。我们深刻理解并积极响应国家对产业升级、结构优化的号召，确保L-苯丙氨酸项目的发展与国家产业大势保持一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履行企业社会责任，L-苯丙氨酸项目采取了全面而实际可行的治理措施，针对各类污染物制定了科学有效的控制方案，严格按照国家规定的排放标准执行。通过L-苯丙氨酸项目的建设和运营，我们致力于最大程度地降低对区域生态环境的影响，确保环境质量在合理的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-苯丙氨酸项目设计中，我们强调了清洁生产的理念，采用了清洁生产工艺，并选择了清洁原材料，以生产环保型产品。同时，我们实施了全面而有效的清洁生产措施，以达到减少和消除污染的目标。在L-苯丙氨酸项目建成投产后，各项环境指标将严格符合国家和地方清洁生产的标准要求，确保L-苯丙氨酸项目在运营过程中对周边环境的影响最小化，与国家环保政策相一致，共同促进绿色可持续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7653"/>
      <w:r>
        <w:rPr>
          <w:rFonts w:ascii="仿宋" w:eastAsia="仿宋" w:hAnsi="仿宋" w:cs="仿宋" w:hint="eastAsia"/>
          <w:sz w:val="28"/>
          <w:lang w:eastAsia="zh-CN"/>
        </w:rPr>
        <w:t>(十二)、L-苯丙氨酸项目进度规划与执行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315"/>
      <w:r>
        <w:rPr>
          <w:rFonts w:ascii="仿宋" w:eastAsia="仿宋" w:hAnsi="仿宋" w:cs="仿宋" w:hint="eastAsia"/>
          <w:sz w:val="28"/>
          <w:lang w:eastAsia="zh-CN"/>
        </w:rPr>
        <w:t>(十三)、经济效益分析与投资预估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L-苯丙氨酸项目总投资及资金构成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L-苯丙氨酸项目总投资预计为XXX万元，其中固定资产投资为XXX万元，占L-苯丙氨酸项目总投资的XX%；流动资金为XXX万元，占L-苯丙氨酸项目总投资的XX%。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资金筹措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目前，该L-苯丙氨酸项目的资金筹措阶段由企业自筹，通过内部资金和融资等方式满足L-苯丙氨酸项目启动和实施的资金需求。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L-苯丙氨酸项目预期经济效益规划目标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预期在达产年实现营业收入达XXX万元，总成本费用为XXX万元，税金及附加为XXX万元，实现利润总额为XXX万元，利税总额为XXX万元，税后净利润达XXX万元，达产年纳税总额为XXX万元。在达产年，L-苯丙氨酸项目的投资利润率为XX%，投资利税率为XX%，投资回报率为XX%，全部投资回收期为XX年，同时将提供XXX个就业职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这些预期经济效益规划目标反映了L-苯丙氨酸项目在经济层面的可行性和潜在收益，为L-苯丙氨酸项目的推进和实施提供了有力的经济支持。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3112"/>
      <w:r>
        <w:rPr>
          <w:rFonts w:ascii="仿宋" w:eastAsia="仿宋" w:hAnsi="仿宋" w:cs="仿宋" w:hint="eastAsia"/>
          <w:sz w:val="28"/>
          <w:lang w:eastAsia="zh-CN"/>
        </w:rPr>
        <w:t>(十四)、报告详解与解释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1、L-苯丙氨酸项目符合政策和示范园区发展需求：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本期工程L-苯丙氨酸项目不仅完全符合国家产业发展政策和规划要求，还与XXX产业示范园区及XXX产业示范园区的XX行业布局和结构调整政策相契合。L-苯丙氨酸项目的建设将以积极的态度推动示范园区XX产业结构、技术结构、组织结构、产品结构的调整优化，从而在整个示范园区内产生深远而积极的经济发展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2、L-苯丙氨酸项目对示范园区经济的促进作用：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科技公司着眼于适应国内外市场需求，规划着兴建“XXL-苯丙氨酸项目”。这一建设将不仅有力促进XXX产业示范园区的经济发展，创造了XX个就业职位，达产年纳税总额达到XX万元，更将通过L-苯丙氨酸项目的实施，积极推动示范园区的区域经济繁荣和社会稳定，为地方财政收入做出实质性贡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3、L-苯丙氨酸项目的经济效益和投资回报率：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L-苯丙氨酸项目达产年投资利润率高达XX%，投资利税率达到XX%，全部投资回报率为XX%，而全部投资回收期仅为XX年（含建设期）。这意味着L-苯丙氨酸项目不仅具备强大的盈利能力，同时展现了卓越的抗风险能力，为投资者带来了可观的经济回报，进一步确保了L-苯丙氨酸项目的可行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4、民营经济对中国经济的贡献：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根据统计数据，截至XX年底，我国实有个体工商户XX万户，私营企业XX万户，广义民营企业占全部市场主体的XX%。民营经济已然成为中国经济的中坚力量，为我国经济发展做出了巨大的贡献。在这一大格局中，L-苯丙氨酸项目的建设与民营经济的发展相辅相成，为我国经济社会的健康发展注入了更为强大的活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在经济效益、社会效益、环境保护和清洁生产等方面，本L-苯丙氨酸项目的建设和实施都呈现出积极而可行的前景。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2848"/>
      <w:r>
        <w:rPr>
          <w:rFonts w:ascii="仿宋" w:eastAsia="仿宋" w:hAnsi="仿宋" w:cs="仿宋" w:hint="eastAsia"/>
          <w:sz w:val="28"/>
          <w:lang w:eastAsia="zh-CN"/>
        </w:rPr>
        <w:t>二、风险应对评估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6548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-苯丙氨酸项目实施过程中，政策因素可能对L-苯丙氨酸项目产生一定的影响。为了应对潜在的政策风险，我们将密切关注国家和地方相关政策的变化。与相关政府部门建立良好的沟通渠道，及时获取政策信息，确保L-苯丙氨酸项目能够顺利推进。同时，制定灵活的应对方案，以适应政策环境的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11491"/>
      <w:r>
        <w:rPr>
          <w:rFonts w:ascii="仿宋" w:eastAsia="仿宋" w:hAnsi="仿宋" w:cs="仿宋" w:hint="eastAsia"/>
          <w:sz w:val="28"/>
          <w:lang w:eastAsia="zh-CN"/>
        </w:rPr>
        <w:t>(二)、社会风险分析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社会风险主要包括社会舆论、公共关系等方面的风险。我们将建立健全的社会风险监测机制，定期评估社会反馈和舆情动态。通过积极参与社会责任活动，维护公司良好形象，减轻社会风险的影响。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21688"/>
      <w:r>
        <w:rPr>
          <w:rFonts w:ascii="仿宋" w:eastAsia="仿宋" w:hAnsi="仿宋" w:cs="仿宋" w:hint="eastAsia"/>
          <w:sz w:val="28"/>
          <w:lang w:eastAsia="zh-CN"/>
        </w:rPr>
        <w:t>(三)、市场风险分析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L-苯丙氨酸项目面临的重要挑战之一。我们将进行全面的市场调研，了解目标市场的需求和竞争格局。同时，制定灵活的市场推广策略，以适应市场变化。建立多层次、多元化的市场渠道，降低单一市场对L-苯丙氨酸项目的风险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15711"/>
      <w:r>
        <w:rPr>
          <w:rFonts w:ascii="仿宋" w:eastAsia="仿宋" w:hAnsi="仿宋" w:cs="仿宋" w:hint="eastAsia"/>
          <w:sz w:val="28"/>
          <w:lang w:eastAsia="zh-CN"/>
        </w:rPr>
        <w:t>(四)、资金风险分析</w:t>
      </w:r>
      <w:bookmarkEnd w:id="2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金风险是L-苯丙氨酸项目成功实施的基础。我们将建立健全的资金管理制度，定期进行资金流量分析，确保L-苯丙氨酸项目运营资金的充足。与金融机构建立良好的合作关系，提前制定应对资金紧张的预案，以确保L-苯丙氨酸项目的资金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2" w:name="_Toc4770"/>
      <w:r>
        <w:rPr>
          <w:rFonts w:ascii="仿宋" w:eastAsia="仿宋" w:hAnsi="仿宋" w:cs="仿宋" w:hint="eastAsia"/>
          <w:sz w:val="28"/>
          <w:lang w:eastAsia="zh-CN"/>
        </w:rPr>
        <w:t>(五)、技术风险分析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风险是L-苯丙氨酸项目实施中不可避免的挑战。我们将进行全面的技术评估，确保所采用的技术方案是成熟、可行的。与专业技术团队建立良好的合作关系，及时解决技术难题，确保L-苯丙氨酸项目按计划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3" w:name="_Toc5668"/>
      <w:r>
        <w:rPr>
          <w:rFonts w:ascii="仿宋" w:eastAsia="仿宋" w:hAnsi="仿宋" w:cs="仿宋" w:hint="eastAsia"/>
          <w:sz w:val="28"/>
          <w:lang w:eastAsia="zh-CN"/>
        </w:rPr>
        <w:t>(六)、财务风险分析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务风险是L-苯丙氨酸项目运营中需要高度重视的方面。我们将建立健全的财务管理体系，严格执行财务制度。通过多元化投资，降低财务风险集中度。及时调整财务战略，确保L-苯丙氨酸项目财务运作的健康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4" w:name="_Toc12016"/>
      <w:r>
        <w:rPr>
          <w:rFonts w:ascii="仿宋" w:eastAsia="仿宋" w:hAnsi="仿宋" w:cs="仿宋" w:hint="eastAsia"/>
          <w:sz w:val="28"/>
          <w:lang w:eastAsia="zh-CN"/>
        </w:rPr>
        <w:t>(七)、管理风险分析</w:t>
      </w:r>
      <w:bookmarkEnd w:id="2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理风险主要涉及团队管理、L-苯丙氨酸项目进度管理等方面。我们将通过建设高效的管理团队，提升管理水平。建立科学的L-苯丙氨酸项目管理体系，确保L-苯丙氨酸项目进度的掌控。通过培训和学习，提高团队应对管理风险的能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5" w:name="_Toc13059"/>
      <w:r>
        <w:rPr>
          <w:rFonts w:ascii="仿宋" w:eastAsia="仿宋" w:hAnsi="仿宋" w:cs="仿宋" w:hint="eastAsia"/>
          <w:sz w:val="28"/>
          <w:lang w:eastAsia="zh-CN"/>
        </w:rPr>
        <w:t>(八)、其它风险分析</w:t>
      </w:r>
      <w:bookmarkEnd w:id="2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L-苯丙氨酸项目实施中可能还存在其他各种意外风险，我们将建立综合的风险管理机制，及时评估、响应和应对各类潜在风险。通过建设风险管理团队，提高应对不确定性的能力。灵活调整L-苯丙氨酸项目计划，确保L-苯丙氨酸项目始终处于可控的状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6" w:name="_Toc21015"/>
      <w:r>
        <w:rPr>
          <w:rFonts w:ascii="仿宋" w:eastAsia="仿宋" w:hAnsi="仿宋" w:cs="仿宋" w:hint="eastAsia"/>
          <w:sz w:val="28"/>
          <w:lang w:eastAsia="zh-CN"/>
        </w:rPr>
        <w:t>三、建设规划分析</w:t>
      </w:r>
      <w:bookmarkEnd w:id="2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7" w:name="_Toc28386"/>
      <w:r>
        <w:rPr>
          <w:rFonts w:ascii="仿宋" w:eastAsia="仿宋" w:hAnsi="仿宋" w:cs="仿宋" w:hint="eastAsia"/>
          <w:lang w:eastAsia="zh-CN"/>
        </w:rPr>
        <w:t>(一)、产品规划</w:t>
      </w:r>
      <w:bookmarkEnd w:id="2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产品方案的确定是基于多方面因素的综合考虑。我们充分考虑了国家及地方产业发展政策、市场需求状况、资源供应情况、企业资金筹措能力、生产工艺技术水平的先进程度以及L-苯丙氨酸项目经济效益和投资风险性等方面。主要产品定位于XX，具体品种将灵活调整以适应市场需求的变化。年生产计划根据人员及装备生产能力水平，结合市场需求预测情况，并将产量和销量紧密匹配。本报告按照初步产品方案进行测算，基于确定的产品方案、建设规模和预测的XX产品价格，预计年产量为XXX，预计年产值为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坚持以市场需求为创业工作的核心，将L-苯丙氨酸项目产品需求市场作为出发点和落脚点。根据市场的动态变化，我们将灵活调整产品结构，真正做到市场需求决定产品生产。市场热点在哪里，我们的创新工作就紧随其后。为了适应市场需求的变化，我们将合理确定L-苯丙氨酸项目产品生产方案，并通过增加产品高附加值的方式，满足人们对L-苯丙氨酸项目产品的多样需求。在市场变化中不断调整产品生产方案，是我们持续提高产品竞争力和满足市场需求的关键策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8" w:name="_Toc30368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2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L-苯丙氨酸项目总征地面积为XX平方米，相当于约XX亩，其中净用地面积为XX平方米，处于红线范围内，折合约XX亩。L-苯丙氨酸项目规划的总建筑面积为XX平方米，其中规划建设主体工程占据XX平方米，计容建筑面积为XX平方米。预计建筑工程的投资将达到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L-苯丙氨酸项目计划购置的设备总数为XX台（套），设备购置费用将达到XX万元。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L-苯丙氨酸项目的计划总投资为XX万元，预计年实现的营业收入将达到XX万元。这一投资将为L-苯丙氨酸项目提供充足的资金支持，确保L-苯丙氨酸项目能够高效运营并实现可观的经济效益。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9" w:name="_Toc8310"/>
      <w:r>
        <w:rPr>
          <w:rFonts w:ascii="仿宋" w:eastAsia="仿宋" w:hAnsi="仿宋" w:cs="仿宋" w:hint="eastAsia"/>
          <w:sz w:val="28"/>
          <w:lang w:eastAsia="zh-CN"/>
        </w:rPr>
        <w:t>四、工程设计说明</w:t>
      </w:r>
      <w:bookmarkEnd w:id="2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0" w:name="_Toc3444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工程设计的核心在于确保建筑结构的稳定性、功能的实用性、美学的合理性以及施工和运维的经济性。在设计过程中，需要综合考虑建筑的用途、环境特征、可持续性等方面，确立科学合理的设计原则。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1" w:name="_Toc15847"/>
      <w:r>
        <w:rPr>
          <w:rFonts w:ascii="仿宋" w:eastAsia="仿宋" w:hAnsi="仿宋" w:cs="仿宋" w:hint="eastAsia"/>
          <w:sz w:val="28"/>
          <w:lang w:eastAsia="zh-CN"/>
        </w:rPr>
        <w:t>(二)、L-苯丙氨酸项目工程建设标准规范</w:t>
      </w:r>
      <w:bookmarkEnd w:id="3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L-苯丙氨酸项目的建设需要符合国家和地方的相关标准规范，确保施工过程和建成后的设施符合安全、环保、质量等方面的要求。各项建设标准规范将在设计中得到充分考虑和遵循。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2" w:name="_Toc24951"/>
      <w:r>
        <w:rPr>
          <w:rFonts w:ascii="仿宋" w:eastAsia="仿宋" w:hAnsi="仿宋" w:cs="仿宋" w:hint="eastAsia"/>
          <w:sz w:val="28"/>
          <w:lang w:eastAsia="zh-CN"/>
        </w:rPr>
        <w:t>(三)、L-苯丙氨酸项目总平面设计要求</w:t>
      </w:r>
      <w:bookmarkEnd w:id="3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L-苯丙氨酸项目总平面设计要求将包括对L-苯丙氨酸项目用地的科学规划，确保合理的场地利用和各功能区域的合理布局。这涉及到交通流线、景观绿化、建筑分布等方面的综合考虑。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3" w:name="_Toc18045"/>
      <w:r>
        <w:rPr>
          <w:rFonts w:ascii="仿宋" w:eastAsia="仿宋" w:hAnsi="仿宋" w:cs="仿宋" w:hint="eastAsia"/>
          <w:sz w:val="28"/>
          <w:lang w:eastAsia="zh-CN"/>
        </w:rPr>
        <w:t>(四)、建筑设计规范和标准</w:t>
      </w:r>
      <w:bookmarkEnd w:id="33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建筑设计规范和标准将详细规定建筑物的各项技术指标，包括但不限于结构设计、电气设计、给排水设计等，确保建筑的安全性和功能性。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4" w:name="_Toc7418"/>
      <w:r>
        <w:rPr>
          <w:rFonts w:ascii="仿宋" w:eastAsia="仿宋" w:hAnsi="仿宋" w:cs="仿宋" w:hint="eastAsia"/>
          <w:sz w:val="28"/>
          <w:lang w:eastAsia="zh-CN"/>
        </w:rPr>
        <w:t>(五)、土建工程设计年限及安全等级</w:t>
      </w:r>
      <w:bookmarkEnd w:id="3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土建工程的设计年限和安全等级将在设计中被准确明确。这涉及到建筑物的使用寿命和抗震等级等方面的规定，以确保建筑的长期稳定运行。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5" w:name="_Toc27332"/>
      <w:r>
        <w:rPr>
          <w:rFonts w:ascii="仿宋" w:eastAsia="仿宋" w:hAnsi="仿宋" w:cs="仿宋" w:hint="eastAsia"/>
          <w:sz w:val="28"/>
          <w:lang w:eastAsia="zh-CN"/>
        </w:rPr>
        <w:t>(六)、建筑工程设计总体要求</w:t>
      </w:r>
      <w:bookmarkEnd w:id="3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建筑工程设计总体要求将对整个设计过程进行概括，包括设计的整体目标、实施步骤、关键节点等，为设计团队提供明确的工作指导。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36" w:name="_Toc10195"/>
      <w:r>
        <w:rPr>
          <w:rFonts w:ascii="仿宋" w:eastAsia="仿宋" w:hAnsi="仿宋" w:cs="仿宋" w:hint="eastAsia"/>
          <w:sz w:val="28"/>
          <w:lang w:eastAsia="zh-CN"/>
        </w:rPr>
        <w:t>五、人员培训与发展</w:t>
      </w:r>
      <w:bookmarkEnd w:id="3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7" w:name="_Toc28365"/>
      <w:r>
        <w:rPr>
          <w:rFonts w:ascii="仿宋" w:eastAsia="仿宋" w:hAnsi="仿宋" w:cs="仿宋" w:hint="eastAsia"/>
          <w:lang w:eastAsia="zh-CN"/>
        </w:rPr>
        <w:t>(一)、培训需求分析</w:t>
      </w:r>
      <w:bookmarkEnd w:id="3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员培训与发展的脉络中，培训需求分析具有举足轻重的地位。这一过程的核心在于全面了解员工的技能水平、工作表现、职业发展需求以及公司业务发展方向，以确保培训计划的精准性和有效性。通过采用多种调查方法，如员工反馈、绩效评估和岗位分析等，旨在确定不同岗位和个体的培训需求，以满足他们的个体差异，提升整体绩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全面了解员工的技能水平是培训需求分析的首要任务。透过深入的技能评估，我们可以了解员工在当前职位上所需的具体技能和知识水平。这种全方位的技能了解有助于确保培训计划更贴合实际需求，使员工更好地适应工作要求，提高整体绩效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https://d.book118.com/636101201004010052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43"/>
      <w:footerReference w:type="default" r:id="rId44"/>
      <w:type w:val="nextPage"/>
      <w:pgSz w:w="11906" w:h="16838"/>
      <w:pgMar w:top="1440" w:right="1800" w:bottom="1440" w:left="1800" w:header="851" w:footer="992" w:gutter="0"/>
      <w:pgNumType w:start="2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L-苯丙氨酸项目发展计划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58240F"/>
    <w:rsid w:val="2CCA2C19"/>
    <w:rsid w:val="6658240F"/>
    <w:rsid w:val="79F24E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yperlink" Target="https://d.book118.com/636101201004010052" TargetMode="External" /><Relationship Id="rId43" Type="http://schemas.openxmlformats.org/officeDocument/2006/relationships/header" Target="header20.xml" /><Relationship Id="rId44" Type="http://schemas.openxmlformats.org/officeDocument/2006/relationships/footer" Target="footer2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小丑</dc:creator>
  <cp:lastModifiedBy>小丑</cp:lastModifiedBy>
  <cp:revision>1</cp:revision>
  <dcterms:created xsi:type="dcterms:W3CDTF">2024-02-04T00:48:00Z</dcterms:created>
  <dcterms:modified xsi:type="dcterms:W3CDTF">2024-02-04T00:48:44Z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FB52B23E33D14744B379C9D5D863A53B_11</vt:lpwstr>
  </property>
  <property fmtid="{D5CDD505-2E9C-101B-9397-08002B2CF9AE}" pid="3" name="KSOProductBuildVer">
    <vt:lpwstr>2052-12.1.0.16250</vt:lpwstr>
  </property>
</Properties>
</file>