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大孔径吸咐树脂项目计划设计方案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66" w:history="1">
        <w:r>
          <w:rPr>
            <w:rFonts w:ascii="仿宋" w:eastAsia="仿宋" w:hAnsi="仿宋" w:cs="仿宋" w:hint="eastAsia"/>
            <w:lang w:eastAsia="zh-CN"/>
          </w:rPr>
          <w:t>前言</w:t>
        </w:r>
        <w:r>
          <w:tab/>
        </w:r>
        <w:r>
          <w:fldChar w:fldCharType="begin"/>
        </w:r>
        <w:r>
          <w:instrText xml:space="preserve"> PAGEREF _Toc7866 \h </w:instrText>
        </w:r>
        <w:r>
          <w:fldChar w:fldCharType="separate"/>
        </w:r>
        <w:r>
          <w:t>3</w:t>
        </w:r>
        <w:r>
          <w:fldChar w:fldCharType="end"/>
        </w:r>
      </w:hyperlink>
    </w:p>
    <w:p>
      <w:pPr>
        <w:pStyle w:val="TOC1"/>
        <w:tabs>
          <w:tab w:val="right" w:leader="dot" w:pos="8306"/>
        </w:tabs>
      </w:pPr>
      <w:hyperlink w:anchor="_Toc22209" w:history="1">
        <w:r>
          <w:rPr>
            <w:rFonts w:ascii="仿宋" w:eastAsia="仿宋" w:hAnsi="仿宋" w:cs="仿宋" w:hint="eastAsia"/>
            <w:lang w:eastAsia="zh-CN"/>
          </w:rPr>
          <w:t>一、大孔径吸咐树脂项目概论</w:t>
        </w:r>
        <w:r>
          <w:tab/>
        </w:r>
        <w:r>
          <w:fldChar w:fldCharType="begin"/>
        </w:r>
        <w:r>
          <w:instrText xml:space="preserve"> PAGEREF _Toc22209 \h </w:instrText>
        </w:r>
        <w:r>
          <w:fldChar w:fldCharType="separate"/>
        </w:r>
        <w:r>
          <w:t>3</w:t>
        </w:r>
        <w:r>
          <w:fldChar w:fldCharType="end"/>
        </w:r>
      </w:hyperlink>
    </w:p>
    <w:p>
      <w:pPr>
        <w:pStyle w:val="TOC2"/>
        <w:tabs>
          <w:tab w:val="right" w:leader="dot" w:pos="8306"/>
        </w:tabs>
      </w:pPr>
      <w:hyperlink w:anchor="_Toc7415" w:history="1">
        <w:r>
          <w:rPr>
            <w:rFonts w:ascii="仿宋" w:eastAsia="仿宋" w:hAnsi="仿宋" w:cs="仿宋" w:hint="eastAsia"/>
            <w:lang w:eastAsia="zh-CN"/>
          </w:rPr>
          <w:t>(一)、大孔径吸咐树脂项目概况</w:t>
        </w:r>
        <w:r>
          <w:tab/>
        </w:r>
        <w:r>
          <w:fldChar w:fldCharType="begin"/>
        </w:r>
        <w:r>
          <w:instrText xml:space="preserve"> PAGEREF _Toc7415 \h </w:instrText>
        </w:r>
        <w:r>
          <w:fldChar w:fldCharType="separate"/>
        </w:r>
        <w:r>
          <w:t>3</w:t>
        </w:r>
        <w:r>
          <w:fldChar w:fldCharType="end"/>
        </w:r>
      </w:hyperlink>
    </w:p>
    <w:p>
      <w:pPr>
        <w:pStyle w:val="TOC2"/>
        <w:tabs>
          <w:tab w:val="right" w:leader="dot" w:pos="8306"/>
        </w:tabs>
      </w:pPr>
      <w:hyperlink w:anchor="_Toc32167" w:history="1">
        <w:r>
          <w:rPr>
            <w:rFonts w:ascii="仿宋" w:eastAsia="仿宋" w:hAnsi="仿宋" w:cs="仿宋" w:hint="eastAsia"/>
            <w:lang w:eastAsia="zh-CN"/>
          </w:rPr>
          <w:t>(二)、大孔径吸咐树脂项目目标</w:t>
        </w:r>
        <w:r>
          <w:tab/>
        </w:r>
        <w:r>
          <w:fldChar w:fldCharType="begin"/>
        </w:r>
        <w:r>
          <w:instrText xml:space="preserve"> PAGEREF _Toc32167 \h </w:instrText>
        </w:r>
        <w:r>
          <w:fldChar w:fldCharType="separate"/>
        </w:r>
        <w:r>
          <w:t>5</w:t>
        </w:r>
        <w:r>
          <w:fldChar w:fldCharType="end"/>
        </w:r>
      </w:hyperlink>
    </w:p>
    <w:p>
      <w:pPr>
        <w:pStyle w:val="TOC2"/>
        <w:tabs>
          <w:tab w:val="right" w:leader="dot" w:pos="8306"/>
        </w:tabs>
      </w:pPr>
      <w:hyperlink w:anchor="_Toc1806" w:history="1">
        <w:r>
          <w:rPr>
            <w:rFonts w:ascii="仿宋" w:eastAsia="仿宋" w:hAnsi="仿宋" w:cs="仿宋" w:hint="eastAsia"/>
            <w:lang w:eastAsia="zh-CN"/>
          </w:rPr>
          <w:t>(三)、大孔径吸咐树脂项目提出的理由</w:t>
        </w:r>
        <w:r>
          <w:tab/>
        </w:r>
        <w:r>
          <w:fldChar w:fldCharType="begin"/>
        </w:r>
        <w:r>
          <w:instrText xml:space="preserve"> PAGEREF _Toc1806 \h </w:instrText>
        </w:r>
        <w:r>
          <w:fldChar w:fldCharType="separate"/>
        </w:r>
        <w:r>
          <w:t>6</w:t>
        </w:r>
        <w:r>
          <w:fldChar w:fldCharType="end"/>
        </w:r>
      </w:hyperlink>
    </w:p>
    <w:p>
      <w:pPr>
        <w:pStyle w:val="TOC2"/>
        <w:tabs>
          <w:tab w:val="right" w:leader="dot" w:pos="8306"/>
        </w:tabs>
      </w:pPr>
      <w:hyperlink w:anchor="_Toc22560" w:history="1">
        <w:r>
          <w:rPr>
            <w:rFonts w:ascii="仿宋" w:eastAsia="仿宋" w:hAnsi="仿宋" w:cs="仿宋" w:hint="eastAsia"/>
            <w:lang w:eastAsia="zh-CN"/>
          </w:rPr>
          <w:t>(四)、大孔径吸咐树脂项目意义</w:t>
        </w:r>
        <w:r>
          <w:tab/>
        </w:r>
        <w:r>
          <w:fldChar w:fldCharType="begin"/>
        </w:r>
        <w:r>
          <w:instrText xml:space="preserve"> PAGEREF _Toc22560 \h </w:instrText>
        </w:r>
        <w:r>
          <w:fldChar w:fldCharType="separate"/>
        </w:r>
        <w:r>
          <w:t>8</w:t>
        </w:r>
        <w:r>
          <w:fldChar w:fldCharType="end"/>
        </w:r>
      </w:hyperlink>
    </w:p>
    <w:p>
      <w:pPr>
        <w:pStyle w:val="TOC2"/>
        <w:tabs>
          <w:tab w:val="right" w:leader="dot" w:pos="8306"/>
        </w:tabs>
      </w:pPr>
      <w:hyperlink w:anchor="_Toc3589" w:history="1">
        <w:r>
          <w:rPr>
            <w:rFonts w:ascii="仿宋" w:eastAsia="仿宋" w:hAnsi="仿宋" w:cs="仿宋" w:hint="eastAsia"/>
            <w:lang w:eastAsia="zh-CN"/>
          </w:rPr>
          <w:t>(五)、大孔径吸咐树脂项目背景</w:t>
        </w:r>
        <w:r>
          <w:tab/>
        </w:r>
        <w:r>
          <w:fldChar w:fldCharType="begin"/>
        </w:r>
        <w:r>
          <w:instrText xml:space="preserve"> PAGEREF _Toc3589 \h </w:instrText>
        </w:r>
        <w:r>
          <w:fldChar w:fldCharType="separate"/>
        </w:r>
        <w:r>
          <w:t>9</w:t>
        </w:r>
        <w:r>
          <w:fldChar w:fldCharType="end"/>
        </w:r>
      </w:hyperlink>
    </w:p>
    <w:p>
      <w:pPr>
        <w:pStyle w:val="TOC1"/>
        <w:tabs>
          <w:tab w:val="right" w:leader="dot" w:pos="8306"/>
        </w:tabs>
      </w:pPr>
      <w:hyperlink w:anchor="_Toc24121" w:history="1">
        <w:r>
          <w:rPr>
            <w:rFonts w:ascii="仿宋" w:eastAsia="仿宋" w:hAnsi="仿宋" w:cs="仿宋" w:hint="eastAsia"/>
            <w:lang w:eastAsia="zh-CN"/>
          </w:rPr>
          <w:t>二、产品规划分析</w:t>
        </w:r>
        <w:r>
          <w:tab/>
        </w:r>
        <w:r>
          <w:fldChar w:fldCharType="begin"/>
        </w:r>
        <w:r>
          <w:instrText xml:space="preserve"> PAGEREF _Toc24121 \h </w:instrText>
        </w:r>
        <w:r>
          <w:fldChar w:fldCharType="separate"/>
        </w:r>
        <w:r>
          <w:t>10</w:t>
        </w:r>
        <w:r>
          <w:fldChar w:fldCharType="end"/>
        </w:r>
      </w:hyperlink>
    </w:p>
    <w:p>
      <w:pPr>
        <w:pStyle w:val="TOC2"/>
        <w:tabs>
          <w:tab w:val="right" w:leader="dot" w:pos="8306"/>
        </w:tabs>
      </w:pPr>
      <w:hyperlink w:anchor="_Toc4194" w:history="1">
        <w:r>
          <w:rPr>
            <w:rFonts w:ascii="仿宋" w:eastAsia="仿宋" w:hAnsi="仿宋" w:cs="仿宋" w:hint="eastAsia"/>
            <w:lang w:eastAsia="zh-CN"/>
          </w:rPr>
          <w:t>(一)、产品规划</w:t>
        </w:r>
        <w:r>
          <w:tab/>
        </w:r>
        <w:r>
          <w:fldChar w:fldCharType="begin"/>
        </w:r>
        <w:r>
          <w:instrText xml:space="preserve"> PAGEREF _Toc4194 \h </w:instrText>
        </w:r>
        <w:r>
          <w:fldChar w:fldCharType="separate"/>
        </w:r>
        <w:r>
          <w:t>10</w:t>
        </w:r>
        <w:r>
          <w:fldChar w:fldCharType="end"/>
        </w:r>
      </w:hyperlink>
    </w:p>
    <w:p>
      <w:pPr>
        <w:pStyle w:val="TOC2"/>
        <w:tabs>
          <w:tab w:val="right" w:leader="dot" w:pos="8306"/>
        </w:tabs>
      </w:pPr>
      <w:hyperlink w:anchor="_Toc26693" w:history="1">
        <w:r>
          <w:rPr>
            <w:rFonts w:ascii="仿宋" w:eastAsia="仿宋" w:hAnsi="仿宋" w:cs="仿宋" w:hint="eastAsia"/>
            <w:lang w:eastAsia="zh-CN"/>
          </w:rPr>
          <w:t>(二)、建设规模</w:t>
        </w:r>
        <w:r>
          <w:tab/>
        </w:r>
        <w:r>
          <w:fldChar w:fldCharType="begin"/>
        </w:r>
        <w:r>
          <w:instrText xml:space="preserve"> PAGEREF _Toc26693 \h </w:instrText>
        </w:r>
        <w:r>
          <w:fldChar w:fldCharType="separate"/>
        </w:r>
        <w:r>
          <w:t>11</w:t>
        </w:r>
        <w:r>
          <w:fldChar w:fldCharType="end"/>
        </w:r>
      </w:hyperlink>
    </w:p>
    <w:p>
      <w:pPr>
        <w:pStyle w:val="TOC1"/>
        <w:tabs>
          <w:tab w:val="right" w:leader="dot" w:pos="8306"/>
        </w:tabs>
      </w:pPr>
      <w:hyperlink w:anchor="_Toc20850" w:history="1">
        <w:r>
          <w:rPr>
            <w:rFonts w:ascii="仿宋" w:eastAsia="仿宋" w:hAnsi="仿宋" w:cs="仿宋" w:hint="eastAsia"/>
            <w:lang w:eastAsia="zh-CN"/>
          </w:rPr>
          <w:t>三、大孔径吸咐树脂项目文档管理</w:t>
        </w:r>
        <w:r>
          <w:tab/>
        </w:r>
        <w:r>
          <w:fldChar w:fldCharType="begin"/>
        </w:r>
        <w:r>
          <w:instrText xml:space="preserve"> PAGEREF _Toc20850 \h </w:instrText>
        </w:r>
        <w:r>
          <w:fldChar w:fldCharType="separate"/>
        </w:r>
        <w:r>
          <w:t>12</w:t>
        </w:r>
        <w:r>
          <w:fldChar w:fldCharType="end"/>
        </w:r>
      </w:hyperlink>
    </w:p>
    <w:p>
      <w:pPr>
        <w:pStyle w:val="TOC2"/>
        <w:tabs>
          <w:tab w:val="right" w:leader="dot" w:pos="8306"/>
        </w:tabs>
      </w:pPr>
      <w:hyperlink w:anchor="_Toc20379" w:history="1">
        <w:r>
          <w:rPr>
            <w:rFonts w:ascii="仿宋" w:eastAsia="仿宋" w:hAnsi="仿宋" w:cs="仿宋" w:hint="eastAsia"/>
            <w:lang w:eastAsia="zh-CN"/>
          </w:rPr>
          <w:t>(一)、文档编制与审查</w:t>
        </w:r>
        <w:r>
          <w:tab/>
        </w:r>
        <w:r>
          <w:fldChar w:fldCharType="begin"/>
        </w:r>
        <w:r>
          <w:instrText xml:space="preserve"> PAGEREF _Toc20379 \h </w:instrText>
        </w:r>
        <w:r>
          <w:fldChar w:fldCharType="separate"/>
        </w:r>
        <w:r>
          <w:t>12</w:t>
        </w:r>
        <w:r>
          <w:fldChar w:fldCharType="end"/>
        </w:r>
      </w:hyperlink>
    </w:p>
    <w:p>
      <w:pPr>
        <w:pStyle w:val="TOC2"/>
        <w:tabs>
          <w:tab w:val="right" w:leader="dot" w:pos="8306"/>
        </w:tabs>
      </w:pPr>
      <w:hyperlink w:anchor="_Toc17280" w:history="1">
        <w:r>
          <w:rPr>
            <w:rFonts w:ascii="仿宋" w:eastAsia="仿宋" w:hAnsi="仿宋" w:cs="仿宋" w:hint="eastAsia"/>
            <w:lang w:eastAsia="zh-CN"/>
          </w:rPr>
          <w:t>(二)、文档发布与分发</w:t>
        </w:r>
        <w:r>
          <w:tab/>
        </w:r>
        <w:r>
          <w:fldChar w:fldCharType="begin"/>
        </w:r>
        <w:r>
          <w:instrText xml:space="preserve"> PAGEREF _Toc17280 \h </w:instrText>
        </w:r>
        <w:r>
          <w:fldChar w:fldCharType="separate"/>
        </w:r>
        <w:r>
          <w:t>13</w:t>
        </w:r>
        <w:r>
          <w:fldChar w:fldCharType="end"/>
        </w:r>
      </w:hyperlink>
    </w:p>
    <w:p>
      <w:pPr>
        <w:pStyle w:val="TOC2"/>
        <w:tabs>
          <w:tab w:val="right" w:leader="dot" w:pos="8306"/>
        </w:tabs>
      </w:pPr>
      <w:hyperlink w:anchor="_Toc2658" w:history="1">
        <w:r>
          <w:rPr>
            <w:rFonts w:ascii="仿宋" w:eastAsia="仿宋" w:hAnsi="仿宋" w:cs="仿宋" w:hint="eastAsia"/>
            <w:lang w:eastAsia="zh-CN"/>
          </w:rPr>
          <w:t>(三)、文档存档与归档</w:t>
        </w:r>
        <w:r>
          <w:tab/>
        </w:r>
        <w:r>
          <w:fldChar w:fldCharType="begin"/>
        </w:r>
        <w:r>
          <w:instrText xml:space="preserve"> PAGEREF _Toc2658 \h </w:instrText>
        </w:r>
        <w:r>
          <w:fldChar w:fldCharType="separate"/>
        </w:r>
        <w:r>
          <w:t>14</w:t>
        </w:r>
        <w:r>
          <w:fldChar w:fldCharType="end"/>
        </w:r>
      </w:hyperlink>
    </w:p>
    <w:p>
      <w:pPr>
        <w:pStyle w:val="TOC1"/>
        <w:tabs>
          <w:tab w:val="right" w:leader="dot" w:pos="8306"/>
        </w:tabs>
      </w:pPr>
      <w:hyperlink w:anchor="_Toc17658" w:history="1">
        <w:r>
          <w:rPr>
            <w:rFonts w:ascii="仿宋" w:eastAsia="仿宋" w:hAnsi="仿宋" w:cs="仿宋" w:hint="eastAsia"/>
            <w:lang w:eastAsia="zh-CN"/>
          </w:rPr>
          <w:t>四、大孔径吸咐树脂项目土建工程</w:t>
        </w:r>
        <w:r>
          <w:tab/>
        </w:r>
        <w:r>
          <w:fldChar w:fldCharType="begin"/>
        </w:r>
        <w:r>
          <w:instrText xml:space="preserve"> PAGEREF _Toc17658 \h </w:instrText>
        </w:r>
        <w:r>
          <w:fldChar w:fldCharType="separate"/>
        </w:r>
        <w:r>
          <w:t>15</w:t>
        </w:r>
        <w:r>
          <w:fldChar w:fldCharType="end"/>
        </w:r>
      </w:hyperlink>
    </w:p>
    <w:p>
      <w:pPr>
        <w:pStyle w:val="TOC2"/>
        <w:tabs>
          <w:tab w:val="right" w:leader="dot" w:pos="8306"/>
        </w:tabs>
      </w:pPr>
      <w:hyperlink w:anchor="_Toc17067" w:history="1">
        <w:r>
          <w:rPr>
            <w:rFonts w:ascii="仿宋" w:eastAsia="仿宋" w:hAnsi="仿宋" w:cs="仿宋" w:hint="eastAsia"/>
            <w:lang w:eastAsia="zh-CN"/>
          </w:rPr>
          <w:t>(一)、建筑工程设计原则</w:t>
        </w:r>
        <w:r>
          <w:tab/>
        </w:r>
        <w:r>
          <w:fldChar w:fldCharType="begin"/>
        </w:r>
        <w:r>
          <w:instrText xml:space="preserve"> PAGEREF _Toc17067 \h </w:instrText>
        </w:r>
        <w:r>
          <w:fldChar w:fldCharType="separate"/>
        </w:r>
        <w:r>
          <w:t>15</w:t>
        </w:r>
        <w:r>
          <w:fldChar w:fldCharType="end"/>
        </w:r>
      </w:hyperlink>
    </w:p>
    <w:p>
      <w:pPr>
        <w:pStyle w:val="TOC2"/>
        <w:tabs>
          <w:tab w:val="right" w:leader="dot" w:pos="8306"/>
        </w:tabs>
      </w:pPr>
      <w:hyperlink w:anchor="_Toc28573" w:history="1">
        <w:r>
          <w:rPr>
            <w:rFonts w:ascii="仿宋" w:eastAsia="仿宋" w:hAnsi="仿宋" w:cs="仿宋" w:hint="eastAsia"/>
            <w:lang w:eastAsia="zh-CN"/>
          </w:rPr>
          <w:t>(二)、土建工程设计年限及安全等级</w:t>
        </w:r>
        <w:r>
          <w:tab/>
        </w:r>
        <w:r>
          <w:fldChar w:fldCharType="begin"/>
        </w:r>
        <w:r>
          <w:instrText xml:space="preserve"> PAGEREF _Toc28573 \h </w:instrText>
        </w:r>
        <w:r>
          <w:fldChar w:fldCharType="separate"/>
        </w:r>
        <w:r>
          <w:t>16</w:t>
        </w:r>
        <w:r>
          <w:fldChar w:fldCharType="end"/>
        </w:r>
      </w:hyperlink>
    </w:p>
    <w:p>
      <w:pPr>
        <w:pStyle w:val="TOC2"/>
        <w:tabs>
          <w:tab w:val="right" w:leader="dot" w:pos="8306"/>
        </w:tabs>
      </w:pPr>
      <w:hyperlink w:anchor="_Toc11110" w:history="1">
        <w:r>
          <w:rPr>
            <w:rFonts w:ascii="仿宋" w:eastAsia="仿宋" w:hAnsi="仿宋" w:cs="仿宋" w:hint="eastAsia"/>
            <w:lang w:eastAsia="zh-CN"/>
          </w:rPr>
          <w:t>(三)、建筑工程设计总体要求</w:t>
        </w:r>
        <w:r>
          <w:tab/>
        </w:r>
        <w:r>
          <w:fldChar w:fldCharType="begin"/>
        </w:r>
        <w:r>
          <w:instrText xml:space="preserve"> PAGEREF _Toc11110 \h </w:instrText>
        </w:r>
        <w:r>
          <w:fldChar w:fldCharType="separate"/>
        </w:r>
        <w:r>
          <w:t>18</w:t>
        </w:r>
        <w:r>
          <w:fldChar w:fldCharType="end"/>
        </w:r>
      </w:hyperlink>
    </w:p>
    <w:p>
      <w:pPr>
        <w:pStyle w:val="TOC2"/>
        <w:tabs>
          <w:tab w:val="right" w:leader="dot" w:pos="8306"/>
        </w:tabs>
      </w:pPr>
      <w:hyperlink w:anchor="_Toc21020" w:history="1">
        <w:r>
          <w:rPr>
            <w:rFonts w:ascii="仿宋" w:eastAsia="仿宋" w:hAnsi="仿宋" w:cs="仿宋" w:hint="eastAsia"/>
            <w:lang w:eastAsia="zh-CN"/>
          </w:rPr>
          <w:t>(四)、土建工程建设指标</w:t>
        </w:r>
        <w:r>
          <w:tab/>
        </w:r>
        <w:r>
          <w:fldChar w:fldCharType="begin"/>
        </w:r>
        <w:r>
          <w:instrText xml:space="preserve"> PAGEREF _Toc21020 \h </w:instrText>
        </w:r>
        <w:r>
          <w:fldChar w:fldCharType="separate"/>
        </w:r>
        <w:r>
          <w:t>18</w:t>
        </w:r>
        <w:r>
          <w:fldChar w:fldCharType="end"/>
        </w:r>
      </w:hyperlink>
    </w:p>
    <w:p>
      <w:pPr>
        <w:pStyle w:val="TOC1"/>
        <w:tabs>
          <w:tab w:val="right" w:leader="dot" w:pos="8306"/>
        </w:tabs>
      </w:pPr>
      <w:hyperlink w:anchor="_Toc10743" w:history="1">
        <w:r>
          <w:rPr>
            <w:rFonts w:ascii="仿宋" w:eastAsia="仿宋" w:hAnsi="仿宋" w:cs="仿宋" w:hint="eastAsia"/>
            <w:lang w:eastAsia="zh-CN"/>
          </w:rPr>
          <w:t>五、大孔径吸咐树脂项目可持续发展</w:t>
        </w:r>
        <w:r>
          <w:tab/>
        </w:r>
        <w:r>
          <w:fldChar w:fldCharType="begin"/>
        </w:r>
        <w:r>
          <w:instrText xml:space="preserve"> PAGEREF _Toc10743 \h </w:instrText>
        </w:r>
        <w:r>
          <w:fldChar w:fldCharType="separate"/>
        </w:r>
        <w:r>
          <w:t>18</w:t>
        </w:r>
        <w:r>
          <w:fldChar w:fldCharType="end"/>
        </w:r>
      </w:hyperlink>
    </w:p>
    <w:p>
      <w:pPr>
        <w:pStyle w:val="TOC2"/>
        <w:tabs>
          <w:tab w:val="right" w:leader="dot" w:pos="8306"/>
        </w:tabs>
      </w:pPr>
      <w:hyperlink w:anchor="_Toc28638" w:history="1">
        <w:r>
          <w:rPr>
            <w:rFonts w:ascii="仿宋" w:eastAsia="仿宋" w:hAnsi="仿宋" w:cs="仿宋" w:hint="eastAsia"/>
            <w:lang w:eastAsia="zh-CN"/>
          </w:rPr>
          <w:t>(一)、可持续战略与实践</w:t>
        </w:r>
        <w:r>
          <w:tab/>
        </w:r>
        <w:r>
          <w:fldChar w:fldCharType="begin"/>
        </w:r>
        <w:r>
          <w:instrText xml:space="preserve"> PAGEREF _Toc28638 \h </w:instrText>
        </w:r>
        <w:r>
          <w:fldChar w:fldCharType="separate"/>
        </w:r>
        <w:r>
          <w:t>18</w:t>
        </w:r>
        <w:r>
          <w:fldChar w:fldCharType="end"/>
        </w:r>
      </w:hyperlink>
    </w:p>
    <w:p>
      <w:pPr>
        <w:pStyle w:val="TOC2"/>
        <w:tabs>
          <w:tab w:val="right" w:leader="dot" w:pos="8306"/>
        </w:tabs>
      </w:pPr>
      <w:hyperlink w:anchor="_Toc24948" w:history="1">
        <w:r>
          <w:rPr>
            <w:rFonts w:ascii="仿宋" w:eastAsia="仿宋" w:hAnsi="仿宋" w:cs="仿宋" w:hint="eastAsia"/>
            <w:lang w:eastAsia="zh-CN"/>
          </w:rPr>
          <w:t>(二)、环保与社会责任</w:t>
        </w:r>
        <w:r>
          <w:tab/>
        </w:r>
        <w:r>
          <w:fldChar w:fldCharType="begin"/>
        </w:r>
        <w:r>
          <w:instrText xml:space="preserve"> PAGEREF _Toc24948 \h </w:instrText>
        </w:r>
        <w:r>
          <w:fldChar w:fldCharType="separate"/>
        </w:r>
        <w:r>
          <w:t>19</w:t>
        </w:r>
        <w:r>
          <w:fldChar w:fldCharType="end"/>
        </w:r>
      </w:hyperlink>
    </w:p>
    <w:p>
      <w:pPr>
        <w:pStyle w:val="TOC1"/>
        <w:tabs>
          <w:tab w:val="right" w:leader="dot" w:pos="8306"/>
        </w:tabs>
      </w:pPr>
      <w:hyperlink w:anchor="_Toc32707" w:history="1">
        <w:r>
          <w:rPr>
            <w:rFonts w:ascii="仿宋" w:eastAsia="仿宋" w:hAnsi="仿宋" w:cs="仿宋" w:hint="eastAsia"/>
            <w:lang w:eastAsia="zh-CN"/>
          </w:rPr>
          <w:t>六、大孔径吸咐树脂项目建设背景及必要性分析</w:t>
        </w:r>
        <w:r>
          <w:tab/>
        </w:r>
        <w:r>
          <w:fldChar w:fldCharType="begin"/>
        </w:r>
        <w:r>
          <w:instrText xml:space="preserve"> PAGEREF _Toc32707 \h </w:instrText>
        </w:r>
        <w:r>
          <w:fldChar w:fldCharType="separate"/>
        </w:r>
        <w:r>
          <w:t>20</w:t>
        </w:r>
        <w:r>
          <w:fldChar w:fldCharType="end"/>
        </w:r>
      </w:hyperlink>
    </w:p>
    <w:p>
      <w:pPr>
        <w:pStyle w:val="TOC2"/>
        <w:tabs>
          <w:tab w:val="right" w:leader="dot" w:pos="8306"/>
        </w:tabs>
      </w:pPr>
      <w:hyperlink w:anchor="_Toc21714" w:history="1">
        <w:r>
          <w:rPr>
            <w:rFonts w:ascii="仿宋" w:eastAsia="仿宋" w:hAnsi="仿宋" w:cs="仿宋" w:hint="eastAsia"/>
            <w:lang w:eastAsia="zh-CN"/>
          </w:rPr>
          <w:t>(一)、大孔径吸咐树脂项目背景分析</w:t>
        </w:r>
        <w:r>
          <w:tab/>
        </w:r>
        <w:r>
          <w:fldChar w:fldCharType="begin"/>
        </w:r>
        <w:r>
          <w:instrText xml:space="preserve"> PAGEREF _Toc21714 \h </w:instrText>
        </w:r>
        <w:r>
          <w:fldChar w:fldCharType="separate"/>
        </w:r>
        <w:r>
          <w:t>20</w:t>
        </w:r>
        <w:r>
          <w:fldChar w:fldCharType="end"/>
        </w:r>
      </w:hyperlink>
    </w:p>
    <w:p>
      <w:pPr>
        <w:pStyle w:val="TOC2"/>
        <w:tabs>
          <w:tab w:val="right" w:leader="dot" w:pos="8306"/>
        </w:tabs>
      </w:pPr>
      <w:hyperlink w:anchor="_Toc27163" w:history="1">
        <w:r>
          <w:rPr>
            <w:rFonts w:ascii="仿宋" w:eastAsia="仿宋" w:hAnsi="仿宋" w:cs="仿宋" w:hint="eastAsia"/>
            <w:lang w:eastAsia="zh-CN"/>
          </w:rPr>
          <w:t>(二)、大孔径吸咐树脂项目建设必要性分析</w:t>
        </w:r>
        <w:r>
          <w:tab/>
        </w:r>
        <w:r>
          <w:fldChar w:fldCharType="begin"/>
        </w:r>
        <w:r>
          <w:instrText xml:space="preserve"> PAGEREF _Toc27163 \h </w:instrText>
        </w:r>
        <w:r>
          <w:fldChar w:fldCharType="separate"/>
        </w:r>
        <w:r>
          <w:t>22</w:t>
        </w:r>
        <w:r>
          <w:fldChar w:fldCharType="end"/>
        </w:r>
      </w:hyperlink>
    </w:p>
    <w:p>
      <w:pPr>
        <w:pStyle w:val="TOC1"/>
        <w:tabs>
          <w:tab w:val="right" w:leader="dot" w:pos="8306"/>
        </w:tabs>
      </w:pPr>
      <w:hyperlink w:anchor="_Toc16275" w:history="1">
        <w:r>
          <w:rPr>
            <w:rFonts w:ascii="仿宋" w:eastAsia="仿宋" w:hAnsi="仿宋" w:cs="仿宋" w:hint="eastAsia"/>
            <w:lang w:eastAsia="zh-CN"/>
          </w:rPr>
          <w:t>七、大孔径吸咐树脂项目投资规划</w:t>
        </w:r>
        <w:r>
          <w:tab/>
        </w:r>
        <w:r>
          <w:fldChar w:fldCharType="begin"/>
        </w:r>
        <w:r>
          <w:instrText xml:space="preserve"> PAGEREF _Toc16275 \h </w:instrText>
        </w:r>
        <w:r>
          <w:fldChar w:fldCharType="separate"/>
        </w:r>
        <w:r>
          <w:t>23</w:t>
        </w:r>
        <w:r>
          <w:fldChar w:fldCharType="end"/>
        </w:r>
      </w:hyperlink>
    </w:p>
    <w:p>
      <w:pPr>
        <w:pStyle w:val="TOC2"/>
        <w:tabs>
          <w:tab w:val="right" w:leader="dot" w:pos="8306"/>
        </w:tabs>
      </w:pPr>
      <w:hyperlink w:anchor="_Toc18214" w:history="1">
        <w:r>
          <w:rPr>
            <w:rFonts w:ascii="仿宋" w:eastAsia="仿宋" w:hAnsi="仿宋" w:cs="仿宋" w:hint="eastAsia"/>
            <w:lang w:eastAsia="zh-CN"/>
          </w:rPr>
          <w:t>(一)、大孔径吸咐树脂项目总投资估算</w:t>
        </w:r>
        <w:r>
          <w:tab/>
        </w:r>
        <w:r>
          <w:fldChar w:fldCharType="begin"/>
        </w:r>
        <w:r>
          <w:instrText xml:space="preserve"> PAGEREF _Toc18214 \h </w:instrText>
        </w:r>
        <w:r>
          <w:fldChar w:fldCharType="separate"/>
        </w:r>
        <w:r>
          <w:t>23</w:t>
        </w:r>
        <w:r>
          <w:fldChar w:fldCharType="end"/>
        </w:r>
      </w:hyperlink>
    </w:p>
    <w:p>
      <w:pPr>
        <w:pStyle w:val="TOC2"/>
        <w:tabs>
          <w:tab w:val="right" w:leader="dot" w:pos="8306"/>
        </w:tabs>
      </w:pPr>
      <w:hyperlink w:anchor="_Toc168" w:history="1">
        <w:r>
          <w:rPr>
            <w:rFonts w:ascii="仿宋" w:eastAsia="仿宋" w:hAnsi="仿宋" w:cs="仿宋" w:hint="eastAsia"/>
            <w:lang w:eastAsia="zh-CN"/>
          </w:rPr>
          <w:t>(二)、资金筹措</w:t>
        </w:r>
        <w:r>
          <w:tab/>
        </w:r>
        <w:r>
          <w:fldChar w:fldCharType="begin"/>
        </w:r>
        <w:r>
          <w:instrText xml:space="preserve"> PAGEREF _Toc168 \h </w:instrText>
        </w:r>
        <w:r>
          <w:fldChar w:fldCharType="separate"/>
        </w:r>
        <w:r>
          <w:t>25</w:t>
        </w:r>
        <w:r>
          <w:fldChar w:fldCharType="end"/>
        </w:r>
      </w:hyperlink>
    </w:p>
    <w:p>
      <w:pPr>
        <w:pStyle w:val="TOC1"/>
        <w:tabs>
          <w:tab w:val="right" w:leader="dot" w:pos="8306"/>
        </w:tabs>
      </w:pPr>
      <w:hyperlink w:anchor="_Toc27362" w:history="1">
        <w:r>
          <w:rPr>
            <w:rFonts w:ascii="仿宋" w:eastAsia="仿宋" w:hAnsi="仿宋" w:cs="仿宋" w:hint="eastAsia"/>
            <w:lang w:eastAsia="zh-CN"/>
          </w:rPr>
          <w:t>八、大孔径吸咐树脂项目风险管理</w:t>
        </w:r>
        <w:r>
          <w:tab/>
        </w:r>
        <w:r>
          <w:fldChar w:fldCharType="begin"/>
        </w:r>
        <w:r>
          <w:instrText xml:space="preserve"> PAGEREF _Toc27362 \h </w:instrText>
        </w:r>
        <w:r>
          <w:fldChar w:fldCharType="separate"/>
        </w:r>
        <w:r>
          <w:t>25</w:t>
        </w:r>
        <w:r>
          <w:fldChar w:fldCharType="end"/>
        </w:r>
      </w:hyperlink>
    </w:p>
    <w:p>
      <w:pPr>
        <w:pStyle w:val="TOC2"/>
        <w:tabs>
          <w:tab w:val="right" w:leader="dot" w:pos="8306"/>
        </w:tabs>
      </w:pPr>
      <w:hyperlink w:anchor="_Toc4519" w:history="1">
        <w:r>
          <w:rPr>
            <w:rFonts w:ascii="仿宋" w:eastAsia="仿宋" w:hAnsi="仿宋" w:cs="仿宋" w:hint="eastAsia"/>
            <w:lang w:eastAsia="zh-CN"/>
          </w:rPr>
          <w:t>(一)、风险识别与评估</w:t>
        </w:r>
        <w:r>
          <w:tab/>
        </w:r>
        <w:r>
          <w:fldChar w:fldCharType="begin"/>
        </w:r>
        <w:r>
          <w:instrText xml:space="preserve"> PAGEREF _Toc4519 \h </w:instrText>
        </w:r>
        <w:r>
          <w:fldChar w:fldCharType="separate"/>
        </w:r>
        <w:r>
          <w:t>25</w:t>
        </w:r>
        <w:r>
          <w:fldChar w:fldCharType="end"/>
        </w:r>
      </w:hyperlink>
    </w:p>
    <w:p>
      <w:pPr>
        <w:pStyle w:val="TOC2"/>
        <w:tabs>
          <w:tab w:val="right" w:leader="dot" w:pos="8306"/>
        </w:tabs>
      </w:pPr>
      <w:hyperlink w:anchor="_Toc12269" w:history="1">
        <w:r>
          <w:rPr>
            <w:rFonts w:ascii="仿宋" w:eastAsia="仿宋" w:hAnsi="仿宋" w:cs="仿宋" w:hint="eastAsia"/>
            <w:lang w:eastAsia="zh-CN"/>
          </w:rPr>
          <w:t>(二)、风险应对策略</w:t>
        </w:r>
        <w:r>
          <w:tab/>
        </w:r>
        <w:r>
          <w:fldChar w:fldCharType="begin"/>
        </w:r>
        <w:r>
          <w:instrText xml:space="preserve"> PAGEREF _Toc12269 \h </w:instrText>
        </w:r>
        <w:r>
          <w:fldChar w:fldCharType="separate"/>
        </w:r>
        <w:r>
          <w:t>27</w:t>
        </w:r>
        <w:r>
          <w:fldChar w:fldCharType="end"/>
        </w:r>
      </w:hyperlink>
    </w:p>
    <w:p>
      <w:pPr>
        <w:pStyle w:val="TOC2"/>
        <w:tabs>
          <w:tab w:val="right" w:leader="dot" w:pos="8306"/>
        </w:tabs>
      </w:pPr>
      <w:hyperlink w:anchor="_Toc5262" w:history="1">
        <w:r>
          <w:rPr>
            <w:rFonts w:ascii="仿宋" w:eastAsia="仿宋" w:hAnsi="仿宋" w:cs="仿宋" w:hint="eastAsia"/>
            <w:lang w:eastAsia="zh-CN"/>
          </w:rPr>
          <w:t>(三)、风险监控与控制</w:t>
        </w:r>
        <w:r>
          <w:tab/>
        </w:r>
        <w:r>
          <w:fldChar w:fldCharType="begin"/>
        </w:r>
        <w:r>
          <w:instrText xml:space="preserve"> PAGEREF _Toc5262 \h </w:instrText>
        </w:r>
        <w:r>
          <w:fldChar w:fldCharType="separate"/>
        </w:r>
        <w:r>
          <w:t>28</w:t>
        </w:r>
        <w:r>
          <w:fldChar w:fldCharType="end"/>
        </w:r>
      </w:hyperlink>
    </w:p>
    <w:p>
      <w:pPr>
        <w:pStyle w:val="TOC1"/>
        <w:tabs>
          <w:tab w:val="right" w:leader="dot" w:pos="8306"/>
        </w:tabs>
      </w:pPr>
      <w:hyperlink w:anchor="_Toc703" w:history="1">
        <w:r>
          <w:rPr>
            <w:rFonts w:ascii="仿宋" w:eastAsia="仿宋" w:hAnsi="仿宋" w:cs="仿宋" w:hint="eastAsia"/>
            <w:lang w:eastAsia="zh-CN"/>
          </w:rPr>
          <w:t>九、大孔径吸咐树脂项目技术管理</w:t>
        </w:r>
        <w:r>
          <w:tab/>
        </w:r>
        <w:r>
          <w:fldChar w:fldCharType="begin"/>
        </w:r>
        <w:r>
          <w:instrText xml:space="preserve"> PAGEREF _Toc703 \h </w:instrText>
        </w:r>
        <w:r>
          <w:fldChar w:fldCharType="separate"/>
        </w:r>
        <w:r>
          <w:t>29</w:t>
        </w:r>
        <w:r>
          <w:fldChar w:fldCharType="end"/>
        </w:r>
      </w:hyperlink>
    </w:p>
    <w:p>
      <w:pPr>
        <w:pStyle w:val="TOC2"/>
        <w:tabs>
          <w:tab w:val="right" w:leader="dot" w:pos="8306"/>
        </w:tabs>
      </w:pPr>
      <w:hyperlink w:anchor="_Toc5280" w:history="1">
        <w:r>
          <w:rPr>
            <w:rFonts w:ascii="仿宋" w:eastAsia="仿宋" w:hAnsi="仿宋" w:cs="仿宋" w:hint="eastAsia"/>
            <w:lang w:eastAsia="zh-CN"/>
          </w:rPr>
          <w:t>(一)、技术方案选用方向</w:t>
        </w:r>
        <w:r>
          <w:tab/>
        </w:r>
        <w:r>
          <w:fldChar w:fldCharType="begin"/>
        </w:r>
        <w:r>
          <w:instrText xml:space="preserve"> PAGEREF _Toc5280 \h </w:instrText>
        </w:r>
        <w:r>
          <w:fldChar w:fldCharType="separate"/>
        </w:r>
        <w:r>
          <w:t>29</w:t>
        </w:r>
        <w:r>
          <w:fldChar w:fldCharType="end"/>
        </w:r>
      </w:hyperlink>
    </w:p>
    <w:p>
      <w:pPr>
        <w:pStyle w:val="TOC2"/>
        <w:tabs>
          <w:tab w:val="right" w:leader="dot" w:pos="8306"/>
        </w:tabs>
      </w:pPr>
      <w:hyperlink w:anchor="_Toc30613" w:history="1">
        <w:r>
          <w:rPr>
            <w:rFonts w:ascii="仿宋" w:eastAsia="仿宋" w:hAnsi="仿宋" w:cs="仿宋" w:hint="eastAsia"/>
            <w:lang w:eastAsia="zh-CN"/>
          </w:rPr>
          <w:t>(二)、工艺技术方案选用原则</w:t>
        </w:r>
        <w:r>
          <w:tab/>
        </w:r>
        <w:r>
          <w:fldChar w:fldCharType="begin"/>
        </w:r>
        <w:r>
          <w:instrText xml:space="preserve"> PAGEREF _Toc30613 \h </w:instrText>
        </w:r>
        <w:r>
          <w:fldChar w:fldCharType="separate"/>
        </w:r>
        <w:r>
          <w:t>31</w:t>
        </w:r>
        <w:r>
          <w:fldChar w:fldCharType="end"/>
        </w:r>
      </w:hyperlink>
    </w:p>
    <w:p>
      <w:pPr>
        <w:pStyle w:val="TOC2"/>
        <w:tabs>
          <w:tab w:val="right" w:leader="dot" w:pos="8306"/>
        </w:tabs>
      </w:pPr>
      <w:hyperlink w:anchor="_Toc15133" w:history="1">
        <w:r>
          <w:rPr>
            <w:rFonts w:ascii="仿宋" w:eastAsia="仿宋" w:hAnsi="仿宋" w:cs="仿宋" w:hint="eastAsia"/>
            <w:lang w:eastAsia="zh-CN"/>
          </w:rPr>
          <w:t>(三)、工艺技术方案要求</w:t>
        </w:r>
        <w:r>
          <w:tab/>
        </w:r>
        <w:r>
          <w:fldChar w:fldCharType="begin"/>
        </w:r>
        <w:r>
          <w:instrText xml:space="preserve"> PAGEREF _Toc15133 \h </w:instrText>
        </w:r>
        <w:r>
          <w:fldChar w:fldCharType="separate"/>
        </w:r>
        <w:r>
          <w:t>33</w:t>
        </w:r>
        <w:r>
          <w:fldChar w:fldCharType="end"/>
        </w:r>
      </w:hyperlink>
    </w:p>
    <w:p>
      <w:pPr>
        <w:pStyle w:val="TOC1"/>
        <w:tabs>
          <w:tab w:val="right" w:leader="dot" w:pos="8306"/>
        </w:tabs>
      </w:pPr>
      <w:hyperlink w:anchor="_Toc18618" w:history="1">
        <w:r>
          <w:rPr>
            <w:rFonts w:ascii="仿宋" w:eastAsia="仿宋" w:hAnsi="仿宋" w:cs="仿宋" w:hint="eastAsia"/>
            <w:lang w:eastAsia="zh-CN"/>
          </w:rPr>
          <w:t>十、大孔径吸咐树脂项目人力资源培养与发展</w:t>
        </w:r>
        <w:r>
          <w:tab/>
        </w:r>
        <w:r>
          <w:fldChar w:fldCharType="begin"/>
        </w:r>
        <w:r>
          <w:instrText xml:space="preserve"> PAGEREF _Toc18618 \h </w:instrText>
        </w:r>
        <w:r>
          <w:fldChar w:fldCharType="separate"/>
        </w:r>
        <w:r>
          <w:t>36</w:t>
        </w:r>
        <w:r>
          <w:fldChar w:fldCharType="end"/>
        </w:r>
      </w:hyperlink>
    </w:p>
    <w:p>
      <w:pPr>
        <w:pStyle w:val="TOC2"/>
        <w:tabs>
          <w:tab w:val="right" w:leader="dot" w:pos="8306"/>
        </w:tabs>
      </w:pPr>
      <w:hyperlink w:anchor="_Toc32497" w:history="1">
        <w:r>
          <w:rPr>
            <w:rFonts w:ascii="仿宋" w:eastAsia="仿宋" w:hAnsi="仿宋" w:cs="仿宋" w:hint="eastAsia"/>
            <w:lang w:eastAsia="zh-CN"/>
          </w:rPr>
          <w:t>(一)、人才需求与规划</w:t>
        </w:r>
        <w:r>
          <w:tab/>
        </w:r>
        <w:r>
          <w:fldChar w:fldCharType="begin"/>
        </w:r>
        <w:r>
          <w:instrText xml:space="preserve"> PAGEREF _Toc32497 \h </w:instrText>
        </w:r>
        <w:r>
          <w:fldChar w:fldCharType="separate"/>
        </w:r>
        <w:r>
          <w:t>36</w:t>
        </w:r>
        <w:r>
          <w:fldChar w:fldCharType="end"/>
        </w:r>
      </w:hyperlink>
    </w:p>
    <w:p>
      <w:pPr>
        <w:pStyle w:val="TOC2"/>
        <w:tabs>
          <w:tab w:val="right" w:leader="dot" w:pos="8306"/>
        </w:tabs>
      </w:pPr>
      <w:hyperlink w:anchor="_Toc18453" w:history="1">
        <w:r>
          <w:rPr>
            <w:rFonts w:ascii="仿宋" w:eastAsia="仿宋" w:hAnsi="仿宋" w:cs="仿宋" w:hint="eastAsia"/>
            <w:lang w:eastAsia="zh-CN"/>
          </w:rPr>
          <w:t>(二)、培训与发展计划</w:t>
        </w:r>
        <w:r>
          <w:tab/>
        </w:r>
        <w:r>
          <w:fldChar w:fldCharType="begin"/>
        </w:r>
        <w:r>
          <w:instrText xml:space="preserve"> PAGEREF _Toc18453 \h </w:instrText>
        </w:r>
        <w:r>
          <w:fldChar w:fldCharType="separate"/>
        </w:r>
        <w:r>
          <w:t>36</w:t>
        </w:r>
        <w:r>
          <w:fldChar w:fldCharType="end"/>
        </w:r>
      </w:hyperlink>
    </w:p>
    <w:p>
      <w:pPr>
        <w:pStyle w:val="TOC1"/>
        <w:tabs>
          <w:tab w:val="right" w:leader="dot" w:pos="8306"/>
        </w:tabs>
      </w:pPr>
      <w:hyperlink w:anchor="_Toc20097" w:history="1">
        <w:r>
          <w:rPr>
            <w:rFonts w:ascii="仿宋" w:eastAsia="仿宋" w:hAnsi="仿宋" w:cs="仿宋" w:hint="eastAsia"/>
            <w:lang w:eastAsia="zh-CN"/>
          </w:rPr>
          <w:t>十一、大孔径吸咐树脂项目财务管理</w:t>
        </w:r>
        <w:r>
          <w:tab/>
        </w:r>
        <w:r>
          <w:fldChar w:fldCharType="begin"/>
        </w:r>
        <w:r>
          <w:instrText xml:space="preserve"> PAGEREF _Toc20097 \h </w:instrText>
        </w:r>
        <w:r>
          <w:fldChar w:fldCharType="separate"/>
        </w:r>
        <w:r>
          <w:t>37</w:t>
        </w:r>
        <w:r>
          <w:fldChar w:fldCharType="end"/>
        </w:r>
      </w:hyperlink>
    </w:p>
    <w:p>
      <w:pPr>
        <w:pStyle w:val="TOC2"/>
        <w:tabs>
          <w:tab w:val="right" w:leader="dot" w:pos="8306"/>
        </w:tabs>
      </w:pPr>
      <w:hyperlink w:anchor="_Toc26146" w:history="1">
        <w:r>
          <w:rPr>
            <w:rFonts w:ascii="仿宋" w:eastAsia="仿宋" w:hAnsi="仿宋" w:cs="仿宋" w:hint="eastAsia"/>
            <w:lang w:eastAsia="zh-CN"/>
          </w:rPr>
          <w:t>(一)、资金需求大</w:t>
        </w:r>
        <w:r>
          <w:tab/>
        </w:r>
        <w:r>
          <w:fldChar w:fldCharType="begin"/>
        </w:r>
        <w:r>
          <w:instrText xml:space="preserve"> PAGEREF _Toc26146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71" w:history="1">
        <w:r>
          <w:rPr>
            <w:rFonts w:ascii="仿宋" w:eastAsia="仿宋" w:hAnsi="仿宋" w:cs="仿宋" w:hint="eastAsia"/>
            <w:lang w:eastAsia="zh-CN"/>
          </w:rPr>
          <w:t>(二)、研发周期长</w:t>
        </w:r>
        <w:r>
          <w:tab/>
        </w:r>
        <w:r>
          <w:fldChar w:fldCharType="begin"/>
        </w:r>
        <w:r>
          <w:instrText xml:space="preserve"> PAGEREF _Toc27971 \h </w:instrText>
        </w:r>
        <w:r>
          <w:fldChar w:fldCharType="separate"/>
        </w:r>
        <w:r>
          <w:t>38</w:t>
        </w:r>
        <w:r>
          <w:fldChar w:fldCharType="end"/>
        </w:r>
      </w:hyperlink>
    </w:p>
    <w:p>
      <w:pPr>
        <w:pStyle w:val="TOC2"/>
        <w:tabs>
          <w:tab w:val="right" w:leader="dot" w:pos="8306"/>
        </w:tabs>
      </w:pPr>
      <w:hyperlink w:anchor="_Toc16834" w:history="1">
        <w:r>
          <w:rPr>
            <w:rFonts w:ascii="仿宋" w:eastAsia="仿宋" w:hAnsi="仿宋" w:cs="仿宋" w:hint="eastAsia"/>
            <w:lang w:eastAsia="zh-CN"/>
          </w:rPr>
          <w:t>(三)、市场风险大</w:t>
        </w:r>
        <w:r>
          <w:tab/>
        </w:r>
        <w:r>
          <w:fldChar w:fldCharType="begin"/>
        </w:r>
        <w:r>
          <w:instrText xml:space="preserve"> PAGEREF _Toc16834 \h </w:instrText>
        </w:r>
        <w:r>
          <w:fldChar w:fldCharType="separate"/>
        </w:r>
        <w:r>
          <w:t>39</w:t>
        </w:r>
        <w:r>
          <w:fldChar w:fldCharType="end"/>
        </w:r>
      </w:hyperlink>
    </w:p>
    <w:p>
      <w:pPr>
        <w:pStyle w:val="TOC2"/>
        <w:tabs>
          <w:tab w:val="right" w:leader="dot" w:pos="8306"/>
        </w:tabs>
      </w:pPr>
      <w:hyperlink w:anchor="_Toc19149" w:history="1">
        <w:r>
          <w:rPr>
            <w:rFonts w:ascii="仿宋" w:eastAsia="仿宋" w:hAnsi="仿宋" w:cs="仿宋" w:hint="eastAsia"/>
            <w:lang w:eastAsia="zh-CN"/>
          </w:rPr>
          <w:t>(四)、利润率高</w:t>
        </w:r>
        <w:r>
          <w:tab/>
        </w:r>
        <w:r>
          <w:fldChar w:fldCharType="begin"/>
        </w:r>
        <w:r>
          <w:instrText xml:space="preserve"> PAGEREF _Toc19149 \h </w:instrText>
        </w:r>
        <w:r>
          <w:fldChar w:fldCharType="separate"/>
        </w:r>
        <w:r>
          <w:t>42</w:t>
        </w:r>
        <w:r>
          <w:fldChar w:fldCharType="end"/>
        </w:r>
      </w:hyperlink>
    </w:p>
    <w:p>
      <w:pPr>
        <w:pStyle w:val="TOC1"/>
        <w:tabs>
          <w:tab w:val="right" w:leader="dot" w:pos="8306"/>
        </w:tabs>
      </w:pPr>
      <w:hyperlink w:anchor="_Toc3977" w:history="1">
        <w:r>
          <w:rPr>
            <w:rFonts w:ascii="仿宋" w:eastAsia="仿宋" w:hAnsi="仿宋" w:cs="仿宋" w:hint="eastAsia"/>
            <w:lang w:eastAsia="zh-CN"/>
          </w:rPr>
          <w:t>十二、大孔径吸咐树脂项目经营效益</w:t>
        </w:r>
        <w:r>
          <w:tab/>
        </w:r>
        <w:r>
          <w:fldChar w:fldCharType="begin"/>
        </w:r>
        <w:r>
          <w:instrText xml:space="preserve"> PAGEREF _Toc3977 \h </w:instrText>
        </w:r>
        <w:r>
          <w:fldChar w:fldCharType="separate"/>
        </w:r>
        <w:r>
          <w:t>44</w:t>
        </w:r>
        <w:r>
          <w:fldChar w:fldCharType="end"/>
        </w:r>
      </w:hyperlink>
    </w:p>
    <w:p>
      <w:pPr>
        <w:pStyle w:val="TOC2"/>
        <w:tabs>
          <w:tab w:val="right" w:leader="dot" w:pos="8306"/>
        </w:tabs>
      </w:pPr>
      <w:hyperlink w:anchor="_Toc1899" w:history="1">
        <w:r>
          <w:rPr>
            <w:rFonts w:ascii="仿宋" w:eastAsia="仿宋" w:hAnsi="仿宋" w:cs="仿宋" w:hint="eastAsia"/>
            <w:lang w:eastAsia="zh-CN"/>
          </w:rPr>
          <w:t>(一)、经济评价财务测算</w:t>
        </w:r>
        <w:r>
          <w:tab/>
        </w:r>
        <w:r>
          <w:fldChar w:fldCharType="begin"/>
        </w:r>
        <w:r>
          <w:instrText xml:space="preserve"> PAGEREF _Toc1899 \h </w:instrText>
        </w:r>
        <w:r>
          <w:fldChar w:fldCharType="separate"/>
        </w:r>
        <w:r>
          <w:t>44</w:t>
        </w:r>
        <w:r>
          <w:fldChar w:fldCharType="end"/>
        </w:r>
      </w:hyperlink>
    </w:p>
    <w:p>
      <w:pPr>
        <w:pStyle w:val="TOC2"/>
        <w:tabs>
          <w:tab w:val="right" w:leader="dot" w:pos="8306"/>
        </w:tabs>
      </w:pPr>
      <w:hyperlink w:anchor="_Toc23664" w:history="1">
        <w:r>
          <w:rPr>
            <w:rFonts w:ascii="仿宋" w:eastAsia="仿宋" w:hAnsi="仿宋" w:cs="仿宋" w:hint="eastAsia"/>
            <w:lang w:eastAsia="zh-CN"/>
          </w:rPr>
          <w:t>(二)、大孔径吸咐树脂项目盈利能力分析</w:t>
        </w:r>
        <w:r>
          <w:tab/>
        </w:r>
        <w:r>
          <w:fldChar w:fldCharType="begin"/>
        </w:r>
        <w:r>
          <w:instrText xml:space="preserve"> PAGEREF _Toc23664 \h </w:instrText>
        </w:r>
        <w:r>
          <w:fldChar w:fldCharType="separate"/>
        </w:r>
        <w:r>
          <w:t>45</w:t>
        </w:r>
        <w:r>
          <w:fldChar w:fldCharType="end"/>
        </w:r>
      </w:hyperlink>
    </w:p>
    <w:p>
      <w:pPr>
        <w:pStyle w:val="TOC1"/>
        <w:tabs>
          <w:tab w:val="right" w:leader="dot" w:pos="8306"/>
        </w:tabs>
      </w:pPr>
      <w:hyperlink w:anchor="_Toc14993" w:history="1">
        <w:r>
          <w:rPr>
            <w:rFonts w:ascii="仿宋" w:eastAsia="仿宋" w:hAnsi="仿宋" w:cs="仿宋" w:hint="eastAsia"/>
            <w:lang w:eastAsia="zh-CN"/>
          </w:rPr>
          <w:t>十三、大孔径吸咐树脂项目实施时间节点</w:t>
        </w:r>
        <w:r>
          <w:tab/>
        </w:r>
        <w:r>
          <w:fldChar w:fldCharType="begin"/>
        </w:r>
        <w:r>
          <w:instrText xml:space="preserve"> PAGEREF _Toc14993 \h </w:instrText>
        </w:r>
        <w:r>
          <w:fldChar w:fldCharType="separate"/>
        </w:r>
        <w:r>
          <w:t>46</w:t>
        </w:r>
        <w:r>
          <w:fldChar w:fldCharType="end"/>
        </w:r>
      </w:hyperlink>
    </w:p>
    <w:p>
      <w:pPr>
        <w:pStyle w:val="TOC2"/>
        <w:tabs>
          <w:tab w:val="right" w:leader="dot" w:pos="8306"/>
        </w:tabs>
      </w:pPr>
      <w:hyperlink w:anchor="_Toc3856" w:history="1">
        <w:r>
          <w:rPr>
            <w:rFonts w:ascii="仿宋" w:eastAsia="仿宋" w:hAnsi="仿宋" w:cs="仿宋" w:hint="eastAsia"/>
            <w:lang w:eastAsia="zh-CN"/>
          </w:rPr>
          <w:t>(一)、大孔径吸咐树脂项目启动阶段时间节点</w:t>
        </w:r>
        <w:r>
          <w:tab/>
        </w:r>
        <w:r>
          <w:fldChar w:fldCharType="begin"/>
        </w:r>
        <w:r>
          <w:instrText xml:space="preserve"> PAGEREF _Toc3856 \h </w:instrText>
        </w:r>
        <w:r>
          <w:fldChar w:fldCharType="separate"/>
        </w:r>
        <w:r>
          <w:t>46</w:t>
        </w:r>
        <w:r>
          <w:fldChar w:fldCharType="end"/>
        </w:r>
      </w:hyperlink>
    </w:p>
    <w:p>
      <w:pPr>
        <w:pStyle w:val="TOC2"/>
        <w:tabs>
          <w:tab w:val="right" w:leader="dot" w:pos="8306"/>
        </w:tabs>
      </w:pPr>
      <w:hyperlink w:anchor="_Toc29082" w:history="1">
        <w:r>
          <w:rPr>
            <w:rFonts w:ascii="仿宋" w:eastAsia="仿宋" w:hAnsi="仿宋" w:cs="仿宋" w:hint="eastAsia"/>
            <w:lang w:eastAsia="zh-CN"/>
          </w:rPr>
          <w:t>(二)、大孔径吸咐树脂项目执行阶段时间节点</w:t>
        </w:r>
        <w:r>
          <w:tab/>
        </w:r>
        <w:r>
          <w:fldChar w:fldCharType="begin"/>
        </w:r>
        <w:r>
          <w:instrText xml:space="preserve"> PAGEREF _Toc29082 \h </w:instrText>
        </w:r>
        <w:r>
          <w:fldChar w:fldCharType="separate"/>
        </w:r>
        <w:r>
          <w:t>47</w:t>
        </w:r>
        <w:r>
          <w:fldChar w:fldCharType="end"/>
        </w:r>
      </w:hyperlink>
    </w:p>
    <w:p>
      <w:pPr>
        <w:pStyle w:val="TOC2"/>
        <w:tabs>
          <w:tab w:val="right" w:leader="dot" w:pos="8306"/>
        </w:tabs>
      </w:pPr>
      <w:hyperlink w:anchor="_Toc25562" w:history="1">
        <w:r>
          <w:rPr>
            <w:rFonts w:ascii="仿宋" w:eastAsia="仿宋" w:hAnsi="仿宋" w:cs="仿宋" w:hint="eastAsia"/>
            <w:lang w:eastAsia="zh-CN"/>
          </w:rPr>
          <w:t>(三)、大孔径吸咐树脂项目完成阶段时间节点</w:t>
        </w:r>
        <w:r>
          <w:tab/>
        </w:r>
        <w:r>
          <w:fldChar w:fldCharType="begin"/>
        </w:r>
        <w:r>
          <w:instrText xml:space="preserve"> PAGEREF _Toc25562 \h </w:instrText>
        </w:r>
        <w:r>
          <w:fldChar w:fldCharType="separate"/>
        </w:r>
        <w:r>
          <w:t>48</w:t>
        </w:r>
        <w:r>
          <w:fldChar w:fldCharType="end"/>
        </w:r>
      </w:hyperlink>
    </w:p>
    <w:p>
      <w:pPr>
        <w:pStyle w:val="TOC1"/>
        <w:tabs>
          <w:tab w:val="right" w:leader="dot" w:pos="8306"/>
        </w:tabs>
      </w:pPr>
      <w:hyperlink w:anchor="_Toc20911" w:history="1">
        <w:r>
          <w:rPr>
            <w:rFonts w:ascii="仿宋" w:eastAsia="仿宋" w:hAnsi="仿宋" w:cs="仿宋" w:hint="eastAsia"/>
            <w:lang w:eastAsia="zh-CN"/>
          </w:rPr>
          <w:t>十四、营销与推广策略</w:t>
        </w:r>
        <w:r>
          <w:tab/>
        </w:r>
        <w:r>
          <w:fldChar w:fldCharType="begin"/>
        </w:r>
        <w:r>
          <w:instrText xml:space="preserve"> PAGEREF _Toc20911 \h </w:instrText>
        </w:r>
        <w:r>
          <w:fldChar w:fldCharType="separate"/>
        </w:r>
        <w:r>
          <w:t>49</w:t>
        </w:r>
        <w:r>
          <w:fldChar w:fldCharType="end"/>
        </w:r>
      </w:hyperlink>
    </w:p>
    <w:p>
      <w:pPr>
        <w:pStyle w:val="TOC2"/>
        <w:tabs>
          <w:tab w:val="right" w:leader="dot" w:pos="8306"/>
        </w:tabs>
      </w:pPr>
      <w:hyperlink w:anchor="_Toc17381" w:history="1">
        <w:r>
          <w:rPr>
            <w:rFonts w:ascii="仿宋" w:eastAsia="仿宋" w:hAnsi="仿宋" w:cs="仿宋" w:hint="eastAsia"/>
            <w:lang w:eastAsia="zh-CN"/>
          </w:rPr>
          <w:t>(一)、产品/服务定位与特点</w:t>
        </w:r>
        <w:r>
          <w:tab/>
        </w:r>
        <w:r>
          <w:fldChar w:fldCharType="begin"/>
        </w:r>
        <w:r>
          <w:instrText xml:space="preserve"> PAGEREF _Toc17381 \h </w:instrText>
        </w:r>
        <w:r>
          <w:fldChar w:fldCharType="separate"/>
        </w:r>
        <w:r>
          <w:t>49</w:t>
        </w:r>
        <w:r>
          <w:fldChar w:fldCharType="end"/>
        </w:r>
      </w:hyperlink>
    </w:p>
    <w:p>
      <w:pPr>
        <w:pStyle w:val="TOC2"/>
        <w:tabs>
          <w:tab w:val="right" w:leader="dot" w:pos="8306"/>
        </w:tabs>
      </w:pPr>
      <w:hyperlink w:anchor="_Toc24020" w:history="1">
        <w:r>
          <w:rPr>
            <w:rFonts w:ascii="仿宋" w:eastAsia="仿宋" w:hAnsi="仿宋" w:cs="仿宋" w:hint="eastAsia"/>
            <w:lang w:eastAsia="zh-CN"/>
          </w:rPr>
          <w:t>(二)、市场定位与竞争分析</w:t>
        </w:r>
        <w:r>
          <w:tab/>
        </w:r>
        <w:r>
          <w:fldChar w:fldCharType="begin"/>
        </w:r>
        <w:r>
          <w:instrText xml:space="preserve"> PAGEREF _Toc24020 \h </w:instrText>
        </w:r>
        <w:r>
          <w:fldChar w:fldCharType="separate"/>
        </w:r>
        <w:r>
          <w:t>51</w:t>
        </w:r>
        <w:r>
          <w:fldChar w:fldCharType="end"/>
        </w:r>
      </w:hyperlink>
    </w:p>
    <w:p>
      <w:pPr>
        <w:pStyle w:val="TOC2"/>
        <w:tabs>
          <w:tab w:val="right" w:leader="dot" w:pos="8306"/>
        </w:tabs>
      </w:pPr>
      <w:hyperlink w:anchor="_Toc4932" w:history="1">
        <w:r>
          <w:rPr>
            <w:rFonts w:ascii="仿宋" w:eastAsia="仿宋" w:hAnsi="仿宋" w:cs="仿宋" w:hint="eastAsia"/>
            <w:lang w:eastAsia="zh-CN"/>
          </w:rPr>
          <w:t>(三)、营销渠道与策略</w:t>
        </w:r>
        <w:r>
          <w:tab/>
        </w:r>
        <w:r>
          <w:fldChar w:fldCharType="begin"/>
        </w:r>
        <w:r>
          <w:instrText xml:space="preserve"> PAGEREF _Toc4932 \h </w:instrText>
        </w:r>
        <w:r>
          <w:fldChar w:fldCharType="separate"/>
        </w:r>
        <w:r>
          <w:t>52</w:t>
        </w:r>
        <w:r>
          <w:fldChar w:fldCharType="end"/>
        </w:r>
      </w:hyperlink>
    </w:p>
    <w:p>
      <w:pPr>
        <w:pStyle w:val="TOC2"/>
        <w:tabs>
          <w:tab w:val="right" w:leader="dot" w:pos="8306"/>
        </w:tabs>
      </w:pPr>
      <w:hyperlink w:anchor="_Toc10858" w:history="1">
        <w:r>
          <w:rPr>
            <w:rFonts w:ascii="仿宋" w:eastAsia="仿宋" w:hAnsi="仿宋" w:cs="仿宋" w:hint="eastAsia"/>
            <w:lang w:eastAsia="zh-CN"/>
          </w:rPr>
          <w:t>(四)、推广与宣传活动</w:t>
        </w:r>
        <w:r>
          <w:tab/>
        </w:r>
        <w:r>
          <w:fldChar w:fldCharType="begin"/>
        </w:r>
        <w:r>
          <w:instrText xml:space="preserve"> PAGEREF _Toc10858 \h </w:instrText>
        </w:r>
        <w:r>
          <w:fldChar w:fldCharType="separate"/>
        </w:r>
        <w:r>
          <w:t>53</w:t>
        </w:r>
        <w:r>
          <w:fldChar w:fldCharType="end"/>
        </w:r>
      </w:hyperlink>
    </w:p>
    <w:p>
      <w:pPr>
        <w:pStyle w:val="TOC1"/>
        <w:tabs>
          <w:tab w:val="right" w:leader="dot" w:pos="8306"/>
        </w:tabs>
      </w:pPr>
      <w:hyperlink w:anchor="_Toc15113" w:history="1">
        <w:r>
          <w:rPr>
            <w:rFonts w:ascii="仿宋" w:eastAsia="仿宋" w:hAnsi="仿宋" w:cs="仿宋" w:hint="eastAsia"/>
            <w:lang w:eastAsia="zh-CN"/>
          </w:rPr>
          <w:t>十五、大孔径吸咐树脂项目实施保障措施</w:t>
        </w:r>
        <w:r>
          <w:tab/>
        </w:r>
        <w:r>
          <w:fldChar w:fldCharType="begin"/>
        </w:r>
        <w:r>
          <w:instrText xml:space="preserve"> PAGEREF _Toc15113 \h </w:instrText>
        </w:r>
        <w:r>
          <w:fldChar w:fldCharType="separate"/>
        </w:r>
        <w:r>
          <w:t>59</w:t>
        </w:r>
        <w:r>
          <w:fldChar w:fldCharType="end"/>
        </w:r>
      </w:hyperlink>
    </w:p>
    <w:p>
      <w:pPr>
        <w:pStyle w:val="TOC2"/>
        <w:tabs>
          <w:tab w:val="right" w:leader="dot" w:pos="8306"/>
        </w:tabs>
      </w:pPr>
      <w:hyperlink w:anchor="_Toc20900" w:history="1">
        <w:r>
          <w:rPr>
            <w:rFonts w:ascii="仿宋" w:eastAsia="仿宋" w:hAnsi="仿宋" w:cs="仿宋" w:hint="eastAsia"/>
            <w:lang w:eastAsia="zh-CN"/>
          </w:rPr>
          <w:t>(一)、大孔径吸咐树脂项目实施保障机制</w:t>
        </w:r>
        <w:r>
          <w:tab/>
        </w:r>
        <w:r>
          <w:fldChar w:fldCharType="begin"/>
        </w:r>
        <w:r>
          <w:instrText xml:space="preserve"> PAGEREF _Toc20900 \h </w:instrText>
        </w:r>
        <w:r>
          <w:fldChar w:fldCharType="separate"/>
        </w:r>
        <w:r>
          <w:t>59</w:t>
        </w:r>
        <w:r>
          <w:fldChar w:fldCharType="end"/>
        </w:r>
      </w:hyperlink>
    </w:p>
    <w:p>
      <w:pPr>
        <w:pStyle w:val="TOC2"/>
        <w:tabs>
          <w:tab w:val="right" w:leader="dot" w:pos="8306"/>
        </w:tabs>
      </w:pPr>
      <w:hyperlink w:anchor="_Toc5214" w:history="1">
        <w:r>
          <w:rPr>
            <w:rFonts w:ascii="仿宋" w:eastAsia="仿宋" w:hAnsi="仿宋" w:cs="仿宋" w:hint="eastAsia"/>
            <w:lang w:eastAsia="zh-CN"/>
          </w:rPr>
          <w:t>(二)、大孔径吸咐树脂项目法律合规要求</w:t>
        </w:r>
        <w:r>
          <w:tab/>
        </w:r>
        <w:r>
          <w:fldChar w:fldCharType="begin"/>
        </w:r>
        <w:r>
          <w:instrText xml:space="preserve"> PAGEREF _Toc5214 \h </w:instrText>
        </w:r>
        <w:r>
          <w:fldChar w:fldCharType="separate"/>
        </w:r>
        <w:r>
          <w:t>62</w:t>
        </w:r>
        <w:r>
          <w:fldChar w:fldCharType="end"/>
        </w:r>
      </w:hyperlink>
    </w:p>
    <w:p>
      <w:pPr>
        <w:pStyle w:val="TOC2"/>
        <w:tabs>
          <w:tab w:val="right" w:leader="dot" w:pos="8306"/>
        </w:tabs>
      </w:pPr>
      <w:hyperlink w:anchor="_Toc22720" w:history="1">
        <w:r>
          <w:rPr>
            <w:rFonts w:ascii="仿宋" w:eastAsia="仿宋" w:hAnsi="仿宋" w:cs="仿宋" w:hint="eastAsia"/>
            <w:lang w:eastAsia="zh-CN"/>
          </w:rPr>
          <w:t>(三)、大孔径吸咐树脂项目合同管理与法律事务</w:t>
        </w:r>
        <w:r>
          <w:tab/>
        </w:r>
        <w:r>
          <w:fldChar w:fldCharType="begin"/>
        </w:r>
        <w:r>
          <w:instrText xml:space="preserve"> PAGEREF _Toc22720 \h </w:instrText>
        </w:r>
        <w:r>
          <w:fldChar w:fldCharType="separate"/>
        </w:r>
        <w:r>
          <w:t>67</w:t>
        </w:r>
        <w:r>
          <w:fldChar w:fldCharType="end"/>
        </w:r>
      </w:hyperlink>
    </w:p>
    <w:p>
      <w:pPr>
        <w:pStyle w:val="TOC2"/>
        <w:tabs>
          <w:tab w:val="right" w:leader="dot" w:pos="8306"/>
        </w:tabs>
      </w:pPr>
      <w:hyperlink w:anchor="_Toc17751" w:history="1">
        <w:r>
          <w:rPr>
            <w:rFonts w:ascii="仿宋" w:eastAsia="仿宋" w:hAnsi="仿宋" w:cs="仿宋" w:hint="eastAsia"/>
            <w:lang w:eastAsia="zh-CN"/>
          </w:rPr>
          <w:t>(四)、大孔径吸咐树脂项目知识产权保护策略</w:t>
        </w:r>
        <w:r>
          <w:tab/>
        </w:r>
        <w:r>
          <w:fldChar w:fldCharType="begin"/>
        </w:r>
        <w:r>
          <w:instrText xml:space="preserve"> PAGEREF _Toc17751 \h </w:instrText>
        </w:r>
        <w:r>
          <w:fldChar w:fldCharType="separate"/>
        </w:r>
        <w:r>
          <w:t>73</w:t>
        </w:r>
        <w:r>
          <w:fldChar w:fldCharType="end"/>
        </w:r>
      </w:hyperlink>
    </w:p>
    <w:p>
      <w:pPr>
        <w:pStyle w:val="TOC1"/>
        <w:tabs>
          <w:tab w:val="right" w:leader="dot" w:pos="8306"/>
        </w:tabs>
      </w:pPr>
      <w:hyperlink w:anchor="_Toc29709" w:history="1">
        <w:r>
          <w:rPr>
            <w:rFonts w:ascii="仿宋" w:eastAsia="仿宋" w:hAnsi="仿宋" w:cs="仿宋" w:hint="eastAsia"/>
            <w:lang w:eastAsia="zh-CN"/>
          </w:rPr>
          <w:t>十六、供应链管理</w:t>
        </w:r>
        <w:r>
          <w:tab/>
        </w:r>
        <w:r>
          <w:fldChar w:fldCharType="begin"/>
        </w:r>
        <w:r>
          <w:instrText xml:space="preserve"> PAGEREF _Toc29709 \h </w:instrText>
        </w:r>
        <w:r>
          <w:fldChar w:fldCharType="separate"/>
        </w:r>
        <w:r>
          <w:t>76</w:t>
        </w:r>
        <w:r>
          <w:fldChar w:fldCharType="end"/>
        </w:r>
      </w:hyperlink>
    </w:p>
    <w:p>
      <w:pPr>
        <w:pStyle w:val="TOC2"/>
        <w:tabs>
          <w:tab w:val="right" w:leader="dot" w:pos="8306"/>
        </w:tabs>
      </w:pPr>
      <w:hyperlink w:anchor="_Toc25964" w:history="1">
        <w:r>
          <w:rPr>
            <w:rFonts w:ascii="仿宋" w:eastAsia="仿宋" w:hAnsi="仿宋" w:cs="仿宋" w:hint="eastAsia"/>
            <w:lang w:eastAsia="zh-CN"/>
          </w:rPr>
          <w:t>(一)、供应链战略规划</w:t>
        </w:r>
        <w:r>
          <w:tab/>
        </w:r>
        <w:r>
          <w:fldChar w:fldCharType="begin"/>
        </w:r>
        <w:r>
          <w:instrText xml:space="preserve"> PAGEREF _Toc25964 \h </w:instrText>
        </w:r>
        <w:r>
          <w:fldChar w:fldCharType="separate"/>
        </w:r>
        <w:r>
          <w:t>76</w:t>
        </w:r>
        <w:r>
          <w:fldChar w:fldCharType="end"/>
        </w:r>
      </w:hyperlink>
    </w:p>
    <w:p>
      <w:pPr>
        <w:pStyle w:val="TOC2"/>
        <w:tabs>
          <w:tab w:val="right" w:leader="dot" w:pos="8306"/>
        </w:tabs>
      </w:pPr>
      <w:hyperlink w:anchor="_Toc18426" w:history="1">
        <w:r>
          <w:rPr>
            <w:rFonts w:ascii="仿宋" w:eastAsia="仿宋" w:hAnsi="仿宋" w:cs="仿宋" w:hint="eastAsia"/>
            <w:lang w:eastAsia="zh-CN"/>
          </w:rPr>
          <w:t>(二)、供应商选择与合作</w:t>
        </w:r>
        <w:r>
          <w:tab/>
        </w:r>
        <w:r>
          <w:fldChar w:fldCharType="begin"/>
        </w:r>
        <w:r>
          <w:instrText xml:space="preserve"> PAGEREF _Toc18426 \h </w:instrText>
        </w:r>
        <w:r>
          <w:fldChar w:fldCharType="separate"/>
        </w:r>
        <w:r>
          <w:t>77</w:t>
        </w:r>
        <w:r>
          <w:fldChar w:fldCharType="end"/>
        </w:r>
      </w:hyperlink>
    </w:p>
    <w:p>
      <w:pPr>
        <w:pStyle w:val="TOC2"/>
        <w:tabs>
          <w:tab w:val="right" w:leader="dot" w:pos="8306"/>
        </w:tabs>
      </w:pPr>
      <w:hyperlink w:anchor="_Toc11970" w:history="1">
        <w:r>
          <w:rPr>
            <w:rFonts w:ascii="仿宋" w:eastAsia="仿宋" w:hAnsi="仿宋" w:cs="仿宋" w:hint="eastAsia"/>
            <w:lang w:eastAsia="zh-CN"/>
          </w:rPr>
          <w:t>(三)、物流与库存管理</w:t>
        </w:r>
        <w:r>
          <w:tab/>
        </w:r>
        <w:r>
          <w:fldChar w:fldCharType="begin"/>
        </w:r>
        <w:r>
          <w:instrText xml:space="preserve"> PAGEREF _Toc11970 \h </w:instrText>
        </w:r>
        <w:r>
          <w:fldChar w:fldCharType="separate"/>
        </w:r>
        <w:r>
          <w:t>79</w:t>
        </w:r>
        <w:r>
          <w:fldChar w:fldCharType="end"/>
        </w:r>
      </w:hyperlink>
    </w:p>
    <w:p>
      <w:pPr>
        <w:pStyle w:val="TOC1"/>
        <w:tabs>
          <w:tab w:val="right" w:leader="dot" w:pos="8306"/>
        </w:tabs>
      </w:pPr>
      <w:hyperlink w:anchor="_Toc30659" w:history="1">
        <w:r>
          <w:rPr>
            <w:rFonts w:ascii="仿宋" w:eastAsia="仿宋" w:hAnsi="仿宋" w:cs="仿宋" w:hint="eastAsia"/>
            <w:lang w:eastAsia="zh-CN"/>
          </w:rPr>
          <w:t>十七、大孔径吸咐树脂项目工程方案分析</w:t>
        </w:r>
        <w:r>
          <w:tab/>
        </w:r>
        <w:r>
          <w:fldChar w:fldCharType="begin"/>
        </w:r>
        <w:r>
          <w:instrText xml:space="preserve"> PAGEREF _Toc30659 \h </w:instrText>
        </w:r>
        <w:r>
          <w:fldChar w:fldCharType="separate"/>
        </w:r>
        <w:r>
          <w:t>80</w:t>
        </w:r>
        <w:r>
          <w:fldChar w:fldCharType="end"/>
        </w:r>
      </w:hyperlink>
    </w:p>
    <w:p>
      <w:pPr>
        <w:pStyle w:val="TOC2"/>
        <w:tabs>
          <w:tab w:val="right" w:leader="dot" w:pos="8306"/>
        </w:tabs>
      </w:pPr>
      <w:hyperlink w:anchor="_Toc27300" w:history="1">
        <w:r>
          <w:rPr>
            <w:rFonts w:ascii="仿宋" w:eastAsia="仿宋" w:hAnsi="仿宋" w:cs="仿宋" w:hint="eastAsia"/>
            <w:lang w:eastAsia="zh-CN"/>
          </w:rPr>
          <w:t>(一)、建筑工程设计原则</w:t>
        </w:r>
        <w:r>
          <w:tab/>
        </w:r>
        <w:r>
          <w:fldChar w:fldCharType="begin"/>
        </w:r>
        <w:r>
          <w:instrText xml:space="preserve"> PAGEREF _Toc27300 \h </w:instrText>
        </w:r>
        <w:r>
          <w:fldChar w:fldCharType="separate"/>
        </w:r>
        <w:r>
          <w:t>80</w:t>
        </w:r>
        <w:r>
          <w:fldChar w:fldCharType="end"/>
        </w:r>
      </w:hyperlink>
    </w:p>
    <w:p>
      <w:pPr>
        <w:pStyle w:val="TOC2"/>
        <w:tabs>
          <w:tab w:val="right" w:leader="dot" w:pos="8306"/>
        </w:tabs>
      </w:pPr>
      <w:hyperlink w:anchor="_Toc5761" w:history="1">
        <w:r>
          <w:rPr>
            <w:rFonts w:ascii="仿宋" w:eastAsia="仿宋" w:hAnsi="仿宋" w:cs="仿宋" w:hint="eastAsia"/>
            <w:lang w:eastAsia="zh-CN"/>
          </w:rPr>
          <w:t>(二)、土建工程建设指标</w:t>
        </w:r>
        <w:r>
          <w:tab/>
        </w:r>
        <w:r>
          <w:fldChar w:fldCharType="begin"/>
        </w:r>
        <w:r>
          <w:instrText xml:space="preserve"> PAGEREF _Toc5761 \h </w:instrText>
        </w:r>
        <w:r>
          <w:fldChar w:fldCharType="separate"/>
        </w:r>
        <w:r>
          <w:t>83</w:t>
        </w:r>
        <w:r>
          <w:fldChar w:fldCharType="end"/>
        </w:r>
      </w:hyperlink>
    </w:p>
    <w:p>
      <w:pPr>
        <w:pStyle w:val="TOC1"/>
        <w:tabs>
          <w:tab w:val="right" w:leader="dot" w:pos="8306"/>
        </w:tabs>
      </w:pPr>
      <w:hyperlink w:anchor="_Toc31454" w:history="1">
        <w:r>
          <w:rPr>
            <w:rFonts w:ascii="仿宋" w:eastAsia="仿宋" w:hAnsi="仿宋" w:cs="仿宋" w:hint="eastAsia"/>
            <w:lang w:eastAsia="zh-CN"/>
          </w:rPr>
          <w:t>十八、利益相关者分析与沟通计划</w:t>
        </w:r>
        <w:r>
          <w:tab/>
        </w:r>
        <w:r>
          <w:fldChar w:fldCharType="begin"/>
        </w:r>
        <w:r>
          <w:instrText xml:space="preserve"> PAGEREF _Toc31454 \h </w:instrText>
        </w:r>
        <w:r>
          <w:fldChar w:fldCharType="separate"/>
        </w:r>
        <w:r>
          <w:t>85</w:t>
        </w:r>
        <w:r>
          <w:fldChar w:fldCharType="end"/>
        </w:r>
      </w:hyperlink>
    </w:p>
    <w:p>
      <w:pPr>
        <w:pStyle w:val="TOC2"/>
        <w:tabs>
          <w:tab w:val="right" w:leader="dot" w:pos="8306"/>
        </w:tabs>
      </w:pPr>
      <w:hyperlink w:anchor="_Toc30108" w:history="1">
        <w:r>
          <w:rPr>
            <w:rFonts w:ascii="仿宋" w:eastAsia="仿宋" w:hAnsi="仿宋" w:cs="仿宋" w:hint="eastAsia"/>
            <w:lang w:eastAsia="zh-CN"/>
          </w:rPr>
          <w:t>(一)、利益相关者分析</w:t>
        </w:r>
        <w:r>
          <w:tab/>
        </w:r>
        <w:r>
          <w:fldChar w:fldCharType="begin"/>
        </w:r>
        <w:r>
          <w:instrText xml:space="preserve"> PAGEREF _Toc30108 \h </w:instrText>
        </w:r>
        <w:r>
          <w:fldChar w:fldCharType="separate"/>
        </w:r>
        <w:r>
          <w:t>85</w:t>
        </w:r>
        <w:r>
          <w:fldChar w:fldCharType="end"/>
        </w:r>
      </w:hyperlink>
    </w:p>
    <w:p>
      <w:pPr>
        <w:pStyle w:val="TOC2"/>
        <w:tabs>
          <w:tab w:val="right" w:leader="dot" w:pos="8306"/>
        </w:tabs>
      </w:pPr>
      <w:hyperlink w:anchor="_Toc11991" w:history="1">
        <w:r>
          <w:rPr>
            <w:rFonts w:ascii="仿宋" w:eastAsia="仿宋" w:hAnsi="仿宋" w:cs="仿宋" w:hint="eastAsia"/>
            <w:lang w:eastAsia="zh-CN"/>
          </w:rPr>
          <w:t>(二)、沟通计划</w:t>
        </w:r>
        <w:r>
          <w:tab/>
        </w:r>
        <w:r>
          <w:fldChar w:fldCharType="begin"/>
        </w:r>
        <w:r>
          <w:instrText xml:space="preserve"> PAGEREF _Toc11991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209"/>
      <w:r>
        <w:rPr>
          <w:rFonts w:ascii="仿宋" w:eastAsia="仿宋" w:hAnsi="仿宋" w:cs="仿宋" w:hint="eastAsia"/>
          <w:sz w:val="28"/>
          <w:lang w:eastAsia="zh-CN"/>
        </w:rPr>
        <w:t>一、大孔径吸咐树脂项目概论</w:t>
      </w:r>
      <w:bookmarkEnd w:id="2"/>
    </w:p>
    <w:p>
      <w:pPr>
        <w:pStyle w:val="Heading2"/>
        <w:rPr>
          <w:rFonts w:ascii="仿宋" w:eastAsia="仿宋" w:hAnsi="仿宋" w:cs="仿宋" w:hint="eastAsia"/>
          <w:lang w:eastAsia="zh-CN"/>
        </w:rPr>
      </w:pPr>
      <w:bookmarkStart w:id="3" w:name="_Toc7415"/>
      <w:r>
        <w:rPr>
          <w:rFonts w:ascii="仿宋" w:eastAsia="仿宋" w:hAnsi="仿宋" w:cs="仿宋" w:hint="eastAsia"/>
          <w:lang w:eastAsia="zh-CN"/>
        </w:rPr>
        <w:t>(一)、大孔径吸咐树脂项目概况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的起源追溯至对市场的深入洞察。市场的不断演变与变革为大孔径吸咐树脂项目提供了难得的机遇。当前市场存在的需求缺口和变革的大环境共同构成了大孔径吸咐树脂项目的背景。这个大孔径吸咐树脂项目旨在充分利用市场机遇，填补行业中尚未满足的需求，为客户提供全新的解决方案。市场的变革和需求的增长使得这个大孔径吸咐树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大孔径吸咐树脂项目名称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大孔径吸咐树脂项目正式命名为大孔径吸咐树脂。这个名称不仅仅是一个标识，更代表了大孔径吸咐树脂项目的核心理念和愿景。它蕴含着大孔径吸咐树脂项目所要解决问题的关键字，具有强烈的表达和辨识度，为大孔径吸咐树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大孔径吸咐树脂项目目标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的核心目标是提供一种全新、高效的解决方案，满足客户日益增长的需求。大孔径吸咐树脂项目追求的不仅仅是满足市场需求，更是在市场中获得卓越的竞争优势。通过不断提升产品或服务的质量和创新水平，大孔径吸咐树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大孔径吸咐树脂项目范围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全面涵盖了产品研发、制造、市场推广和售后服务，确保从产品设计到最终用户体验的全方位关注。这一全面的大孔径吸咐树脂项目范围是为了确保大孔径吸咐树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大孔径吸咐树脂项目时间表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大孔径吸咐树脂项目计划在未来18个月内完成，包括研发、测试、市场试点和正式推出等不同阶段。这个时间表的合理设计是为了确保大孔径吸咐树脂项目各个阶段的顺利推进，以便按时交付高质量的成果。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大孔径吸咐树脂项目预算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总预算估算为XX百万美元，主要分配在研发、市场推广、人员培训和运营等方面。这一充足的预算为大孔径吸咐树脂项目提供了充足的资源，确保大孔径吸咐树脂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大孔径吸咐树脂项目风险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可能面临的风险包括市场接受度低、技术难题、竞争激烈等。大孔径吸咐树脂项目团队已经制定了相应的风险应对计划，通过前瞻性的风险管理，确保大孔径吸咐树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大孔径吸咐树脂项目团队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大孔径吸咐树脂项目汇聚了一支经验丰富、多领域专业素养的核心团队，确保大孔径吸咐树脂项目在各个方面都能拥有高水平的执行力。团队的协同作战是大孔径吸咐树脂项目成功的关键因素之一。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大孔径吸咐树脂项目背景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大孔径吸咐树脂项目的背景根植于市场对更高效、创新产品的渴望，同时也受到科技发展对行业格局的深刻改变的影响。这为大孔径吸咐树脂项目提供了广阔的发展空间和市场需求。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大孔径吸咐树脂项目现状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截至目前，大孔径吸咐树脂项目已完成市场调研和技术验证，取得了初步的成功。这为大孔径吸咐树脂项目在未来的发展奠定了坚实的基础，为更远大的目标打下了坚实的基石。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2167"/>
      <w:r>
        <w:rPr>
          <w:rFonts w:ascii="仿宋" w:eastAsia="仿宋" w:hAnsi="仿宋" w:cs="仿宋" w:hint="eastAsia"/>
          <w:sz w:val="28"/>
          <w:lang w:eastAsia="zh-CN"/>
        </w:rPr>
        <w:t>(二)、大孔径吸咐树脂项目目标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keyword》大孔径吸咐树脂项目首要业务目标是在市场中占据有利地位，实现产品/服务的成功推广和销售。通过不断提升产品质量、创新性，大孔径吸咐树脂项目追求成为行业中的领导者，赢得更多客户的青睐。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在科技迅速发展的时代，大孔径吸咐树脂项目着眼于技术创新。通过持续的研发和技术升级，大孔径吸咐树脂项目旨在推出更具创新性的产品或服务，以满足市场对新鲜、先进解决方案的需求。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为了建立可持续的客户关系，大孔径吸咐树脂项目设定了客户满意度目标。通过提供卓越的产品质量和优质的客户服务，大孔径吸咐树脂项目追求赢得客户的信任和忠诚度，确保他们的满意度达到行业领先水平。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大孔径吸咐树脂项目注重社会责任和可持续发展。通过实施环保、社会责任大孔径吸咐树脂项目，大孔径吸咐树脂项目致力于在经济发展的同时保护环境，促进社会公平，实现可持续经营。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大孔径吸咐树脂项目的团队是实现目标的核心驱动力。因此，大孔径吸咐树脂项目设定了团队发展目标，包括提升团队成员的专业技能、培养领导力，以及搭建协同高效的团队工作氛围。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06"/>
      <w:r>
        <w:rPr>
          <w:rFonts w:ascii="仿宋" w:eastAsia="仿宋" w:hAnsi="仿宋" w:cs="仿宋" w:hint="eastAsia"/>
          <w:sz w:val="28"/>
          <w:lang w:eastAsia="zh-CN"/>
        </w:rPr>
        <w:t>(三)、大孔径吸咐树脂项目提出的理由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大孔径吸咐树脂项目提出的理由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的提出源于对市场机遇的深刻洞察。当前市场中存在的需求缺口和行业发展趋势表明，有巨大的商业机会等待被开发。通过准确捕捉市场机遇，大孔径吸咐树脂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的理念基于对技术创新的信仰。通过持续的研发和技术投入，大孔径吸咐树脂项目有望推出更具创新性的产品或服务。在科技飞速发展的当下，大孔径吸咐树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的提出是为了增强企业的行业竞争力。通过提升产品或服务的质量和独特性，大孔径吸咐树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响应了消费者需求的变化。随着社会和科技的不断发展，消费者对产品和服务的需求也在发生变化。通过深入了解并及时回应消费者的新需求，大孔径吸咐树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的提出是企业战略发展规划的一部分。在面对日益激烈的市场竞争和不断变化的商业环境中，大孔径吸咐树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的提出不仅仅是基于商业考量，还注重社会责任。通过推出环保、社会责任等方面的大孔径吸咐树脂项目，大孔径吸咐树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大孔径吸咐树脂项目的提出反映了对利益相关者期望的关注。包括客户、员工、投资者等利益相关者在企业发展中都有着各自的期望，大孔径吸咐树脂项目力求在满足这些期望的同时，取得更大的共赢。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2560"/>
      <w:r>
        <w:rPr>
          <w:rFonts w:ascii="仿宋" w:eastAsia="仿宋" w:hAnsi="仿宋" w:cs="仿宋" w:hint="eastAsia"/>
          <w:sz w:val="28"/>
          <w:lang w:eastAsia="zh-CN"/>
        </w:rPr>
        <w:t>(四)、大孔径吸咐树脂项目意义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在实施大孔径吸咐树脂项目的过程中，我们不仅仅是在追逐商业成功，更是为企业和社会的多个层面创造了深远的意义。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的首要意义在于提升企业的市场竞争力。通过持续的创新和对产品质量的高标准要求，大孔径吸咐树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孔径吸咐树脂项目的推进将促使行业技术水平的提升。通过引入先进技术和创新性解决方案，大孔径吸咐树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孔径吸咐树脂项目不仅创造了大量就业机会，提高了就业水平，还注重社会责任和环保。通过参与社会公益事业和推动环保大孔径吸咐树脂项目，大孔径吸咐树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综合而言，大孔径吸咐树脂项目意义重大，不仅推动了企业的发展，也为行业和社会的进步贡献了积极力量。这是一个全面而深刻的影响，将在未来产生可持续的正面效应。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589"/>
      <w:r>
        <w:rPr>
          <w:rFonts w:ascii="仿宋" w:eastAsia="仿宋" w:hAnsi="仿宋" w:cs="仿宋" w:hint="eastAsia"/>
          <w:sz w:val="28"/>
          <w:lang w:eastAsia="zh-CN"/>
        </w:rPr>
        <w:t>(五)、大孔径吸咐树脂项目背景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在当今迅猛发展的商业环境中，大孔径吸咐树脂项目的动因根植于对多方面因素的审慎考量。这个大孔径吸咐树脂项目的提出并非孤立的决策，而是对企业所处背景深入思考的产物。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大孔径吸咐树脂项目背后的首要原因。科技的迅速发展和全球市场的快速变化使得企业必须灵活应对。大孔径吸咐树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竞争的激烈程度也是大孔径吸咐树脂项目背景中不可忽视的一环。企业需要在激烈竞争中脱颖而出，为此，大孔径吸咐树脂项目致力于打破常规，提供独特的价值主张，以吸引客户并确保市场份额的增长。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技术的迅速发展为企业带来了机遇与挑战。作为大孔径吸咐树脂项目启动的背景之一，对新兴技术的应用将有助于提升企业的技术水平，使其在不断演进的商业环境中保持竞争优势。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此外，社会对企业责任的期望也在逐渐升高。大孔径吸咐树脂项目充分融入了社会责任的理念，通过可持续经营和社会公益大孔径吸咐树脂项目，企图为社会贡献一份力量，在商业成功的同时关注社会价值。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121"/>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419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大孔径吸咐树脂项目的主要产品是XXXX，预计年产值为XXX万元。这一产品在市场中占据着重要的地位，其广泛的应用范围使得该大孔径吸咐树脂项目的市场前景非常广阔。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大孔径吸咐树脂项目的xxx产品作为重要的原材料之一，将在多个领域发挥关键作用。其在建筑、交通、能源等方面的广泛应用将为整个产业链提供强大的支持，形成产业协同效应。大孔径吸咐树脂项目的年产值XXX万XXX万XXX万万元不仅反映了其在市场上的巨大潜力，更预示着它对国民经济的积极贡献。这种关联度高、涉及面广的产业关系，使得该大孔径吸咐树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669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总征地面积为XXXX平方米，相当于约XX.XX亩，其中净用地面积为XXXX平方米，红线范围内相当于约XX.XX亩。这一用地规模充分考虑了大孔径吸咐树脂项目的建设需求，保障了大孔径吸咐树脂项目在合适的空间内得以充分发展。大孔径吸咐树脂项目规划的总建筑面积为XXXX平方米，其中主体工程建设占XXXX平方米，计容建筑面积达XXXX平方米。预计建筑工程的投资将达到XXXX万元，为大孔径吸咐树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计划购置的设备共计XXXX台（套），设备购置费用为XXXX万元。这一设备购置计划充分考虑到大孔径吸咐树脂项目的生产需求和技术要求，确保了大孔径吸咐树脂项目在生产运营中具备先进的技术装备和高效的生产能力。设备的合理配置将为大孔径吸咐树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大孔径吸咐树脂项目计划总投资为XXXX万元，预计年实现营业收入为XXXX万元。这一产能规模的设定旨在确保大孔径吸咐树脂项目能够在投资与回报之间取得平衡，实现长期可持续的发展。大孔径吸咐树脂项目的总投资充分考虑到各个方面的需求，包括用地建设、设备购置等多个环节，以确保大孔径吸咐树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0850"/>
      <w:r>
        <w:rPr>
          <w:rFonts w:ascii="仿宋" w:eastAsia="仿宋" w:hAnsi="仿宋" w:cs="仿宋" w:hint="eastAsia"/>
          <w:sz w:val="28"/>
          <w:lang w:eastAsia="zh-CN"/>
        </w:rPr>
        <w:t>三、大孔径吸咐树脂项目文档管理</w:t>
      </w:r>
      <w:bookmarkEnd w:id="11"/>
    </w:p>
    <w:p>
      <w:pPr>
        <w:pStyle w:val="Heading2"/>
        <w:rPr>
          <w:rFonts w:ascii="仿宋" w:eastAsia="仿宋" w:hAnsi="仿宋" w:cs="仿宋" w:hint="eastAsia"/>
          <w:lang w:eastAsia="zh-CN"/>
        </w:rPr>
      </w:pPr>
      <w:bookmarkStart w:id="12" w:name="_Toc2037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大孔径吸咐树脂项目高度重视文档的质量和准确性，以支持大孔径吸咐树脂项目的各项活动和决策。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文档的编制始于大孔径吸咐树脂项目计划的初期，我们制定了详细的文档编制计划，明确了每个文档的内容、格式和编写责任人。在大孔径吸咐树脂项目启动阶段，我们首先编制了大孔径吸咐树脂项目章程，明确定义了大孔径吸咐树脂项目的目标、范围、风险等关键要素。随后，大孔径吸咐树脂项目团队根据计划陆续编制了需求文档、设计文档、测试文档等各类文档，确保大孔径吸咐树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大孔径吸咐树脂项目管理中的重要环节，旨在确保大孔径吸咐树脂项目文档符合质量标准和大孔径吸咐树脂项目需求。在大孔径吸咐树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大孔径吸咐树脂项目相关利益方和专业领域的专家对文档进行独立审查。这有助于获取更全面、客观的反馈，确保大孔径吸咐树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大孔径吸咐树脂项目在文档编制与审查方面建立了严格的管理机制，通过规范的流程和多维度的审查，确保大孔径吸咐树脂项目文档的质量、准确性和可靠性，为大孔径吸咐树脂项目的顺利推进提供了有力支持。</w:t>
      </w:r>
    </w:p>
    <w:p>
      <w:pPr>
        <w:pStyle w:val="Heading2"/>
        <w:ind w:firstLine="560" w:firstLineChars="200"/>
        <w:rPr>
          <w:rFonts w:ascii="仿宋" w:eastAsia="仿宋" w:hAnsi="仿宋" w:cs="仿宋" w:hint="eastAsia"/>
          <w:sz w:val="28"/>
          <w:lang w:eastAsia="zh-CN"/>
        </w:rPr>
      </w:pPr>
      <w:bookmarkStart w:id="13" w:name="_Toc1728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在大孔径吸咐树脂项目中，我们致力于优化文档发布与分发过程，以确保信息的高效传递和团队间协作的顺畅进行。以下是我们采取的关键优化策略：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我们通过多渠道发布文档，包括电子邮件、大孔径吸咐树脂项目管理平台、内部网站等，以满足不同团队成员的偏好和需求。多渠道发布确保了信息的全面覆盖。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我们采用了精细的权限控制，确保只有授权人员可以访问敏感信息。这种安全措施保护了大孔径吸咐树脂项目文档的机密性，防止了未经授权的信息泄露。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65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大孔径吸咐树脂项目生命周期中一个至关重要的环节，直接关系到大孔径吸咐树脂项目信息的长期保存和历史记录的完整性。在大孔径吸咐树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7658"/>
      <w:r>
        <w:rPr>
          <w:rFonts w:ascii="仿宋" w:eastAsia="仿宋" w:hAnsi="仿宋" w:cs="仿宋" w:hint="eastAsia"/>
          <w:sz w:val="28"/>
          <w:lang w:eastAsia="zh-CN"/>
        </w:rPr>
        <w:t>四、大孔径吸咐树脂项目土建工程</w:t>
      </w:r>
      <w:bookmarkEnd w:id="15"/>
    </w:p>
    <w:p>
      <w:pPr>
        <w:pStyle w:val="Heading2"/>
        <w:rPr>
          <w:rFonts w:ascii="仿宋" w:eastAsia="仿宋" w:hAnsi="仿宋" w:cs="仿宋" w:hint="eastAsia"/>
          <w:lang w:eastAsia="zh-CN"/>
        </w:rPr>
      </w:pPr>
      <w:bookmarkStart w:id="16" w:name="_Toc1706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在大孔径吸咐树脂项目的建筑工程设计中，我们将秉承一系列重要的设计原则，以确保大孔径吸咐树脂项目建筑在功能、美观、可持续性等方面达到最佳效果。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首要原则是确保建筑的功能性得到最大化的发挥。我们将充分理解大孔径吸咐树脂项目的实际需求，合理布局各个功能区域，保证建筑在满足业务需求的同时，提供高效的工作环境。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在建筑设计中，我们将综合考虑建设和运营成本。通过精细的经济效益分析，确保设计方案在高效利用资源的同时，对大孔径吸咐树脂项目的长期盈利能力有积极的贡献。</w:t>
      </w:r>
    </w:p>
    <w:p>
      <w:pPr>
        <w:pStyle w:val="Heading2"/>
        <w:ind w:firstLine="560" w:firstLineChars="200"/>
        <w:rPr>
          <w:rFonts w:ascii="仿宋" w:eastAsia="仿宋" w:hAnsi="仿宋" w:cs="仿宋" w:hint="eastAsia"/>
          <w:sz w:val="28"/>
          <w:lang w:eastAsia="zh-CN"/>
        </w:rPr>
      </w:pPr>
      <w:bookmarkStart w:id="17" w:name="_Toc2857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https://d.book118.com/636131241202010101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大孔径吸咐树脂项目计划设计方案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大孔径吸咐树脂项目计划设计方案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大孔径吸咐树脂项目计划设计方案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大孔径吸咐树脂项目计划设计方案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大孔径吸咐树脂项目计划设计方案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大孔径吸咐树脂项目计划设计方案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大孔径吸咐树脂项目计划设计方案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大孔径吸咐树脂项目计划设计方案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大孔径吸咐树脂项目计划设计方案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大孔径吸咐树脂项目计划设计方案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大孔径吸咐树脂项目计划设计方案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大孔径吸咐树脂项目计划设计方案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大孔径吸咐树脂项目计划设计方案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大孔径吸咐树脂项目计划设计方案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大孔径吸咐树脂项目计划设计方案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大孔径吸咐树脂项目计划设计方案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大孔径吸咐树脂项目计划设计方案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723631"/>
    <w:rsid w:val="437236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613124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2024-03-02T16:11:00Z</dcterms:created>
  <dcterms:modified xsi:type="dcterms:W3CDTF">2024-03-02T16:11:58Z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59F4F8EE35C94D85B16BB621029B1DF7_11</vt:lpwstr>
  </property>
  <property fmtid="{D5CDD505-2E9C-101B-9397-08002B2CF9AE}" pid="3" name="KSOProductBuildVer">
    <vt:lpwstr>2052-12.1.0.16388</vt:lpwstr>
  </property>
</Properties>
</file>