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通用橡胶项目规划设计方案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66" w:history="1">
        <w:r>
          <w:rPr>
            <w:rFonts w:ascii="仿宋" w:eastAsia="仿宋" w:hAnsi="仿宋" w:cs="仿宋" w:hint="eastAsia"/>
            <w:lang w:eastAsia="zh-CN"/>
          </w:rPr>
          <w:t>前言</w:t>
        </w:r>
        <w:r>
          <w:tab/>
        </w:r>
        <w:r>
          <w:fldChar w:fldCharType="begin"/>
        </w:r>
        <w:r>
          <w:instrText xml:space="preserve"> PAGEREF _Toc31066 \h </w:instrText>
        </w:r>
        <w:r>
          <w:fldChar w:fldCharType="separate"/>
        </w:r>
        <w:r>
          <w:t>3</w:t>
        </w:r>
        <w:r>
          <w:fldChar w:fldCharType="end"/>
        </w:r>
      </w:hyperlink>
    </w:p>
    <w:p>
      <w:pPr>
        <w:pStyle w:val="TOC1"/>
        <w:tabs>
          <w:tab w:val="right" w:leader="dot" w:pos="8306"/>
        </w:tabs>
      </w:pPr>
      <w:hyperlink w:anchor="_Toc27156" w:history="1">
        <w:r>
          <w:rPr>
            <w:rFonts w:ascii="仿宋" w:eastAsia="仿宋" w:hAnsi="仿宋" w:cs="仿宋" w:hint="eastAsia"/>
            <w:lang w:eastAsia="zh-CN"/>
          </w:rPr>
          <w:t>一、通用橡胶项目土建工程</w:t>
        </w:r>
        <w:r>
          <w:tab/>
        </w:r>
        <w:r>
          <w:fldChar w:fldCharType="begin"/>
        </w:r>
        <w:r>
          <w:instrText xml:space="preserve"> PAGEREF _Toc27156 \h </w:instrText>
        </w:r>
        <w:r>
          <w:fldChar w:fldCharType="separate"/>
        </w:r>
        <w:r>
          <w:t>3</w:t>
        </w:r>
        <w:r>
          <w:fldChar w:fldCharType="end"/>
        </w:r>
      </w:hyperlink>
    </w:p>
    <w:p>
      <w:pPr>
        <w:pStyle w:val="TOC2"/>
        <w:tabs>
          <w:tab w:val="right" w:leader="dot" w:pos="8306"/>
        </w:tabs>
      </w:pPr>
      <w:hyperlink w:anchor="_Toc9398" w:history="1">
        <w:r>
          <w:rPr>
            <w:rFonts w:ascii="仿宋" w:eastAsia="仿宋" w:hAnsi="仿宋" w:cs="仿宋" w:hint="eastAsia"/>
            <w:lang w:eastAsia="zh-CN"/>
          </w:rPr>
          <w:t>(一)、建筑工程设计原则</w:t>
        </w:r>
        <w:r>
          <w:tab/>
        </w:r>
        <w:r>
          <w:fldChar w:fldCharType="begin"/>
        </w:r>
        <w:r>
          <w:instrText xml:space="preserve"> PAGEREF _Toc9398 \h </w:instrText>
        </w:r>
        <w:r>
          <w:fldChar w:fldCharType="separate"/>
        </w:r>
        <w:r>
          <w:t>3</w:t>
        </w:r>
        <w:r>
          <w:fldChar w:fldCharType="end"/>
        </w:r>
      </w:hyperlink>
    </w:p>
    <w:p>
      <w:pPr>
        <w:pStyle w:val="TOC2"/>
        <w:tabs>
          <w:tab w:val="right" w:leader="dot" w:pos="8306"/>
        </w:tabs>
      </w:pPr>
      <w:hyperlink w:anchor="_Toc24400" w:history="1">
        <w:r>
          <w:rPr>
            <w:rFonts w:ascii="仿宋" w:eastAsia="仿宋" w:hAnsi="仿宋" w:cs="仿宋" w:hint="eastAsia"/>
            <w:lang w:eastAsia="zh-CN"/>
          </w:rPr>
          <w:t>(二)、土建工程设计年限及安全等级</w:t>
        </w:r>
        <w:r>
          <w:tab/>
        </w:r>
        <w:r>
          <w:fldChar w:fldCharType="begin"/>
        </w:r>
        <w:r>
          <w:instrText xml:space="preserve"> PAGEREF _Toc24400 \h </w:instrText>
        </w:r>
        <w:r>
          <w:fldChar w:fldCharType="separate"/>
        </w:r>
        <w:r>
          <w:t>4</w:t>
        </w:r>
        <w:r>
          <w:fldChar w:fldCharType="end"/>
        </w:r>
      </w:hyperlink>
    </w:p>
    <w:p>
      <w:pPr>
        <w:pStyle w:val="TOC2"/>
        <w:tabs>
          <w:tab w:val="right" w:leader="dot" w:pos="8306"/>
        </w:tabs>
      </w:pPr>
      <w:hyperlink w:anchor="_Toc32047" w:history="1">
        <w:r>
          <w:rPr>
            <w:rFonts w:ascii="仿宋" w:eastAsia="仿宋" w:hAnsi="仿宋" w:cs="仿宋" w:hint="eastAsia"/>
            <w:lang w:eastAsia="zh-CN"/>
          </w:rPr>
          <w:t>(三)、建筑工程设计总体要求</w:t>
        </w:r>
        <w:r>
          <w:tab/>
        </w:r>
        <w:r>
          <w:fldChar w:fldCharType="begin"/>
        </w:r>
        <w:r>
          <w:instrText xml:space="preserve"> PAGEREF _Toc32047 \h </w:instrText>
        </w:r>
        <w:r>
          <w:fldChar w:fldCharType="separate"/>
        </w:r>
        <w:r>
          <w:t>5</w:t>
        </w:r>
        <w:r>
          <w:fldChar w:fldCharType="end"/>
        </w:r>
      </w:hyperlink>
    </w:p>
    <w:p>
      <w:pPr>
        <w:pStyle w:val="TOC2"/>
        <w:tabs>
          <w:tab w:val="right" w:leader="dot" w:pos="8306"/>
        </w:tabs>
      </w:pPr>
      <w:hyperlink w:anchor="_Toc21247" w:history="1">
        <w:r>
          <w:rPr>
            <w:rFonts w:ascii="仿宋" w:eastAsia="仿宋" w:hAnsi="仿宋" w:cs="仿宋" w:hint="eastAsia"/>
            <w:lang w:eastAsia="zh-CN"/>
          </w:rPr>
          <w:t>(四)、土建工程建设指标</w:t>
        </w:r>
        <w:r>
          <w:tab/>
        </w:r>
        <w:r>
          <w:fldChar w:fldCharType="begin"/>
        </w:r>
        <w:r>
          <w:instrText xml:space="preserve"> PAGEREF _Toc21247 \h </w:instrText>
        </w:r>
        <w:r>
          <w:fldChar w:fldCharType="separate"/>
        </w:r>
        <w:r>
          <w:t>6</w:t>
        </w:r>
        <w:r>
          <w:fldChar w:fldCharType="end"/>
        </w:r>
      </w:hyperlink>
    </w:p>
    <w:p>
      <w:pPr>
        <w:pStyle w:val="TOC1"/>
        <w:tabs>
          <w:tab w:val="right" w:leader="dot" w:pos="8306"/>
        </w:tabs>
      </w:pPr>
      <w:hyperlink w:anchor="_Toc14837" w:history="1">
        <w:r>
          <w:rPr>
            <w:rFonts w:ascii="仿宋" w:eastAsia="仿宋" w:hAnsi="仿宋" w:cs="仿宋" w:hint="eastAsia"/>
            <w:lang w:eastAsia="zh-CN"/>
          </w:rPr>
          <w:t>二、通用橡胶项目绩效评估</w:t>
        </w:r>
        <w:r>
          <w:tab/>
        </w:r>
        <w:r>
          <w:fldChar w:fldCharType="begin"/>
        </w:r>
        <w:r>
          <w:instrText xml:space="preserve"> PAGEREF _Toc14837 \h </w:instrText>
        </w:r>
        <w:r>
          <w:fldChar w:fldCharType="separate"/>
        </w:r>
        <w:r>
          <w:t>6</w:t>
        </w:r>
        <w:r>
          <w:fldChar w:fldCharType="end"/>
        </w:r>
      </w:hyperlink>
    </w:p>
    <w:p>
      <w:pPr>
        <w:pStyle w:val="TOC2"/>
        <w:tabs>
          <w:tab w:val="right" w:leader="dot" w:pos="8306"/>
        </w:tabs>
      </w:pPr>
      <w:hyperlink w:anchor="_Toc10192" w:history="1">
        <w:r>
          <w:rPr>
            <w:rFonts w:ascii="仿宋" w:eastAsia="仿宋" w:hAnsi="仿宋" w:cs="仿宋" w:hint="eastAsia"/>
            <w:lang w:eastAsia="zh-CN"/>
          </w:rPr>
          <w:t>(一)、绩效评估指标</w:t>
        </w:r>
        <w:r>
          <w:tab/>
        </w:r>
        <w:r>
          <w:fldChar w:fldCharType="begin"/>
        </w:r>
        <w:r>
          <w:instrText xml:space="preserve"> PAGEREF _Toc10192 \h </w:instrText>
        </w:r>
        <w:r>
          <w:fldChar w:fldCharType="separate"/>
        </w:r>
        <w:r>
          <w:t>6</w:t>
        </w:r>
        <w:r>
          <w:fldChar w:fldCharType="end"/>
        </w:r>
      </w:hyperlink>
    </w:p>
    <w:p>
      <w:pPr>
        <w:pStyle w:val="TOC2"/>
        <w:tabs>
          <w:tab w:val="right" w:leader="dot" w:pos="8306"/>
        </w:tabs>
      </w:pPr>
      <w:hyperlink w:anchor="_Toc8759" w:history="1">
        <w:r>
          <w:rPr>
            <w:rFonts w:ascii="仿宋" w:eastAsia="仿宋" w:hAnsi="仿宋" w:cs="仿宋" w:hint="eastAsia"/>
            <w:lang w:eastAsia="zh-CN"/>
          </w:rPr>
          <w:t>(二)、绩效评估方法</w:t>
        </w:r>
        <w:r>
          <w:tab/>
        </w:r>
        <w:r>
          <w:fldChar w:fldCharType="begin"/>
        </w:r>
        <w:r>
          <w:instrText xml:space="preserve"> PAGEREF _Toc8759 \h </w:instrText>
        </w:r>
        <w:r>
          <w:fldChar w:fldCharType="separate"/>
        </w:r>
        <w:r>
          <w:t>7</w:t>
        </w:r>
        <w:r>
          <w:fldChar w:fldCharType="end"/>
        </w:r>
      </w:hyperlink>
    </w:p>
    <w:p>
      <w:pPr>
        <w:pStyle w:val="TOC2"/>
        <w:tabs>
          <w:tab w:val="right" w:leader="dot" w:pos="8306"/>
        </w:tabs>
      </w:pPr>
      <w:hyperlink w:anchor="_Toc8842" w:history="1">
        <w:r>
          <w:rPr>
            <w:rFonts w:ascii="仿宋" w:eastAsia="仿宋" w:hAnsi="仿宋" w:cs="仿宋" w:hint="eastAsia"/>
            <w:lang w:eastAsia="zh-CN"/>
          </w:rPr>
          <w:t>(三)、绩效评估周期</w:t>
        </w:r>
        <w:r>
          <w:tab/>
        </w:r>
        <w:r>
          <w:fldChar w:fldCharType="begin"/>
        </w:r>
        <w:r>
          <w:instrText xml:space="preserve"> PAGEREF _Toc8842 \h </w:instrText>
        </w:r>
        <w:r>
          <w:fldChar w:fldCharType="separate"/>
        </w:r>
        <w:r>
          <w:t>8</w:t>
        </w:r>
        <w:r>
          <w:fldChar w:fldCharType="end"/>
        </w:r>
      </w:hyperlink>
    </w:p>
    <w:p>
      <w:pPr>
        <w:pStyle w:val="TOC1"/>
        <w:tabs>
          <w:tab w:val="right" w:leader="dot" w:pos="8306"/>
        </w:tabs>
      </w:pPr>
      <w:hyperlink w:anchor="_Toc24747" w:history="1">
        <w:r>
          <w:rPr>
            <w:rFonts w:ascii="仿宋" w:eastAsia="仿宋" w:hAnsi="仿宋" w:cs="仿宋" w:hint="eastAsia"/>
            <w:lang w:eastAsia="zh-CN"/>
          </w:rPr>
          <w:t>三、通用橡胶项目建设单位说明</w:t>
        </w:r>
        <w:r>
          <w:tab/>
        </w:r>
        <w:r>
          <w:fldChar w:fldCharType="begin"/>
        </w:r>
        <w:r>
          <w:instrText xml:space="preserve"> PAGEREF _Toc24747 \h </w:instrText>
        </w:r>
        <w:r>
          <w:fldChar w:fldCharType="separate"/>
        </w:r>
        <w:r>
          <w:t>9</w:t>
        </w:r>
        <w:r>
          <w:fldChar w:fldCharType="end"/>
        </w:r>
      </w:hyperlink>
    </w:p>
    <w:p>
      <w:pPr>
        <w:pStyle w:val="TOC2"/>
        <w:tabs>
          <w:tab w:val="right" w:leader="dot" w:pos="8306"/>
        </w:tabs>
      </w:pPr>
      <w:hyperlink w:anchor="_Toc32749" w:history="1">
        <w:r>
          <w:rPr>
            <w:rFonts w:ascii="仿宋" w:eastAsia="仿宋" w:hAnsi="仿宋" w:cs="仿宋" w:hint="eastAsia"/>
            <w:lang w:eastAsia="zh-CN"/>
          </w:rPr>
          <w:t>(一)、通用橡胶项目承办单位基本情况</w:t>
        </w:r>
        <w:r>
          <w:tab/>
        </w:r>
        <w:r>
          <w:fldChar w:fldCharType="begin"/>
        </w:r>
        <w:r>
          <w:instrText xml:space="preserve"> PAGEREF _Toc32749 \h </w:instrText>
        </w:r>
        <w:r>
          <w:fldChar w:fldCharType="separate"/>
        </w:r>
        <w:r>
          <w:t>9</w:t>
        </w:r>
        <w:r>
          <w:fldChar w:fldCharType="end"/>
        </w:r>
      </w:hyperlink>
    </w:p>
    <w:p>
      <w:pPr>
        <w:pStyle w:val="TOC2"/>
        <w:tabs>
          <w:tab w:val="right" w:leader="dot" w:pos="8306"/>
        </w:tabs>
      </w:pPr>
      <w:hyperlink w:anchor="_Toc4201" w:history="1">
        <w:r>
          <w:rPr>
            <w:rFonts w:ascii="仿宋" w:eastAsia="仿宋" w:hAnsi="仿宋" w:cs="仿宋" w:hint="eastAsia"/>
            <w:lang w:eastAsia="zh-CN"/>
          </w:rPr>
          <w:t>(二)、公司经济效益分析</w:t>
        </w:r>
        <w:r>
          <w:tab/>
        </w:r>
        <w:r>
          <w:fldChar w:fldCharType="begin"/>
        </w:r>
        <w:r>
          <w:instrText xml:space="preserve"> PAGEREF _Toc4201 \h </w:instrText>
        </w:r>
        <w:r>
          <w:fldChar w:fldCharType="separate"/>
        </w:r>
        <w:r>
          <w:t>10</w:t>
        </w:r>
        <w:r>
          <w:fldChar w:fldCharType="end"/>
        </w:r>
      </w:hyperlink>
    </w:p>
    <w:p>
      <w:pPr>
        <w:pStyle w:val="TOC1"/>
        <w:tabs>
          <w:tab w:val="right" w:leader="dot" w:pos="8306"/>
        </w:tabs>
      </w:pPr>
      <w:hyperlink w:anchor="_Toc25249" w:history="1">
        <w:r>
          <w:rPr>
            <w:rFonts w:ascii="仿宋" w:eastAsia="仿宋" w:hAnsi="仿宋" w:cs="仿宋" w:hint="eastAsia"/>
            <w:lang w:eastAsia="zh-CN"/>
          </w:rPr>
          <w:t>四、市场分析、调研</w:t>
        </w:r>
        <w:r>
          <w:tab/>
        </w:r>
        <w:r>
          <w:fldChar w:fldCharType="begin"/>
        </w:r>
        <w:r>
          <w:instrText xml:space="preserve"> PAGEREF _Toc25249 \h </w:instrText>
        </w:r>
        <w:r>
          <w:fldChar w:fldCharType="separate"/>
        </w:r>
        <w:r>
          <w:t>11</w:t>
        </w:r>
        <w:r>
          <w:fldChar w:fldCharType="end"/>
        </w:r>
      </w:hyperlink>
    </w:p>
    <w:p>
      <w:pPr>
        <w:pStyle w:val="TOC2"/>
        <w:tabs>
          <w:tab w:val="right" w:leader="dot" w:pos="8306"/>
        </w:tabs>
      </w:pPr>
      <w:hyperlink w:anchor="_Toc13728" w:history="1">
        <w:r>
          <w:rPr>
            <w:rFonts w:ascii="仿宋" w:eastAsia="仿宋" w:hAnsi="仿宋" w:cs="仿宋" w:hint="eastAsia"/>
            <w:lang w:eastAsia="zh-CN"/>
          </w:rPr>
          <w:t>(一)、通用橡胶行业分析</w:t>
        </w:r>
        <w:r>
          <w:tab/>
        </w:r>
        <w:r>
          <w:fldChar w:fldCharType="begin"/>
        </w:r>
        <w:r>
          <w:instrText xml:space="preserve"> PAGEREF _Toc13728 \h </w:instrText>
        </w:r>
        <w:r>
          <w:fldChar w:fldCharType="separate"/>
        </w:r>
        <w:r>
          <w:t>11</w:t>
        </w:r>
        <w:r>
          <w:fldChar w:fldCharType="end"/>
        </w:r>
      </w:hyperlink>
    </w:p>
    <w:p>
      <w:pPr>
        <w:pStyle w:val="TOC2"/>
        <w:tabs>
          <w:tab w:val="right" w:leader="dot" w:pos="8306"/>
        </w:tabs>
      </w:pPr>
      <w:hyperlink w:anchor="_Toc8605" w:history="1">
        <w:r>
          <w:rPr>
            <w:rFonts w:ascii="仿宋" w:eastAsia="仿宋" w:hAnsi="仿宋" w:cs="仿宋" w:hint="eastAsia"/>
            <w:lang w:eastAsia="zh-CN"/>
          </w:rPr>
          <w:t>(二)、通用橡胶市场分析预测</w:t>
        </w:r>
        <w:r>
          <w:tab/>
        </w:r>
        <w:r>
          <w:fldChar w:fldCharType="begin"/>
        </w:r>
        <w:r>
          <w:instrText xml:space="preserve"> PAGEREF _Toc8605 \h </w:instrText>
        </w:r>
        <w:r>
          <w:fldChar w:fldCharType="separate"/>
        </w:r>
        <w:r>
          <w:t>12</w:t>
        </w:r>
        <w:r>
          <w:fldChar w:fldCharType="end"/>
        </w:r>
      </w:hyperlink>
    </w:p>
    <w:p>
      <w:pPr>
        <w:pStyle w:val="TOC1"/>
        <w:tabs>
          <w:tab w:val="right" w:leader="dot" w:pos="8306"/>
        </w:tabs>
      </w:pPr>
      <w:hyperlink w:anchor="_Toc10474" w:history="1">
        <w:r>
          <w:rPr>
            <w:rFonts w:ascii="仿宋" w:eastAsia="仿宋" w:hAnsi="仿宋" w:cs="仿宋" w:hint="eastAsia"/>
            <w:lang w:eastAsia="zh-CN"/>
          </w:rPr>
          <w:t>五、通用橡胶项目概论</w:t>
        </w:r>
        <w:r>
          <w:tab/>
        </w:r>
        <w:r>
          <w:fldChar w:fldCharType="begin"/>
        </w:r>
        <w:r>
          <w:instrText xml:space="preserve"> PAGEREF _Toc10474 \h </w:instrText>
        </w:r>
        <w:r>
          <w:fldChar w:fldCharType="separate"/>
        </w:r>
        <w:r>
          <w:t>12</w:t>
        </w:r>
        <w:r>
          <w:fldChar w:fldCharType="end"/>
        </w:r>
      </w:hyperlink>
    </w:p>
    <w:p>
      <w:pPr>
        <w:pStyle w:val="TOC2"/>
        <w:tabs>
          <w:tab w:val="right" w:leader="dot" w:pos="8306"/>
        </w:tabs>
      </w:pPr>
      <w:hyperlink w:anchor="_Toc674" w:history="1">
        <w:r>
          <w:rPr>
            <w:rFonts w:ascii="仿宋" w:eastAsia="仿宋" w:hAnsi="仿宋" w:cs="仿宋" w:hint="eastAsia"/>
            <w:lang w:eastAsia="zh-CN"/>
          </w:rPr>
          <w:t>(一)、通用橡胶项目概况</w:t>
        </w:r>
        <w:r>
          <w:tab/>
        </w:r>
        <w:r>
          <w:fldChar w:fldCharType="begin"/>
        </w:r>
        <w:r>
          <w:instrText xml:space="preserve"> PAGEREF _Toc674 \h </w:instrText>
        </w:r>
        <w:r>
          <w:fldChar w:fldCharType="separate"/>
        </w:r>
        <w:r>
          <w:t>12</w:t>
        </w:r>
        <w:r>
          <w:fldChar w:fldCharType="end"/>
        </w:r>
      </w:hyperlink>
    </w:p>
    <w:p>
      <w:pPr>
        <w:pStyle w:val="TOC2"/>
        <w:tabs>
          <w:tab w:val="right" w:leader="dot" w:pos="8306"/>
        </w:tabs>
      </w:pPr>
      <w:hyperlink w:anchor="_Toc29261" w:history="1">
        <w:r>
          <w:rPr>
            <w:rFonts w:ascii="仿宋" w:eastAsia="仿宋" w:hAnsi="仿宋" w:cs="仿宋" w:hint="eastAsia"/>
            <w:lang w:eastAsia="zh-CN"/>
          </w:rPr>
          <w:t>(二)、通用橡胶项目目标</w:t>
        </w:r>
        <w:r>
          <w:tab/>
        </w:r>
        <w:r>
          <w:fldChar w:fldCharType="begin"/>
        </w:r>
        <w:r>
          <w:instrText xml:space="preserve"> PAGEREF _Toc29261 \h </w:instrText>
        </w:r>
        <w:r>
          <w:fldChar w:fldCharType="separate"/>
        </w:r>
        <w:r>
          <w:t>15</w:t>
        </w:r>
        <w:r>
          <w:fldChar w:fldCharType="end"/>
        </w:r>
      </w:hyperlink>
    </w:p>
    <w:p>
      <w:pPr>
        <w:pStyle w:val="TOC2"/>
        <w:tabs>
          <w:tab w:val="right" w:leader="dot" w:pos="8306"/>
        </w:tabs>
      </w:pPr>
      <w:hyperlink w:anchor="_Toc2500" w:history="1">
        <w:r>
          <w:rPr>
            <w:rFonts w:ascii="仿宋" w:eastAsia="仿宋" w:hAnsi="仿宋" w:cs="仿宋" w:hint="eastAsia"/>
            <w:lang w:eastAsia="zh-CN"/>
          </w:rPr>
          <w:t>(三)、通用橡胶项目提出的理由</w:t>
        </w:r>
        <w:r>
          <w:tab/>
        </w:r>
        <w:r>
          <w:fldChar w:fldCharType="begin"/>
        </w:r>
        <w:r>
          <w:instrText xml:space="preserve"> PAGEREF _Toc2500 \h </w:instrText>
        </w:r>
        <w:r>
          <w:fldChar w:fldCharType="separate"/>
        </w:r>
        <w:r>
          <w:t>15</w:t>
        </w:r>
        <w:r>
          <w:fldChar w:fldCharType="end"/>
        </w:r>
      </w:hyperlink>
    </w:p>
    <w:p>
      <w:pPr>
        <w:pStyle w:val="TOC2"/>
        <w:tabs>
          <w:tab w:val="right" w:leader="dot" w:pos="8306"/>
        </w:tabs>
      </w:pPr>
      <w:hyperlink w:anchor="_Toc14630" w:history="1">
        <w:r>
          <w:rPr>
            <w:rFonts w:ascii="仿宋" w:eastAsia="仿宋" w:hAnsi="仿宋" w:cs="仿宋" w:hint="eastAsia"/>
            <w:lang w:eastAsia="zh-CN"/>
          </w:rPr>
          <w:t>(四)、通用橡胶项目意义</w:t>
        </w:r>
        <w:r>
          <w:tab/>
        </w:r>
        <w:r>
          <w:fldChar w:fldCharType="begin"/>
        </w:r>
        <w:r>
          <w:instrText xml:space="preserve"> PAGEREF _Toc14630 \h </w:instrText>
        </w:r>
        <w:r>
          <w:fldChar w:fldCharType="separate"/>
        </w:r>
        <w:r>
          <w:t>17</w:t>
        </w:r>
        <w:r>
          <w:fldChar w:fldCharType="end"/>
        </w:r>
      </w:hyperlink>
    </w:p>
    <w:p>
      <w:pPr>
        <w:pStyle w:val="TOC2"/>
        <w:tabs>
          <w:tab w:val="right" w:leader="dot" w:pos="8306"/>
        </w:tabs>
      </w:pPr>
      <w:hyperlink w:anchor="_Toc3612" w:history="1">
        <w:r>
          <w:rPr>
            <w:rFonts w:ascii="仿宋" w:eastAsia="仿宋" w:hAnsi="仿宋" w:cs="仿宋" w:hint="eastAsia"/>
            <w:lang w:eastAsia="zh-CN"/>
          </w:rPr>
          <w:t>(五)、通用橡胶项目背景</w:t>
        </w:r>
        <w:r>
          <w:tab/>
        </w:r>
        <w:r>
          <w:fldChar w:fldCharType="begin"/>
        </w:r>
        <w:r>
          <w:instrText xml:space="preserve"> PAGEREF _Toc3612 \h </w:instrText>
        </w:r>
        <w:r>
          <w:fldChar w:fldCharType="separate"/>
        </w:r>
        <w:r>
          <w:t>18</w:t>
        </w:r>
        <w:r>
          <w:fldChar w:fldCharType="end"/>
        </w:r>
      </w:hyperlink>
    </w:p>
    <w:p>
      <w:pPr>
        <w:pStyle w:val="TOC1"/>
        <w:tabs>
          <w:tab w:val="right" w:leader="dot" w:pos="8306"/>
        </w:tabs>
      </w:pPr>
      <w:hyperlink w:anchor="_Toc22676" w:history="1">
        <w:r>
          <w:rPr>
            <w:rFonts w:ascii="仿宋" w:eastAsia="仿宋" w:hAnsi="仿宋" w:cs="仿宋" w:hint="eastAsia"/>
            <w:lang w:eastAsia="zh-CN"/>
          </w:rPr>
          <w:t>六、产品规划分析</w:t>
        </w:r>
        <w:r>
          <w:tab/>
        </w:r>
        <w:r>
          <w:fldChar w:fldCharType="begin"/>
        </w:r>
        <w:r>
          <w:instrText xml:space="preserve"> PAGEREF _Toc22676 \h </w:instrText>
        </w:r>
        <w:r>
          <w:fldChar w:fldCharType="separate"/>
        </w:r>
        <w:r>
          <w:t>19</w:t>
        </w:r>
        <w:r>
          <w:fldChar w:fldCharType="end"/>
        </w:r>
      </w:hyperlink>
    </w:p>
    <w:p>
      <w:pPr>
        <w:pStyle w:val="TOC2"/>
        <w:tabs>
          <w:tab w:val="right" w:leader="dot" w:pos="8306"/>
        </w:tabs>
      </w:pPr>
      <w:hyperlink w:anchor="_Toc1296" w:history="1">
        <w:r>
          <w:rPr>
            <w:rFonts w:ascii="仿宋" w:eastAsia="仿宋" w:hAnsi="仿宋" w:cs="仿宋" w:hint="eastAsia"/>
            <w:lang w:eastAsia="zh-CN"/>
          </w:rPr>
          <w:t>(一)、产品规划</w:t>
        </w:r>
        <w:r>
          <w:tab/>
        </w:r>
        <w:r>
          <w:fldChar w:fldCharType="begin"/>
        </w:r>
        <w:r>
          <w:instrText xml:space="preserve"> PAGEREF _Toc1296 \h </w:instrText>
        </w:r>
        <w:r>
          <w:fldChar w:fldCharType="separate"/>
        </w:r>
        <w:r>
          <w:t>19</w:t>
        </w:r>
        <w:r>
          <w:fldChar w:fldCharType="end"/>
        </w:r>
      </w:hyperlink>
    </w:p>
    <w:p>
      <w:pPr>
        <w:pStyle w:val="TOC2"/>
        <w:tabs>
          <w:tab w:val="right" w:leader="dot" w:pos="8306"/>
        </w:tabs>
      </w:pPr>
      <w:hyperlink w:anchor="_Toc25632" w:history="1">
        <w:r>
          <w:rPr>
            <w:rFonts w:ascii="仿宋" w:eastAsia="仿宋" w:hAnsi="仿宋" w:cs="仿宋" w:hint="eastAsia"/>
            <w:lang w:eastAsia="zh-CN"/>
          </w:rPr>
          <w:t>(二)、建设规模</w:t>
        </w:r>
        <w:r>
          <w:tab/>
        </w:r>
        <w:r>
          <w:fldChar w:fldCharType="begin"/>
        </w:r>
        <w:r>
          <w:instrText xml:space="preserve"> PAGEREF _Toc25632 \h </w:instrText>
        </w:r>
        <w:r>
          <w:fldChar w:fldCharType="separate"/>
        </w:r>
        <w:r>
          <w:t>20</w:t>
        </w:r>
        <w:r>
          <w:fldChar w:fldCharType="end"/>
        </w:r>
      </w:hyperlink>
    </w:p>
    <w:p>
      <w:pPr>
        <w:pStyle w:val="TOC1"/>
        <w:tabs>
          <w:tab w:val="right" w:leader="dot" w:pos="8306"/>
        </w:tabs>
      </w:pPr>
      <w:hyperlink w:anchor="_Toc16599" w:history="1">
        <w:r>
          <w:rPr>
            <w:rFonts w:ascii="仿宋" w:eastAsia="仿宋" w:hAnsi="仿宋" w:cs="仿宋" w:hint="eastAsia"/>
            <w:lang w:eastAsia="zh-CN"/>
          </w:rPr>
          <w:t>七、通用橡胶项目创新与研发</w:t>
        </w:r>
        <w:r>
          <w:tab/>
        </w:r>
        <w:r>
          <w:fldChar w:fldCharType="begin"/>
        </w:r>
        <w:r>
          <w:instrText xml:space="preserve"> PAGEREF _Toc16599 \h </w:instrText>
        </w:r>
        <w:r>
          <w:fldChar w:fldCharType="separate"/>
        </w:r>
        <w:r>
          <w:t>21</w:t>
        </w:r>
        <w:r>
          <w:fldChar w:fldCharType="end"/>
        </w:r>
      </w:hyperlink>
    </w:p>
    <w:p>
      <w:pPr>
        <w:pStyle w:val="TOC2"/>
        <w:tabs>
          <w:tab w:val="right" w:leader="dot" w:pos="8306"/>
        </w:tabs>
      </w:pPr>
      <w:hyperlink w:anchor="_Toc1711" w:history="1">
        <w:r>
          <w:rPr>
            <w:rFonts w:ascii="仿宋" w:eastAsia="仿宋" w:hAnsi="仿宋" w:cs="仿宋" w:hint="eastAsia"/>
            <w:lang w:eastAsia="zh-CN"/>
          </w:rPr>
          <w:t>(一)、创新策略与方向</w:t>
        </w:r>
        <w:r>
          <w:tab/>
        </w:r>
        <w:r>
          <w:fldChar w:fldCharType="begin"/>
        </w:r>
        <w:r>
          <w:instrText xml:space="preserve"> PAGEREF _Toc1711 \h </w:instrText>
        </w:r>
        <w:r>
          <w:fldChar w:fldCharType="separate"/>
        </w:r>
        <w:r>
          <w:t>21</w:t>
        </w:r>
        <w:r>
          <w:fldChar w:fldCharType="end"/>
        </w:r>
      </w:hyperlink>
    </w:p>
    <w:p>
      <w:pPr>
        <w:pStyle w:val="TOC2"/>
        <w:tabs>
          <w:tab w:val="right" w:leader="dot" w:pos="8306"/>
        </w:tabs>
      </w:pPr>
      <w:hyperlink w:anchor="_Toc1057" w:history="1">
        <w:r>
          <w:rPr>
            <w:rFonts w:ascii="仿宋" w:eastAsia="仿宋" w:hAnsi="仿宋" w:cs="仿宋" w:hint="eastAsia"/>
            <w:lang w:eastAsia="zh-CN"/>
          </w:rPr>
          <w:t>(二)、研发规划与投入</w:t>
        </w:r>
        <w:r>
          <w:tab/>
        </w:r>
        <w:r>
          <w:fldChar w:fldCharType="begin"/>
        </w:r>
        <w:r>
          <w:instrText xml:space="preserve"> PAGEREF _Toc1057 \h </w:instrText>
        </w:r>
        <w:r>
          <w:fldChar w:fldCharType="separate"/>
        </w:r>
        <w:r>
          <w:t>22</w:t>
        </w:r>
        <w:r>
          <w:fldChar w:fldCharType="end"/>
        </w:r>
      </w:hyperlink>
    </w:p>
    <w:p>
      <w:pPr>
        <w:pStyle w:val="TOC1"/>
        <w:tabs>
          <w:tab w:val="right" w:leader="dot" w:pos="8306"/>
        </w:tabs>
      </w:pPr>
      <w:hyperlink w:anchor="_Toc13830" w:history="1">
        <w:r>
          <w:rPr>
            <w:rFonts w:ascii="仿宋" w:eastAsia="仿宋" w:hAnsi="仿宋" w:cs="仿宋" w:hint="eastAsia"/>
            <w:lang w:eastAsia="zh-CN"/>
          </w:rPr>
          <w:t>八、通用橡胶项目环境影响分析</w:t>
        </w:r>
        <w:r>
          <w:tab/>
        </w:r>
        <w:r>
          <w:fldChar w:fldCharType="begin"/>
        </w:r>
        <w:r>
          <w:instrText xml:space="preserve"> PAGEREF _Toc13830 \h </w:instrText>
        </w:r>
        <w:r>
          <w:fldChar w:fldCharType="separate"/>
        </w:r>
        <w:r>
          <w:t>24</w:t>
        </w:r>
        <w:r>
          <w:fldChar w:fldCharType="end"/>
        </w:r>
      </w:hyperlink>
    </w:p>
    <w:p>
      <w:pPr>
        <w:pStyle w:val="TOC2"/>
        <w:tabs>
          <w:tab w:val="right" w:leader="dot" w:pos="8306"/>
        </w:tabs>
      </w:pPr>
      <w:hyperlink w:anchor="_Toc7188" w:history="1">
        <w:r>
          <w:rPr>
            <w:rFonts w:ascii="仿宋" w:eastAsia="仿宋" w:hAnsi="仿宋" w:cs="仿宋" w:hint="eastAsia"/>
            <w:lang w:eastAsia="zh-CN"/>
          </w:rPr>
          <w:t>(一)、建设区域环境质量现状</w:t>
        </w:r>
        <w:r>
          <w:tab/>
        </w:r>
        <w:r>
          <w:fldChar w:fldCharType="begin"/>
        </w:r>
        <w:r>
          <w:instrText xml:space="preserve"> PAGEREF _Toc7188 \h </w:instrText>
        </w:r>
        <w:r>
          <w:fldChar w:fldCharType="separate"/>
        </w:r>
        <w:r>
          <w:t>24</w:t>
        </w:r>
        <w:r>
          <w:fldChar w:fldCharType="end"/>
        </w:r>
      </w:hyperlink>
    </w:p>
    <w:p>
      <w:pPr>
        <w:pStyle w:val="TOC2"/>
        <w:tabs>
          <w:tab w:val="right" w:leader="dot" w:pos="8306"/>
        </w:tabs>
      </w:pPr>
      <w:hyperlink w:anchor="_Toc18279" w:history="1">
        <w:r>
          <w:rPr>
            <w:rFonts w:ascii="仿宋" w:eastAsia="仿宋" w:hAnsi="仿宋" w:cs="仿宋" w:hint="eastAsia"/>
            <w:lang w:eastAsia="zh-CN"/>
          </w:rPr>
          <w:t>(二)、建设期环境保护</w:t>
        </w:r>
        <w:r>
          <w:tab/>
        </w:r>
        <w:r>
          <w:fldChar w:fldCharType="begin"/>
        </w:r>
        <w:r>
          <w:instrText xml:space="preserve"> PAGEREF _Toc18279 \h </w:instrText>
        </w:r>
        <w:r>
          <w:fldChar w:fldCharType="separate"/>
        </w:r>
        <w:r>
          <w:t>25</w:t>
        </w:r>
        <w:r>
          <w:fldChar w:fldCharType="end"/>
        </w:r>
      </w:hyperlink>
    </w:p>
    <w:p>
      <w:pPr>
        <w:pStyle w:val="TOC2"/>
        <w:tabs>
          <w:tab w:val="right" w:leader="dot" w:pos="8306"/>
        </w:tabs>
      </w:pPr>
      <w:hyperlink w:anchor="_Toc31470" w:history="1">
        <w:r>
          <w:rPr>
            <w:rFonts w:ascii="仿宋" w:eastAsia="仿宋" w:hAnsi="仿宋" w:cs="仿宋" w:hint="eastAsia"/>
            <w:lang w:eastAsia="zh-CN"/>
          </w:rPr>
          <w:t>(三)、运营期环境保护</w:t>
        </w:r>
        <w:r>
          <w:tab/>
        </w:r>
        <w:r>
          <w:fldChar w:fldCharType="begin"/>
        </w:r>
        <w:r>
          <w:instrText xml:space="preserve"> PAGEREF _Toc31470 \h </w:instrText>
        </w:r>
        <w:r>
          <w:fldChar w:fldCharType="separate"/>
        </w:r>
        <w:r>
          <w:t>27</w:t>
        </w:r>
        <w:r>
          <w:fldChar w:fldCharType="end"/>
        </w:r>
      </w:hyperlink>
    </w:p>
    <w:p>
      <w:pPr>
        <w:pStyle w:val="TOC2"/>
        <w:tabs>
          <w:tab w:val="right" w:leader="dot" w:pos="8306"/>
        </w:tabs>
      </w:pPr>
      <w:hyperlink w:anchor="_Toc5641" w:history="1">
        <w:r>
          <w:rPr>
            <w:rFonts w:ascii="仿宋" w:eastAsia="仿宋" w:hAnsi="仿宋" w:cs="仿宋" w:hint="eastAsia"/>
            <w:lang w:eastAsia="zh-CN"/>
          </w:rPr>
          <w:t>(四)、通用橡胶项目建设对区域经济的影响</w:t>
        </w:r>
        <w:r>
          <w:tab/>
        </w:r>
        <w:r>
          <w:fldChar w:fldCharType="begin"/>
        </w:r>
        <w:r>
          <w:instrText xml:space="preserve"> PAGEREF _Toc5641 \h </w:instrText>
        </w:r>
        <w:r>
          <w:fldChar w:fldCharType="separate"/>
        </w:r>
        <w:r>
          <w:t>28</w:t>
        </w:r>
        <w:r>
          <w:fldChar w:fldCharType="end"/>
        </w:r>
      </w:hyperlink>
    </w:p>
    <w:p>
      <w:pPr>
        <w:pStyle w:val="TOC2"/>
        <w:tabs>
          <w:tab w:val="right" w:leader="dot" w:pos="8306"/>
        </w:tabs>
      </w:pPr>
      <w:hyperlink w:anchor="_Toc24853" w:history="1">
        <w:r>
          <w:rPr>
            <w:rFonts w:ascii="仿宋" w:eastAsia="仿宋" w:hAnsi="仿宋" w:cs="仿宋" w:hint="eastAsia"/>
            <w:lang w:eastAsia="zh-CN"/>
          </w:rPr>
          <w:t>(五)、废弃物处理</w:t>
        </w:r>
        <w:r>
          <w:tab/>
        </w:r>
        <w:r>
          <w:fldChar w:fldCharType="begin"/>
        </w:r>
        <w:r>
          <w:instrText xml:space="preserve"> PAGEREF _Toc24853 \h </w:instrText>
        </w:r>
        <w:r>
          <w:fldChar w:fldCharType="separate"/>
        </w:r>
        <w:r>
          <w:t>30</w:t>
        </w:r>
        <w:r>
          <w:fldChar w:fldCharType="end"/>
        </w:r>
      </w:hyperlink>
    </w:p>
    <w:p>
      <w:pPr>
        <w:pStyle w:val="TOC2"/>
        <w:tabs>
          <w:tab w:val="right" w:leader="dot" w:pos="8306"/>
        </w:tabs>
      </w:pPr>
      <w:hyperlink w:anchor="_Toc12934" w:history="1">
        <w:r>
          <w:rPr>
            <w:rFonts w:ascii="仿宋" w:eastAsia="仿宋" w:hAnsi="仿宋" w:cs="仿宋" w:hint="eastAsia"/>
            <w:lang w:eastAsia="zh-CN"/>
          </w:rPr>
          <w:t>(六)、特殊环境影响分析</w:t>
        </w:r>
        <w:r>
          <w:tab/>
        </w:r>
        <w:r>
          <w:fldChar w:fldCharType="begin"/>
        </w:r>
        <w:r>
          <w:instrText xml:space="preserve"> PAGEREF _Toc12934 \h </w:instrText>
        </w:r>
        <w:r>
          <w:fldChar w:fldCharType="separate"/>
        </w:r>
        <w:r>
          <w:t>31</w:t>
        </w:r>
        <w:r>
          <w:fldChar w:fldCharType="end"/>
        </w:r>
      </w:hyperlink>
    </w:p>
    <w:p>
      <w:pPr>
        <w:pStyle w:val="TOC2"/>
        <w:tabs>
          <w:tab w:val="right" w:leader="dot" w:pos="8306"/>
        </w:tabs>
      </w:pPr>
      <w:hyperlink w:anchor="_Toc20324" w:history="1">
        <w:r>
          <w:rPr>
            <w:rFonts w:ascii="仿宋" w:eastAsia="仿宋" w:hAnsi="仿宋" w:cs="仿宋" w:hint="eastAsia"/>
            <w:lang w:eastAsia="zh-CN"/>
          </w:rPr>
          <w:t>(七)、清洁生产</w:t>
        </w:r>
        <w:r>
          <w:tab/>
        </w:r>
        <w:r>
          <w:fldChar w:fldCharType="begin"/>
        </w:r>
        <w:r>
          <w:instrText xml:space="preserve"> PAGEREF _Toc20324 \h </w:instrText>
        </w:r>
        <w:r>
          <w:fldChar w:fldCharType="separate"/>
        </w:r>
        <w:r>
          <w:t>32</w:t>
        </w:r>
        <w:r>
          <w:fldChar w:fldCharType="end"/>
        </w:r>
      </w:hyperlink>
    </w:p>
    <w:p>
      <w:pPr>
        <w:pStyle w:val="TOC2"/>
        <w:tabs>
          <w:tab w:val="right" w:leader="dot" w:pos="8306"/>
        </w:tabs>
      </w:pPr>
      <w:hyperlink w:anchor="_Toc2668" w:history="1">
        <w:r>
          <w:rPr>
            <w:rFonts w:ascii="仿宋" w:eastAsia="仿宋" w:hAnsi="仿宋" w:cs="仿宋" w:hint="eastAsia"/>
            <w:lang w:eastAsia="zh-CN"/>
          </w:rPr>
          <w:t>(八)、环境保护综合评价</w:t>
        </w:r>
        <w:r>
          <w:tab/>
        </w:r>
        <w:r>
          <w:fldChar w:fldCharType="begin"/>
        </w:r>
        <w:r>
          <w:instrText xml:space="preserve"> PAGEREF _Toc2668 \h </w:instrText>
        </w:r>
        <w:r>
          <w:fldChar w:fldCharType="separate"/>
        </w:r>
        <w:r>
          <w:t>33</w:t>
        </w:r>
        <w:r>
          <w:fldChar w:fldCharType="end"/>
        </w:r>
      </w:hyperlink>
    </w:p>
    <w:p>
      <w:pPr>
        <w:pStyle w:val="TOC1"/>
        <w:tabs>
          <w:tab w:val="right" w:leader="dot" w:pos="8306"/>
        </w:tabs>
      </w:pPr>
      <w:hyperlink w:anchor="_Toc5344" w:history="1">
        <w:r>
          <w:rPr>
            <w:rFonts w:ascii="仿宋" w:eastAsia="仿宋" w:hAnsi="仿宋" w:cs="仿宋" w:hint="eastAsia"/>
            <w:lang w:eastAsia="zh-CN"/>
          </w:rPr>
          <w:t>九、通用橡胶项目经营效益</w:t>
        </w:r>
        <w:r>
          <w:tab/>
        </w:r>
        <w:r>
          <w:fldChar w:fldCharType="begin"/>
        </w:r>
        <w:r>
          <w:instrText xml:space="preserve"> PAGEREF _Toc5344 \h </w:instrText>
        </w:r>
        <w:r>
          <w:fldChar w:fldCharType="separate"/>
        </w:r>
        <w:r>
          <w:t>35</w:t>
        </w:r>
        <w:r>
          <w:fldChar w:fldCharType="end"/>
        </w:r>
      </w:hyperlink>
    </w:p>
    <w:p>
      <w:pPr>
        <w:pStyle w:val="TOC2"/>
        <w:tabs>
          <w:tab w:val="right" w:leader="dot" w:pos="8306"/>
        </w:tabs>
      </w:pPr>
      <w:hyperlink w:anchor="_Toc12686" w:history="1">
        <w:r>
          <w:rPr>
            <w:rFonts w:ascii="仿宋" w:eastAsia="仿宋" w:hAnsi="仿宋" w:cs="仿宋" w:hint="eastAsia"/>
            <w:lang w:eastAsia="zh-CN"/>
          </w:rPr>
          <w:t>(一)、经济评价财务测算</w:t>
        </w:r>
        <w:r>
          <w:tab/>
        </w:r>
        <w:r>
          <w:fldChar w:fldCharType="begin"/>
        </w:r>
        <w:r>
          <w:instrText xml:space="preserve"> PAGEREF _Toc12686 \h </w:instrText>
        </w:r>
        <w:r>
          <w:fldChar w:fldCharType="separate"/>
        </w:r>
        <w:r>
          <w:t>35</w:t>
        </w:r>
        <w:r>
          <w:fldChar w:fldCharType="end"/>
        </w:r>
      </w:hyperlink>
    </w:p>
    <w:p>
      <w:pPr>
        <w:pStyle w:val="TOC2"/>
        <w:tabs>
          <w:tab w:val="right" w:leader="dot" w:pos="8306"/>
        </w:tabs>
      </w:pPr>
      <w:hyperlink w:anchor="_Toc6992" w:history="1">
        <w:r>
          <w:rPr>
            <w:rFonts w:ascii="仿宋" w:eastAsia="仿宋" w:hAnsi="仿宋" w:cs="仿宋" w:hint="eastAsia"/>
            <w:lang w:eastAsia="zh-CN"/>
          </w:rPr>
          <w:t>(二)、通用橡胶项目盈利能力分析</w:t>
        </w:r>
        <w:r>
          <w:tab/>
        </w:r>
        <w:r>
          <w:fldChar w:fldCharType="begin"/>
        </w:r>
        <w:r>
          <w:instrText xml:space="preserve"> PAGEREF _Toc6992 \h </w:instrText>
        </w:r>
        <w:r>
          <w:fldChar w:fldCharType="separate"/>
        </w:r>
        <w:r>
          <w:t>36</w:t>
        </w:r>
        <w:r>
          <w:fldChar w:fldCharType="end"/>
        </w:r>
      </w:hyperlink>
    </w:p>
    <w:p>
      <w:pPr>
        <w:pStyle w:val="TOC1"/>
        <w:tabs>
          <w:tab w:val="right" w:leader="dot" w:pos="8306"/>
        </w:tabs>
      </w:pPr>
      <w:hyperlink w:anchor="_Toc730" w:history="1">
        <w:r>
          <w:rPr>
            <w:rFonts w:ascii="仿宋" w:eastAsia="仿宋" w:hAnsi="仿宋" w:cs="仿宋" w:hint="eastAsia"/>
            <w:lang w:eastAsia="zh-CN"/>
          </w:rPr>
          <w:t>十、通用橡胶项目财务管理</w:t>
        </w:r>
        <w:r>
          <w:tab/>
        </w:r>
        <w:r>
          <w:fldChar w:fldCharType="begin"/>
        </w:r>
        <w:r>
          <w:instrText xml:space="preserve"> PAGEREF _Toc730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93" w:history="1">
        <w:r>
          <w:rPr>
            <w:rFonts w:ascii="仿宋" w:eastAsia="仿宋" w:hAnsi="仿宋" w:cs="仿宋" w:hint="eastAsia"/>
            <w:lang w:eastAsia="zh-CN"/>
          </w:rPr>
          <w:t>(一)、资金需求大</w:t>
        </w:r>
        <w:r>
          <w:tab/>
        </w:r>
        <w:r>
          <w:fldChar w:fldCharType="begin"/>
        </w:r>
        <w:r>
          <w:instrText xml:space="preserve"> PAGEREF _Toc28993 \h </w:instrText>
        </w:r>
        <w:r>
          <w:fldChar w:fldCharType="separate"/>
        </w:r>
        <w:r>
          <w:t>37</w:t>
        </w:r>
        <w:r>
          <w:fldChar w:fldCharType="end"/>
        </w:r>
      </w:hyperlink>
    </w:p>
    <w:p>
      <w:pPr>
        <w:pStyle w:val="TOC2"/>
        <w:tabs>
          <w:tab w:val="right" w:leader="dot" w:pos="8306"/>
        </w:tabs>
      </w:pPr>
      <w:hyperlink w:anchor="_Toc15531" w:history="1">
        <w:r>
          <w:rPr>
            <w:rFonts w:ascii="仿宋" w:eastAsia="仿宋" w:hAnsi="仿宋" w:cs="仿宋" w:hint="eastAsia"/>
            <w:lang w:eastAsia="zh-CN"/>
          </w:rPr>
          <w:t>(二)、研发周期长</w:t>
        </w:r>
        <w:r>
          <w:tab/>
        </w:r>
        <w:r>
          <w:fldChar w:fldCharType="begin"/>
        </w:r>
        <w:r>
          <w:instrText xml:space="preserve"> PAGEREF _Toc15531 \h </w:instrText>
        </w:r>
        <w:r>
          <w:fldChar w:fldCharType="separate"/>
        </w:r>
        <w:r>
          <w:t>38</w:t>
        </w:r>
        <w:r>
          <w:fldChar w:fldCharType="end"/>
        </w:r>
      </w:hyperlink>
    </w:p>
    <w:p>
      <w:pPr>
        <w:pStyle w:val="TOC2"/>
        <w:tabs>
          <w:tab w:val="right" w:leader="dot" w:pos="8306"/>
        </w:tabs>
      </w:pPr>
      <w:hyperlink w:anchor="_Toc17790" w:history="1">
        <w:r>
          <w:rPr>
            <w:rFonts w:ascii="仿宋" w:eastAsia="仿宋" w:hAnsi="仿宋" w:cs="仿宋" w:hint="eastAsia"/>
            <w:lang w:eastAsia="zh-CN"/>
          </w:rPr>
          <w:t>(三)、市场风险大</w:t>
        </w:r>
        <w:r>
          <w:tab/>
        </w:r>
        <w:r>
          <w:fldChar w:fldCharType="begin"/>
        </w:r>
        <w:r>
          <w:instrText xml:space="preserve"> PAGEREF _Toc17790 \h </w:instrText>
        </w:r>
        <w:r>
          <w:fldChar w:fldCharType="separate"/>
        </w:r>
        <w:r>
          <w:t>39</w:t>
        </w:r>
        <w:r>
          <w:fldChar w:fldCharType="end"/>
        </w:r>
      </w:hyperlink>
    </w:p>
    <w:p>
      <w:pPr>
        <w:pStyle w:val="TOC2"/>
        <w:tabs>
          <w:tab w:val="right" w:leader="dot" w:pos="8306"/>
        </w:tabs>
      </w:pPr>
      <w:hyperlink w:anchor="_Toc7420" w:history="1">
        <w:r>
          <w:rPr>
            <w:rFonts w:ascii="仿宋" w:eastAsia="仿宋" w:hAnsi="仿宋" w:cs="仿宋" w:hint="eastAsia"/>
            <w:lang w:eastAsia="zh-CN"/>
          </w:rPr>
          <w:t>(四)、利润率高</w:t>
        </w:r>
        <w:r>
          <w:tab/>
        </w:r>
        <w:r>
          <w:fldChar w:fldCharType="begin"/>
        </w:r>
        <w:r>
          <w:instrText xml:space="preserve"> PAGEREF _Toc7420 \h </w:instrText>
        </w:r>
        <w:r>
          <w:fldChar w:fldCharType="separate"/>
        </w:r>
        <w:r>
          <w:t>42</w:t>
        </w:r>
        <w:r>
          <w:fldChar w:fldCharType="end"/>
        </w:r>
      </w:hyperlink>
    </w:p>
    <w:p>
      <w:pPr>
        <w:pStyle w:val="TOC1"/>
        <w:tabs>
          <w:tab w:val="right" w:leader="dot" w:pos="8306"/>
        </w:tabs>
      </w:pPr>
      <w:hyperlink w:anchor="_Toc26382" w:history="1">
        <w:r>
          <w:rPr>
            <w:rFonts w:ascii="仿宋" w:eastAsia="仿宋" w:hAnsi="仿宋" w:cs="仿宋" w:hint="eastAsia"/>
            <w:lang w:eastAsia="zh-CN"/>
          </w:rPr>
          <w:t>十一、通用橡胶项目技术管理</w:t>
        </w:r>
        <w:r>
          <w:tab/>
        </w:r>
        <w:r>
          <w:fldChar w:fldCharType="begin"/>
        </w:r>
        <w:r>
          <w:instrText xml:space="preserve"> PAGEREF _Toc26382 \h </w:instrText>
        </w:r>
        <w:r>
          <w:fldChar w:fldCharType="separate"/>
        </w:r>
        <w:r>
          <w:t>44</w:t>
        </w:r>
        <w:r>
          <w:fldChar w:fldCharType="end"/>
        </w:r>
      </w:hyperlink>
    </w:p>
    <w:p>
      <w:pPr>
        <w:pStyle w:val="TOC2"/>
        <w:tabs>
          <w:tab w:val="right" w:leader="dot" w:pos="8306"/>
        </w:tabs>
      </w:pPr>
      <w:hyperlink w:anchor="_Toc25575" w:history="1">
        <w:r>
          <w:rPr>
            <w:rFonts w:ascii="仿宋" w:eastAsia="仿宋" w:hAnsi="仿宋" w:cs="仿宋" w:hint="eastAsia"/>
            <w:lang w:eastAsia="zh-CN"/>
          </w:rPr>
          <w:t>(一)、技术方案选用方向</w:t>
        </w:r>
        <w:r>
          <w:tab/>
        </w:r>
        <w:r>
          <w:fldChar w:fldCharType="begin"/>
        </w:r>
        <w:r>
          <w:instrText xml:space="preserve"> PAGEREF _Toc25575 \h </w:instrText>
        </w:r>
        <w:r>
          <w:fldChar w:fldCharType="separate"/>
        </w:r>
        <w:r>
          <w:t>44</w:t>
        </w:r>
        <w:r>
          <w:fldChar w:fldCharType="end"/>
        </w:r>
      </w:hyperlink>
    </w:p>
    <w:p>
      <w:pPr>
        <w:pStyle w:val="TOC2"/>
        <w:tabs>
          <w:tab w:val="right" w:leader="dot" w:pos="8306"/>
        </w:tabs>
      </w:pPr>
      <w:hyperlink w:anchor="_Toc13858" w:history="1">
        <w:r>
          <w:rPr>
            <w:rFonts w:ascii="仿宋" w:eastAsia="仿宋" w:hAnsi="仿宋" w:cs="仿宋" w:hint="eastAsia"/>
            <w:lang w:eastAsia="zh-CN"/>
          </w:rPr>
          <w:t>(二)、工艺技术方案选用原则</w:t>
        </w:r>
        <w:r>
          <w:tab/>
        </w:r>
        <w:r>
          <w:fldChar w:fldCharType="begin"/>
        </w:r>
        <w:r>
          <w:instrText xml:space="preserve"> PAGEREF _Toc13858 \h </w:instrText>
        </w:r>
        <w:r>
          <w:fldChar w:fldCharType="separate"/>
        </w:r>
        <w:r>
          <w:t>45</w:t>
        </w:r>
        <w:r>
          <w:fldChar w:fldCharType="end"/>
        </w:r>
      </w:hyperlink>
    </w:p>
    <w:p>
      <w:pPr>
        <w:pStyle w:val="TOC2"/>
        <w:tabs>
          <w:tab w:val="right" w:leader="dot" w:pos="8306"/>
        </w:tabs>
      </w:pPr>
      <w:hyperlink w:anchor="_Toc5963" w:history="1">
        <w:r>
          <w:rPr>
            <w:rFonts w:ascii="仿宋" w:eastAsia="仿宋" w:hAnsi="仿宋" w:cs="仿宋" w:hint="eastAsia"/>
            <w:lang w:eastAsia="zh-CN"/>
          </w:rPr>
          <w:t>(三)、工艺技术方案要求</w:t>
        </w:r>
        <w:r>
          <w:tab/>
        </w:r>
        <w:r>
          <w:fldChar w:fldCharType="begin"/>
        </w:r>
        <w:r>
          <w:instrText xml:space="preserve"> PAGEREF _Toc5963 \h </w:instrText>
        </w:r>
        <w:r>
          <w:fldChar w:fldCharType="separate"/>
        </w:r>
        <w:r>
          <w:t>47</w:t>
        </w:r>
        <w:r>
          <w:fldChar w:fldCharType="end"/>
        </w:r>
      </w:hyperlink>
    </w:p>
    <w:p>
      <w:pPr>
        <w:pStyle w:val="TOC1"/>
        <w:tabs>
          <w:tab w:val="right" w:leader="dot" w:pos="8306"/>
        </w:tabs>
      </w:pPr>
      <w:hyperlink w:anchor="_Toc5550" w:history="1">
        <w:r>
          <w:rPr>
            <w:rFonts w:ascii="仿宋" w:eastAsia="仿宋" w:hAnsi="仿宋" w:cs="仿宋" w:hint="eastAsia"/>
            <w:lang w:eastAsia="zh-CN"/>
          </w:rPr>
          <w:t>十二、通用橡胶项目风险管理</w:t>
        </w:r>
        <w:r>
          <w:tab/>
        </w:r>
        <w:r>
          <w:fldChar w:fldCharType="begin"/>
        </w:r>
        <w:r>
          <w:instrText xml:space="preserve"> PAGEREF _Toc5550 \h </w:instrText>
        </w:r>
        <w:r>
          <w:fldChar w:fldCharType="separate"/>
        </w:r>
        <w:r>
          <w:t>50</w:t>
        </w:r>
        <w:r>
          <w:fldChar w:fldCharType="end"/>
        </w:r>
      </w:hyperlink>
    </w:p>
    <w:p>
      <w:pPr>
        <w:pStyle w:val="TOC2"/>
        <w:tabs>
          <w:tab w:val="right" w:leader="dot" w:pos="8306"/>
        </w:tabs>
      </w:pPr>
      <w:hyperlink w:anchor="_Toc30877" w:history="1">
        <w:r>
          <w:rPr>
            <w:rFonts w:ascii="仿宋" w:eastAsia="仿宋" w:hAnsi="仿宋" w:cs="仿宋" w:hint="eastAsia"/>
            <w:lang w:eastAsia="zh-CN"/>
          </w:rPr>
          <w:t>(一)、风险识别与评估</w:t>
        </w:r>
        <w:r>
          <w:tab/>
        </w:r>
        <w:r>
          <w:fldChar w:fldCharType="begin"/>
        </w:r>
        <w:r>
          <w:instrText xml:space="preserve"> PAGEREF _Toc30877 \h </w:instrText>
        </w:r>
        <w:r>
          <w:fldChar w:fldCharType="separate"/>
        </w:r>
        <w:r>
          <w:t>50</w:t>
        </w:r>
        <w:r>
          <w:fldChar w:fldCharType="end"/>
        </w:r>
      </w:hyperlink>
    </w:p>
    <w:p>
      <w:pPr>
        <w:pStyle w:val="TOC2"/>
        <w:tabs>
          <w:tab w:val="right" w:leader="dot" w:pos="8306"/>
        </w:tabs>
      </w:pPr>
      <w:hyperlink w:anchor="_Toc10872" w:history="1">
        <w:r>
          <w:rPr>
            <w:rFonts w:ascii="仿宋" w:eastAsia="仿宋" w:hAnsi="仿宋" w:cs="仿宋" w:hint="eastAsia"/>
            <w:lang w:eastAsia="zh-CN"/>
          </w:rPr>
          <w:t>(二)、风险应对策略</w:t>
        </w:r>
        <w:r>
          <w:tab/>
        </w:r>
        <w:r>
          <w:fldChar w:fldCharType="begin"/>
        </w:r>
        <w:r>
          <w:instrText xml:space="preserve"> PAGEREF _Toc10872 \h </w:instrText>
        </w:r>
        <w:r>
          <w:fldChar w:fldCharType="separate"/>
        </w:r>
        <w:r>
          <w:t>51</w:t>
        </w:r>
        <w:r>
          <w:fldChar w:fldCharType="end"/>
        </w:r>
      </w:hyperlink>
    </w:p>
    <w:p>
      <w:pPr>
        <w:pStyle w:val="TOC2"/>
        <w:tabs>
          <w:tab w:val="right" w:leader="dot" w:pos="8306"/>
        </w:tabs>
      </w:pPr>
      <w:hyperlink w:anchor="_Toc26147" w:history="1">
        <w:r>
          <w:rPr>
            <w:rFonts w:ascii="仿宋" w:eastAsia="仿宋" w:hAnsi="仿宋" w:cs="仿宋" w:hint="eastAsia"/>
            <w:lang w:eastAsia="zh-CN"/>
          </w:rPr>
          <w:t>(三)、风险监控与控制</w:t>
        </w:r>
        <w:r>
          <w:tab/>
        </w:r>
        <w:r>
          <w:fldChar w:fldCharType="begin"/>
        </w:r>
        <w:r>
          <w:instrText xml:space="preserve"> PAGEREF _Toc26147 \h </w:instrText>
        </w:r>
        <w:r>
          <w:fldChar w:fldCharType="separate"/>
        </w:r>
        <w:r>
          <w:t>53</w:t>
        </w:r>
        <w:r>
          <w:fldChar w:fldCharType="end"/>
        </w:r>
      </w:hyperlink>
    </w:p>
    <w:p>
      <w:pPr>
        <w:pStyle w:val="TOC1"/>
        <w:tabs>
          <w:tab w:val="right" w:leader="dot" w:pos="8306"/>
        </w:tabs>
      </w:pPr>
      <w:hyperlink w:anchor="_Toc23516" w:history="1">
        <w:r>
          <w:rPr>
            <w:rFonts w:ascii="仿宋" w:eastAsia="仿宋" w:hAnsi="仿宋" w:cs="仿宋" w:hint="eastAsia"/>
            <w:lang w:eastAsia="zh-CN"/>
          </w:rPr>
          <w:t>十三、供应链管理</w:t>
        </w:r>
        <w:r>
          <w:tab/>
        </w:r>
        <w:r>
          <w:fldChar w:fldCharType="begin"/>
        </w:r>
        <w:r>
          <w:instrText xml:space="preserve"> PAGEREF _Toc23516 \h </w:instrText>
        </w:r>
        <w:r>
          <w:fldChar w:fldCharType="separate"/>
        </w:r>
        <w:r>
          <w:t>54</w:t>
        </w:r>
        <w:r>
          <w:fldChar w:fldCharType="end"/>
        </w:r>
      </w:hyperlink>
    </w:p>
    <w:p>
      <w:pPr>
        <w:pStyle w:val="TOC2"/>
        <w:tabs>
          <w:tab w:val="right" w:leader="dot" w:pos="8306"/>
        </w:tabs>
      </w:pPr>
      <w:hyperlink w:anchor="_Toc27440" w:history="1">
        <w:r>
          <w:rPr>
            <w:rFonts w:ascii="仿宋" w:eastAsia="仿宋" w:hAnsi="仿宋" w:cs="仿宋" w:hint="eastAsia"/>
            <w:lang w:eastAsia="zh-CN"/>
          </w:rPr>
          <w:t>(一)、供应链战略规划</w:t>
        </w:r>
        <w:r>
          <w:tab/>
        </w:r>
        <w:r>
          <w:fldChar w:fldCharType="begin"/>
        </w:r>
        <w:r>
          <w:instrText xml:space="preserve"> PAGEREF _Toc27440 \h </w:instrText>
        </w:r>
        <w:r>
          <w:fldChar w:fldCharType="separate"/>
        </w:r>
        <w:r>
          <w:t>54</w:t>
        </w:r>
        <w:r>
          <w:fldChar w:fldCharType="end"/>
        </w:r>
      </w:hyperlink>
    </w:p>
    <w:p>
      <w:pPr>
        <w:pStyle w:val="TOC2"/>
        <w:tabs>
          <w:tab w:val="right" w:leader="dot" w:pos="8306"/>
        </w:tabs>
      </w:pPr>
      <w:hyperlink w:anchor="_Toc27560" w:history="1">
        <w:r>
          <w:rPr>
            <w:rFonts w:ascii="仿宋" w:eastAsia="仿宋" w:hAnsi="仿宋" w:cs="仿宋" w:hint="eastAsia"/>
            <w:lang w:eastAsia="zh-CN"/>
          </w:rPr>
          <w:t>(二)、供应商选择与合作</w:t>
        </w:r>
        <w:r>
          <w:tab/>
        </w:r>
        <w:r>
          <w:fldChar w:fldCharType="begin"/>
        </w:r>
        <w:r>
          <w:instrText xml:space="preserve"> PAGEREF _Toc27560 \h </w:instrText>
        </w:r>
        <w:r>
          <w:fldChar w:fldCharType="separate"/>
        </w:r>
        <w:r>
          <w:t>55</w:t>
        </w:r>
        <w:r>
          <w:fldChar w:fldCharType="end"/>
        </w:r>
      </w:hyperlink>
    </w:p>
    <w:p>
      <w:pPr>
        <w:pStyle w:val="TOC2"/>
        <w:tabs>
          <w:tab w:val="right" w:leader="dot" w:pos="8306"/>
        </w:tabs>
      </w:pPr>
      <w:hyperlink w:anchor="_Toc7961" w:history="1">
        <w:r>
          <w:rPr>
            <w:rFonts w:ascii="仿宋" w:eastAsia="仿宋" w:hAnsi="仿宋" w:cs="仿宋" w:hint="eastAsia"/>
            <w:lang w:eastAsia="zh-CN"/>
          </w:rPr>
          <w:t>(三)、物流与库存管理</w:t>
        </w:r>
        <w:r>
          <w:tab/>
        </w:r>
        <w:r>
          <w:fldChar w:fldCharType="begin"/>
        </w:r>
        <w:r>
          <w:instrText xml:space="preserve"> PAGEREF _Toc7961 \h </w:instrText>
        </w:r>
        <w:r>
          <w:fldChar w:fldCharType="separate"/>
        </w:r>
        <w:r>
          <w:t>56</w:t>
        </w:r>
        <w:r>
          <w:fldChar w:fldCharType="end"/>
        </w:r>
      </w:hyperlink>
    </w:p>
    <w:p>
      <w:pPr>
        <w:pStyle w:val="TOC1"/>
        <w:tabs>
          <w:tab w:val="right" w:leader="dot" w:pos="8306"/>
        </w:tabs>
      </w:pPr>
      <w:hyperlink w:anchor="_Toc26025" w:history="1">
        <w:r>
          <w:rPr>
            <w:rFonts w:ascii="仿宋" w:eastAsia="仿宋" w:hAnsi="仿宋" w:cs="仿宋" w:hint="eastAsia"/>
            <w:lang w:eastAsia="zh-CN"/>
          </w:rPr>
          <w:t>十四、风险识别与分类</w:t>
        </w:r>
        <w:r>
          <w:tab/>
        </w:r>
        <w:r>
          <w:fldChar w:fldCharType="begin"/>
        </w:r>
        <w:r>
          <w:instrText xml:space="preserve"> PAGEREF _Toc26025 \h </w:instrText>
        </w:r>
        <w:r>
          <w:fldChar w:fldCharType="separate"/>
        </w:r>
        <w:r>
          <w:t>58</w:t>
        </w:r>
        <w:r>
          <w:fldChar w:fldCharType="end"/>
        </w:r>
      </w:hyperlink>
    </w:p>
    <w:p>
      <w:pPr>
        <w:pStyle w:val="TOC2"/>
        <w:tabs>
          <w:tab w:val="right" w:leader="dot" w:pos="8306"/>
        </w:tabs>
      </w:pPr>
      <w:hyperlink w:anchor="_Toc12540" w:history="1">
        <w:r>
          <w:rPr>
            <w:rFonts w:ascii="仿宋" w:eastAsia="仿宋" w:hAnsi="仿宋" w:cs="仿宋" w:hint="eastAsia"/>
            <w:lang w:eastAsia="zh-CN"/>
          </w:rPr>
          <w:t>(一)、风险识别</w:t>
        </w:r>
        <w:r>
          <w:tab/>
        </w:r>
        <w:r>
          <w:fldChar w:fldCharType="begin"/>
        </w:r>
        <w:r>
          <w:instrText xml:space="preserve"> PAGEREF _Toc12540 \h </w:instrText>
        </w:r>
        <w:r>
          <w:fldChar w:fldCharType="separate"/>
        </w:r>
        <w:r>
          <w:t>58</w:t>
        </w:r>
        <w:r>
          <w:fldChar w:fldCharType="end"/>
        </w:r>
      </w:hyperlink>
    </w:p>
    <w:p>
      <w:pPr>
        <w:pStyle w:val="TOC2"/>
        <w:tabs>
          <w:tab w:val="right" w:leader="dot" w:pos="8306"/>
        </w:tabs>
      </w:pPr>
      <w:hyperlink w:anchor="_Toc27884" w:history="1">
        <w:r>
          <w:rPr>
            <w:rFonts w:ascii="仿宋" w:eastAsia="仿宋" w:hAnsi="仿宋" w:cs="仿宋" w:hint="eastAsia"/>
            <w:lang w:eastAsia="zh-CN"/>
          </w:rPr>
          <w:t>(二)、风险分类</w:t>
        </w:r>
        <w:r>
          <w:tab/>
        </w:r>
        <w:r>
          <w:fldChar w:fldCharType="begin"/>
        </w:r>
        <w:r>
          <w:instrText xml:space="preserve"> PAGEREF _Toc27884 \h </w:instrText>
        </w:r>
        <w:r>
          <w:fldChar w:fldCharType="separate"/>
        </w:r>
        <w:r>
          <w:t>59</w:t>
        </w:r>
        <w:r>
          <w:fldChar w:fldCharType="end"/>
        </w:r>
      </w:hyperlink>
    </w:p>
    <w:p>
      <w:pPr>
        <w:pStyle w:val="TOC1"/>
        <w:tabs>
          <w:tab w:val="right" w:leader="dot" w:pos="8306"/>
        </w:tabs>
      </w:pPr>
      <w:hyperlink w:anchor="_Toc11919" w:history="1">
        <w:r>
          <w:rPr>
            <w:rFonts w:ascii="仿宋" w:eastAsia="仿宋" w:hAnsi="仿宋" w:cs="仿宋" w:hint="eastAsia"/>
            <w:lang w:eastAsia="zh-CN"/>
          </w:rPr>
          <w:t>十五、质量管理体系</w:t>
        </w:r>
        <w:r>
          <w:tab/>
        </w:r>
        <w:r>
          <w:fldChar w:fldCharType="begin"/>
        </w:r>
        <w:r>
          <w:instrText xml:space="preserve"> PAGEREF _Toc11919 \h </w:instrText>
        </w:r>
        <w:r>
          <w:fldChar w:fldCharType="separate"/>
        </w:r>
        <w:r>
          <w:t>61</w:t>
        </w:r>
        <w:r>
          <w:fldChar w:fldCharType="end"/>
        </w:r>
      </w:hyperlink>
    </w:p>
    <w:p>
      <w:pPr>
        <w:pStyle w:val="TOC2"/>
        <w:tabs>
          <w:tab w:val="right" w:leader="dot" w:pos="8306"/>
        </w:tabs>
      </w:pPr>
      <w:hyperlink w:anchor="_Toc23488" w:history="1">
        <w:r>
          <w:rPr>
            <w:rFonts w:ascii="仿宋" w:eastAsia="仿宋" w:hAnsi="仿宋" w:cs="仿宋" w:hint="eastAsia"/>
            <w:lang w:eastAsia="zh-CN"/>
          </w:rPr>
          <w:t>(一)、质量目标与方针</w:t>
        </w:r>
        <w:r>
          <w:tab/>
        </w:r>
        <w:r>
          <w:fldChar w:fldCharType="begin"/>
        </w:r>
        <w:r>
          <w:instrText xml:space="preserve"> PAGEREF _Toc23488 \h </w:instrText>
        </w:r>
        <w:r>
          <w:fldChar w:fldCharType="separate"/>
        </w:r>
        <w:r>
          <w:t>61</w:t>
        </w:r>
        <w:r>
          <w:fldChar w:fldCharType="end"/>
        </w:r>
      </w:hyperlink>
    </w:p>
    <w:p>
      <w:pPr>
        <w:pStyle w:val="TOC2"/>
        <w:tabs>
          <w:tab w:val="right" w:leader="dot" w:pos="8306"/>
        </w:tabs>
      </w:pPr>
      <w:hyperlink w:anchor="_Toc18061" w:history="1">
        <w:r>
          <w:rPr>
            <w:rFonts w:ascii="仿宋" w:eastAsia="仿宋" w:hAnsi="仿宋" w:cs="仿宋" w:hint="eastAsia"/>
            <w:lang w:eastAsia="zh-CN"/>
          </w:rPr>
          <w:t>(二)、质量管理责任</w:t>
        </w:r>
        <w:r>
          <w:tab/>
        </w:r>
        <w:r>
          <w:fldChar w:fldCharType="begin"/>
        </w:r>
        <w:r>
          <w:instrText xml:space="preserve"> PAGEREF _Toc18061 \h </w:instrText>
        </w:r>
        <w:r>
          <w:fldChar w:fldCharType="separate"/>
        </w:r>
        <w:r>
          <w:t>62</w:t>
        </w:r>
        <w:r>
          <w:fldChar w:fldCharType="end"/>
        </w:r>
      </w:hyperlink>
    </w:p>
    <w:p>
      <w:pPr>
        <w:pStyle w:val="TOC2"/>
        <w:tabs>
          <w:tab w:val="right" w:leader="dot" w:pos="8306"/>
        </w:tabs>
      </w:pPr>
      <w:hyperlink w:anchor="_Toc5364" w:history="1">
        <w:r>
          <w:rPr>
            <w:rFonts w:ascii="仿宋" w:eastAsia="仿宋" w:hAnsi="仿宋" w:cs="仿宋" w:hint="eastAsia"/>
            <w:lang w:eastAsia="zh-CN"/>
          </w:rPr>
          <w:t>(三)、质量管理体系文件</w:t>
        </w:r>
        <w:r>
          <w:tab/>
        </w:r>
        <w:r>
          <w:fldChar w:fldCharType="begin"/>
        </w:r>
        <w:r>
          <w:instrText xml:space="preserve"> PAGEREF _Toc5364 \h </w:instrText>
        </w:r>
        <w:r>
          <w:fldChar w:fldCharType="separate"/>
        </w:r>
        <w:r>
          <w:t>63</w:t>
        </w:r>
        <w:r>
          <w:fldChar w:fldCharType="end"/>
        </w:r>
      </w:hyperlink>
    </w:p>
    <w:p>
      <w:pPr>
        <w:pStyle w:val="TOC2"/>
        <w:tabs>
          <w:tab w:val="right" w:leader="dot" w:pos="8306"/>
        </w:tabs>
      </w:pPr>
      <w:hyperlink w:anchor="_Toc2950" w:history="1">
        <w:r>
          <w:rPr>
            <w:rFonts w:ascii="仿宋" w:eastAsia="仿宋" w:hAnsi="仿宋" w:cs="仿宋" w:hint="eastAsia"/>
            <w:lang w:eastAsia="zh-CN"/>
          </w:rPr>
          <w:t>(四)、质量培训与教育</w:t>
        </w:r>
        <w:r>
          <w:tab/>
        </w:r>
        <w:r>
          <w:fldChar w:fldCharType="begin"/>
        </w:r>
        <w:r>
          <w:instrText xml:space="preserve"> PAGEREF _Toc2950 \h </w:instrText>
        </w:r>
        <w:r>
          <w:fldChar w:fldCharType="separate"/>
        </w:r>
        <w:r>
          <w:t>65</w:t>
        </w:r>
        <w:r>
          <w:fldChar w:fldCharType="end"/>
        </w:r>
      </w:hyperlink>
    </w:p>
    <w:p>
      <w:pPr>
        <w:pStyle w:val="TOC2"/>
        <w:tabs>
          <w:tab w:val="right" w:leader="dot" w:pos="8306"/>
        </w:tabs>
      </w:pPr>
      <w:hyperlink w:anchor="_Toc6126" w:history="1">
        <w:r>
          <w:rPr>
            <w:rFonts w:ascii="仿宋" w:eastAsia="仿宋" w:hAnsi="仿宋" w:cs="仿宋" w:hint="eastAsia"/>
            <w:lang w:eastAsia="zh-CN"/>
          </w:rPr>
          <w:t>(五)、质量审核与评价</w:t>
        </w:r>
        <w:r>
          <w:tab/>
        </w:r>
        <w:r>
          <w:fldChar w:fldCharType="begin"/>
        </w:r>
        <w:r>
          <w:instrText xml:space="preserve"> PAGEREF _Toc6126 \h </w:instrText>
        </w:r>
        <w:r>
          <w:fldChar w:fldCharType="separate"/>
        </w:r>
        <w:r>
          <w:t>66</w:t>
        </w:r>
        <w:r>
          <w:fldChar w:fldCharType="end"/>
        </w:r>
      </w:hyperlink>
    </w:p>
    <w:p>
      <w:pPr>
        <w:pStyle w:val="TOC2"/>
        <w:tabs>
          <w:tab w:val="right" w:leader="dot" w:pos="8306"/>
        </w:tabs>
      </w:pPr>
      <w:hyperlink w:anchor="_Toc8719" w:history="1">
        <w:r>
          <w:rPr>
            <w:rFonts w:ascii="仿宋" w:eastAsia="仿宋" w:hAnsi="仿宋" w:cs="仿宋" w:hint="eastAsia"/>
            <w:lang w:eastAsia="zh-CN"/>
          </w:rPr>
          <w:t>(六)、不符合与纠正措施</w:t>
        </w:r>
        <w:r>
          <w:tab/>
        </w:r>
        <w:r>
          <w:fldChar w:fldCharType="begin"/>
        </w:r>
        <w:r>
          <w:instrText xml:space="preserve"> PAGEREF _Toc8719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156"/>
      <w:r>
        <w:rPr>
          <w:rFonts w:ascii="仿宋" w:eastAsia="仿宋" w:hAnsi="仿宋" w:cs="仿宋" w:hint="eastAsia"/>
          <w:sz w:val="28"/>
          <w:lang w:eastAsia="zh-CN"/>
        </w:rPr>
        <w:t>一、通用橡胶项目土建工程</w:t>
      </w:r>
      <w:bookmarkEnd w:id="2"/>
    </w:p>
    <w:p>
      <w:pPr>
        <w:pStyle w:val="Heading2"/>
        <w:rPr>
          <w:rFonts w:ascii="仿宋" w:eastAsia="仿宋" w:hAnsi="仿宋" w:cs="仿宋" w:hint="eastAsia"/>
          <w:lang w:eastAsia="zh-CN"/>
        </w:rPr>
      </w:pPr>
      <w:bookmarkStart w:id="3" w:name="_Toc939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在通用橡胶项目的建筑工程设计中，我们将秉承一系列重要的设计原则，以确保通用橡胶项目建筑在功能、美观、可持续性等方面达到最佳效果。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首要原则是确保建筑的功能性得到最大化的发挥。我们将充分理解通用橡胶项目的实际需求，合理布局各个功能区域，保证建筑在满足业务需求的同时，提供高效的工作环境。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在建筑设计中，我们将综合考虑建设和运营成本。通过精细的经济效益分析，确保设计方案在高效利用资源的同时，对通用橡胶项目的长期盈利能力有积极的贡献。</w:t>
      </w:r>
    </w:p>
    <w:p>
      <w:pPr>
        <w:pStyle w:val="Heading2"/>
        <w:ind w:firstLine="560" w:firstLineChars="200"/>
        <w:rPr>
          <w:rFonts w:ascii="仿宋" w:eastAsia="仿宋" w:hAnsi="仿宋" w:cs="仿宋" w:hint="eastAsia"/>
          <w:sz w:val="28"/>
          <w:lang w:eastAsia="zh-CN"/>
        </w:rPr>
      </w:pPr>
      <w:bookmarkStart w:id="4" w:name="_Toc2440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橡胶项目的土建工程设计中，我们将精准设定设计年限，结合通用橡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通用橡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04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通用橡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通用橡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通用橡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24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本期工程通用橡胶项目预计总建筑面积XXX平方米，其中：计容建筑面积XXX平方米，计划建筑工程投资XX万元，占通用橡胶项目总投资的XX%。</w:t>
      </w:r>
    </w:p>
    <w:p>
      <w:pPr>
        <w:pStyle w:val="Heading1"/>
        <w:ind w:firstLine="560" w:firstLineChars="200"/>
        <w:rPr>
          <w:rFonts w:ascii="仿宋" w:eastAsia="仿宋" w:hAnsi="仿宋" w:cs="仿宋" w:hint="eastAsia"/>
          <w:sz w:val="28"/>
          <w:lang w:eastAsia="zh-CN"/>
        </w:rPr>
      </w:pPr>
      <w:bookmarkStart w:id="7" w:name="_Toc14837"/>
      <w:r>
        <w:rPr>
          <w:rFonts w:ascii="仿宋" w:eastAsia="仿宋" w:hAnsi="仿宋" w:cs="仿宋" w:hint="eastAsia"/>
          <w:sz w:val="28"/>
          <w:lang w:eastAsia="zh-CN"/>
        </w:rPr>
        <w:t>二、通用橡胶项目绩效评估</w:t>
      </w:r>
      <w:bookmarkEnd w:id="7"/>
    </w:p>
    <w:p>
      <w:pPr>
        <w:pStyle w:val="Heading2"/>
        <w:rPr>
          <w:rFonts w:ascii="仿宋" w:eastAsia="仿宋" w:hAnsi="仿宋" w:cs="仿宋" w:hint="eastAsia"/>
          <w:lang w:eastAsia="zh-CN"/>
        </w:rPr>
      </w:pPr>
      <w:bookmarkStart w:id="8" w:name="_Toc10192"/>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橡胶项目中，我们设计了一套全面的绩效评估指标，以确保通用橡胶项目的可控和成功交付。这些指标跨足通用橡胶项目目标、成本、进度和质量等多个维度，为我们提供了全面洞察通用橡胶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目标达成率是我们关注的首要指标。我们设定了明确的目标，并通过定期监测和评估，迅速发现并应对潜在的目标偏差。这为通用橡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成本绩效是另一个核心关注点。通过实际成本与预算成本的对比分析，我们深入了解成本差异的原因，及时调整资源分配，保持通用橡胶项目在经济效益方面的合理水平。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进度作为关键的绩效指标之一，得到了精心的关注。我们制定了详细的通用橡胶项目进度计划，并设立了进度符合度指标，确保实际进度与计划进度保持一致。这使我们能够快速发现和解决潜在的进度问题，保持通用橡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通用橡胶项目绩效的不可或缺的一环。我们引入了一系列的质量标准和客户满意度指标，以确保通用橡胶项目交付的成果在质量上达到或超越预期水平。通过持续监测这些指标，我们努力提升通用橡胶项目整体质量水平，为通用橡胶项目的成功交付提供有力保障。通过这些科学且全面的绩效评估，我们能够更好地引导通用橡胶项目的持续改进，确保通用橡胶项目目标的顺利达成。</w:t>
      </w:r>
    </w:p>
    <w:p>
      <w:pPr>
        <w:pStyle w:val="Heading2"/>
        <w:ind w:firstLine="560" w:firstLineChars="200"/>
        <w:rPr>
          <w:rFonts w:ascii="仿宋" w:eastAsia="仿宋" w:hAnsi="仿宋" w:cs="仿宋" w:hint="eastAsia"/>
          <w:sz w:val="28"/>
          <w:lang w:eastAsia="zh-CN"/>
        </w:rPr>
      </w:pPr>
      <w:bookmarkStart w:id="9" w:name="_Toc8759"/>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绩效评估是通用橡胶项目中的关键环节，为确保通用橡胶项目达到预期目标，我们采用了多层次、多维度的绩效评估方法。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通用橡胶项目的战略目标对齐，确保每个决策和行动都与通用橡胶项目整体目标保持一致。团队会定期召开战略对齐会议，审视当前工作与通用橡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通用橡胶项目进度、质量、成本和风险等方面。这些指标通过数据收集和分析，为通用橡胶项目管理团队提供了客观的评估依据。例如，我们通过通用橡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绩效评估不仅仅停留在通用橡胶项目内部，还考虑了通用橡胶项目对外部环境的影响。我们定期进行干系人满意度调查，以了解各利益相关方对通用橡胶项目的期望和满意度，并及时做出调整。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这种多层次、多角度的绩效评估方法，使得我们能够全面了解通用橡胶项目的运行状态，及时做出调整，确保通用橡胶项目在不断变化的环境中保持稳健前行。</w:t>
      </w:r>
    </w:p>
    <w:p>
      <w:pPr>
        <w:pStyle w:val="Heading2"/>
        <w:ind w:firstLine="560" w:firstLineChars="200"/>
        <w:rPr>
          <w:rFonts w:ascii="仿宋" w:eastAsia="仿宋" w:hAnsi="仿宋" w:cs="仿宋" w:hint="eastAsia"/>
          <w:sz w:val="28"/>
          <w:lang w:eastAsia="zh-CN"/>
        </w:rPr>
      </w:pPr>
      <w:bookmarkStart w:id="10" w:name="_Toc8842"/>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为了确保通用橡胶项目的有效管理和不断优化，我们采用了精心设计的绩效评估周期。这个周期旨在实现灵活、实时和全面的评估，以适应通用橡胶项目执行中的各种挑战。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通用橡胶项目的不同需求，分为短期、中期和长期。短期评估关注每个迭代或工作周期，以及时发现和解决当前任务中的问题。中期评估涵盖几个迭代，深入了解整体通用橡胶项目的趋势和性能。长期评估则着眼于整个通用橡胶项目阶段，确保通用橡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通用橡胶项目管理工具和协作平台，团队成员能够随时更新和分享通用橡胶项目数据。这种实时性的反馈机制使我们能够及时察觉潜在问题，快速调整，保持通用橡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通用橡胶项目的决策制定密不可分。每个周期的通用橡胶项目回顾会议成为集体总结经验、识别问题深层次原因并找到创新解决方案的平台。这种定期的反思与调整机制使通用橡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4747"/>
      <w:r>
        <w:rPr>
          <w:rFonts w:ascii="仿宋" w:eastAsia="仿宋" w:hAnsi="仿宋" w:cs="仿宋" w:hint="eastAsia"/>
          <w:sz w:val="28"/>
          <w:lang w:eastAsia="zh-CN"/>
        </w:rPr>
        <w:t>三、通用橡胶项目建设单位说明</w:t>
      </w:r>
      <w:bookmarkEnd w:id="11"/>
    </w:p>
    <w:p>
      <w:pPr>
        <w:pStyle w:val="Heading2"/>
        <w:rPr>
          <w:rFonts w:ascii="仿宋" w:eastAsia="仿宋" w:hAnsi="仿宋" w:cs="仿宋" w:hint="eastAsia"/>
          <w:lang w:eastAsia="zh-CN"/>
        </w:rPr>
      </w:pPr>
      <w:bookmarkStart w:id="12" w:name="_Toc32749"/>
      <w:r>
        <w:rPr>
          <w:rFonts w:ascii="仿宋" w:eastAsia="仿宋" w:hAnsi="仿宋" w:cs="仿宋" w:hint="eastAsia"/>
          <w:lang w:eastAsia="zh-CN"/>
        </w:rPr>
        <w:t>(一)、通用橡胶项目承办单位基本情况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420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通用橡胶项目承办单位的XXXX，我们着眼于实现可持续的经济效益。通过技术创新和解决方案的提供，公司预计在通用橡胶项目执行期间将获得可观的收入增长。这一收入来源主要包括通用橡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同时，我们注重成本控制和效率提升，以确保通用橡胶项目的可持续盈利。透过精细的管理和资源优化，公司期望实现通用橡胶项目利润最大化。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通用橡胶项目实施进行全面的投资评估，包括通用橡胶项目启动阶段的资金投入和后续运营成本。通过对通用橡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通用橡胶项目实施过程中具备足够的资金流动性，公司将进行详尽的现金流分析。这包括资金需求的合理预测、通用橡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5249"/>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3728"/>
      <w:r>
        <w:rPr>
          <w:rFonts w:ascii="仿宋" w:eastAsia="仿宋" w:hAnsi="仿宋" w:cs="仿宋" w:hint="eastAsia"/>
          <w:lang w:eastAsia="zh-CN"/>
        </w:rPr>
        <w:t>(一)、通用橡胶行业分析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行业一直以来都是市场的关注焦点。行业内的发展趋势、竞争态势以及潜在机会都对通用橡胶项目的推进产生深远的影响。通过深入研究行业的整体概貌，我们将更好地理解行业的核心特征，为通用橡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橡胶行业，技术一直是推动创新和发展的关键因素。我们将对当前技术趋势进行详尽分析，包括但不限于人工智能、大数据应用、先进制造技术等。这有助于通用橡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通用橡胶项目成功的基础。我们将对主要竞争对手进行深入研究，包括其市场份额、产品特点、市场定位等。通过全面了解竞争对手的优势和劣势，通用橡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8605"/>
      <w:r>
        <w:rPr>
          <w:rFonts w:ascii="仿宋" w:eastAsia="仿宋" w:hAnsi="仿宋" w:cs="仿宋" w:hint="eastAsia"/>
          <w:sz w:val="28"/>
          <w:lang w:eastAsia="zh-CN"/>
        </w:rPr>
        <w:t>(二)、通用橡胶市场分析预测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通过对市场规模的深入调研，我们将预测通用橡胶市场未来的增长趋势。这包括市场的整体规模、各细分领域的发展趋势等。通用橡胶项目可以根据市场的扩张速度和潜在机会，制定更符合市场需求的发展策略。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通用橡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通用橡胶项目实施过程中需要充分考虑的因素。我们将对市场风险进行全面评估，包括但不限于政策法规风险、市场竞争风险、技术变革风险等。通过对潜在风险的深入分析，通用橡胶项目可以制定相应的风险缓解策略，降低不确定性对通用橡胶项目的影响。</w:t>
      </w:r>
    </w:p>
    <w:p>
      <w:pPr>
        <w:pStyle w:val="Heading1"/>
        <w:ind w:firstLine="560" w:firstLineChars="200"/>
        <w:rPr>
          <w:rFonts w:ascii="仿宋" w:eastAsia="仿宋" w:hAnsi="仿宋" w:cs="仿宋" w:hint="eastAsia"/>
          <w:sz w:val="28"/>
          <w:lang w:eastAsia="zh-CN"/>
        </w:rPr>
      </w:pPr>
      <w:bookmarkStart w:id="17" w:name="_Toc10474"/>
      <w:r>
        <w:rPr>
          <w:rFonts w:ascii="仿宋" w:eastAsia="仿宋" w:hAnsi="仿宋" w:cs="仿宋" w:hint="eastAsia"/>
          <w:sz w:val="28"/>
          <w:lang w:eastAsia="zh-CN"/>
        </w:rPr>
        <w:t>五、通用橡胶项目概论</w:t>
      </w:r>
      <w:bookmarkEnd w:id="17"/>
    </w:p>
    <w:p>
      <w:pPr>
        <w:pStyle w:val="Heading2"/>
        <w:rPr>
          <w:rFonts w:ascii="仿宋" w:eastAsia="仿宋" w:hAnsi="仿宋" w:cs="仿宋" w:hint="eastAsia"/>
          <w:lang w:eastAsia="zh-CN"/>
        </w:rPr>
      </w:pPr>
      <w:bookmarkStart w:id="18" w:name="_Toc674"/>
      <w:r>
        <w:rPr>
          <w:rFonts w:ascii="仿宋" w:eastAsia="仿宋" w:hAnsi="仿宋" w:cs="仿宋" w:hint="eastAsia"/>
          <w:lang w:eastAsia="zh-CN"/>
        </w:rPr>
        <w:t>(一)、通用橡胶项目概况</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的起源追溯至对市场的深入洞察。市场的不断演变与变革为通用橡胶项目提供了难得的机遇。当前市场存在的需求缺口和变革的大环境共同构成了通用橡胶项目的背景。这个通用橡胶项目旨在充分利用市场机遇，填补行业中尚未满足的需求，为客户提供全新的解决方案。市场的变革和需求的增长使得这个通用橡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通用橡胶项目名称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正式命名为通用橡胶。这个名称不仅仅是一个标识，更代表了通用橡胶项目的核心理念和愿景。它蕴含着通用橡胶项目所要解决问题的关键字，具有强烈的表达和辨识度，为通用橡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通用橡胶项目目标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的核心目标是提供一种全新、高效的解决方案，满足客户日益增长的需求。通用橡胶项目追求的不仅仅是满足市场需求，更是在市场中获得卓越的竞争优势。通过不断提升产品或服务的质量和创新水平，通用橡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通用橡胶项目范围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全面涵盖了产品研发、制造、市场推广和售后服务，确保从产品设计到最终用户体验的全方位关注。这一全面的通用橡胶项目范围是为了确保通用橡胶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1.5 通用橡胶项目时间表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通用橡胶项目计划在未来18个月内完成，包括研发、测试、市场试点和正式推出等不同阶段。这个时间表的合理设计是为了确保通用橡胶项目各个阶段的顺利推进，以便按时交付高质量的成果。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通用橡胶项目预算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通用橡胶项目总预算估算为XX百万美元，主要分配在研发、市场推广、人员培训和运营等方面。这一充足的预算为通用橡胶项目提供了充足的资源，确保通用橡胶项目在各个方面都能取得优异的表现。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通用橡胶项目风险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通用橡胶项目可能面临的风险包括市场接受度低、技术难题、竞争激烈等。通用橡胶项目团队已经制定了相应的风险应对计划，通过前瞻性的风险管理，确保通用橡胶项目在面对不确定性时能够迅速做出应对。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通用橡胶项目团队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通用橡胶项目汇聚了一支经验丰富、多领域专业素养的核心团队，确保通用橡胶项目在各个方面都能拥有高水平的执行力。团队的协同作战是通用橡胶项目成功的关键因素之一。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通用橡胶项目背景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通用橡胶项目的背景根植于市场对更高效、创新产品的渴望，同时也受到科技发展对行业格局的深刻改变的影响。这为通用橡胶项目提供了广阔的发展空间和市场需求。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通用橡胶项目现状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截至目前，通用橡胶项目已完成市场调研和技术验证，取得了初步的成功。这为通用橡胶项目在未来的发展奠定了坚实的基础，为更远大的目标打下了坚实的基石。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9261"/>
      <w:r>
        <w:rPr>
          <w:rFonts w:ascii="仿宋" w:eastAsia="仿宋" w:hAnsi="仿宋" w:cs="仿宋" w:hint="eastAsia"/>
          <w:sz w:val="28"/>
          <w:lang w:eastAsia="zh-CN"/>
        </w:rPr>
        <w:t>(二)、通用橡胶项目目标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keyword》通用橡胶项目首要业务目标是在市场中占据有利地位，实现产品/服务的成功推广和销售。通过不断提升产品质量、创新性，通用橡胶项目追求成为行业中的领导者，赢得更多客户的青睐。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在科技迅速发展的时代，通用橡胶项目着眼于技术创新。通过持续的研发和技术升级，通用橡胶项目旨在推出更具创新性的产品或服务，以满足市场对新鲜、先进解决方案的需求。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为了建立可持续的客户关系，通用橡胶项目设定了客户满意度目标。通过提供卓越的产品质量和优质的客户服务，通用橡胶项目追求赢得客户的信任和忠诚度，确保他们的满意度达到行业领先水平。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通用橡胶项目注重社会责任和可持续发展。通过实施环保、社会责任通用橡胶项目，通用橡胶项目致力于在经济发展的同时保护环境，促进社会公平，实现可持续经营。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通用橡胶项目的团队是实现目标的核心驱动力。因此，通用橡胶项目设定了团队发展目标，包括提升团队成员的专业技能、培养领导力，以及搭建协同高效的团队工作氛围。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2500"/>
      <w:r>
        <w:rPr>
          <w:rFonts w:ascii="仿宋" w:eastAsia="仿宋" w:hAnsi="仿宋" w:cs="仿宋" w:hint="eastAsia"/>
          <w:sz w:val="28"/>
          <w:lang w:eastAsia="zh-CN"/>
        </w:rPr>
        <w:t>(三)、通用橡胶项目提出的理由</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2. 通用橡胶项目提出的理由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的提出源于对市场机遇的深刻洞察。当前市场中存在的需求缺口和行业发展趋势表明，有巨大的商业机会等待被开发。通过准确捕捉市场机遇，通用橡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的理念基于对技术创新的信仰。通过持续的研发和技术投入，通用橡胶项目有望推出更具创新性的产品或服务。在科技飞速发展的当下，通用橡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的提出是为了增强企业的行业竞争力。通过提升产品或服务的质量和独特性，通用橡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响应了消费者需求的变化。随着社会和科技的不断发展，消费者对产品和服务的需求也在发生变化。通过深入了解并及时回应消费者的新需求，通用橡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https://d.book118.com/636144233155010042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C76593"/>
    <w:rsid w:val="19C765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144233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2024-01-30T02:55:00Z</dcterms:created>
  <dcterms:modified xsi:type="dcterms:W3CDTF">2024-01-30T02:55:54Z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50F9068DEB7145F89B51701A10F1263C_11</vt:lpwstr>
  </property>
  <property fmtid="{D5CDD505-2E9C-101B-9397-08002B2CF9AE}" pid="3" name="KSOProductBuildVer">
    <vt:lpwstr>2052-12.1.0.16250</vt:lpwstr>
  </property>
</Properties>
</file>