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制浆和造纸专用设备项目计划设计方案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0" w:history="1">
        <w:r>
          <w:rPr>
            <w:rFonts w:ascii="仿宋" w:eastAsia="仿宋" w:hAnsi="仿宋" w:cs="仿宋" w:hint="eastAsia"/>
            <w:lang w:eastAsia="zh-CN"/>
          </w:rPr>
          <w:t>序言</w:t>
        </w:r>
        <w:r>
          <w:tab/>
        </w:r>
        <w:r>
          <w:fldChar w:fldCharType="begin"/>
        </w:r>
        <w:r>
          <w:instrText xml:space="preserve"> PAGEREF _Toc15400 \h </w:instrText>
        </w:r>
        <w:r>
          <w:fldChar w:fldCharType="separate"/>
        </w:r>
        <w:r>
          <w:t>3</w:t>
        </w:r>
        <w:r>
          <w:fldChar w:fldCharType="end"/>
        </w:r>
      </w:hyperlink>
    </w:p>
    <w:p>
      <w:pPr>
        <w:pStyle w:val="TOC1"/>
        <w:tabs>
          <w:tab w:val="right" w:leader="dot" w:pos="8306"/>
        </w:tabs>
      </w:pPr>
      <w:hyperlink w:anchor="_Toc28866" w:history="1">
        <w:r>
          <w:rPr>
            <w:rFonts w:ascii="仿宋" w:eastAsia="仿宋" w:hAnsi="仿宋" w:cs="仿宋" w:hint="eastAsia"/>
            <w:lang w:eastAsia="zh-CN"/>
          </w:rPr>
          <w:t>一、制浆和造纸专用设备项目建设单位说明</w:t>
        </w:r>
        <w:r>
          <w:tab/>
        </w:r>
        <w:r>
          <w:fldChar w:fldCharType="begin"/>
        </w:r>
        <w:r>
          <w:instrText xml:space="preserve"> PAGEREF _Toc28866 \h </w:instrText>
        </w:r>
        <w:r>
          <w:fldChar w:fldCharType="separate"/>
        </w:r>
        <w:r>
          <w:t>3</w:t>
        </w:r>
        <w:r>
          <w:fldChar w:fldCharType="end"/>
        </w:r>
      </w:hyperlink>
    </w:p>
    <w:p>
      <w:pPr>
        <w:pStyle w:val="TOC2"/>
        <w:tabs>
          <w:tab w:val="right" w:leader="dot" w:pos="8306"/>
        </w:tabs>
      </w:pPr>
      <w:hyperlink w:anchor="_Toc24934" w:history="1">
        <w:r>
          <w:rPr>
            <w:rFonts w:ascii="仿宋" w:eastAsia="仿宋" w:hAnsi="仿宋" w:cs="仿宋" w:hint="eastAsia"/>
            <w:lang w:eastAsia="zh-CN"/>
          </w:rPr>
          <w:t>(一)、制浆和造纸专用设备项目承办单位基本情况</w:t>
        </w:r>
        <w:r>
          <w:tab/>
        </w:r>
        <w:r>
          <w:fldChar w:fldCharType="begin"/>
        </w:r>
        <w:r>
          <w:instrText xml:space="preserve"> PAGEREF _Toc24934 \h </w:instrText>
        </w:r>
        <w:r>
          <w:fldChar w:fldCharType="separate"/>
        </w:r>
        <w:r>
          <w:t>3</w:t>
        </w:r>
        <w:r>
          <w:fldChar w:fldCharType="end"/>
        </w:r>
      </w:hyperlink>
    </w:p>
    <w:p>
      <w:pPr>
        <w:pStyle w:val="TOC2"/>
        <w:tabs>
          <w:tab w:val="right" w:leader="dot" w:pos="8306"/>
        </w:tabs>
      </w:pPr>
      <w:hyperlink w:anchor="_Toc32020" w:history="1">
        <w:r>
          <w:rPr>
            <w:rFonts w:ascii="仿宋" w:eastAsia="仿宋" w:hAnsi="仿宋" w:cs="仿宋" w:hint="eastAsia"/>
            <w:lang w:eastAsia="zh-CN"/>
          </w:rPr>
          <w:t>(二)、公司经济效益分析</w:t>
        </w:r>
        <w:r>
          <w:tab/>
        </w:r>
        <w:r>
          <w:fldChar w:fldCharType="begin"/>
        </w:r>
        <w:r>
          <w:instrText xml:space="preserve"> PAGEREF _Toc32020 \h </w:instrText>
        </w:r>
        <w:r>
          <w:fldChar w:fldCharType="separate"/>
        </w:r>
        <w:r>
          <w:t>4</w:t>
        </w:r>
        <w:r>
          <w:fldChar w:fldCharType="end"/>
        </w:r>
      </w:hyperlink>
    </w:p>
    <w:p>
      <w:pPr>
        <w:pStyle w:val="TOC1"/>
        <w:tabs>
          <w:tab w:val="right" w:leader="dot" w:pos="8306"/>
        </w:tabs>
      </w:pPr>
      <w:hyperlink w:anchor="_Toc22121" w:history="1">
        <w:r>
          <w:rPr>
            <w:rFonts w:ascii="仿宋" w:eastAsia="仿宋" w:hAnsi="仿宋" w:cs="仿宋" w:hint="eastAsia"/>
            <w:lang w:eastAsia="zh-CN"/>
          </w:rPr>
          <w:t>二、制浆和造纸专用设备项目选址可行性分析</w:t>
        </w:r>
        <w:r>
          <w:tab/>
        </w:r>
        <w:r>
          <w:fldChar w:fldCharType="begin"/>
        </w:r>
        <w:r>
          <w:instrText xml:space="preserve"> PAGEREF _Toc22121 \h </w:instrText>
        </w:r>
        <w:r>
          <w:fldChar w:fldCharType="separate"/>
        </w:r>
        <w:r>
          <w:t>5</w:t>
        </w:r>
        <w:r>
          <w:fldChar w:fldCharType="end"/>
        </w:r>
      </w:hyperlink>
    </w:p>
    <w:p>
      <w:pPr>
        <w:pStyle w:val="TOC2"/>
        <w:tabs>
          <w:tab w:val="right" w:leader="dot" w:pos="8306"/>
        </w:tabs>
      </w:pPr>
      <w:hyperlink w:anchor="_Toc9665" w:history="1">
        <w:r>
          <w:rPr>
            <w:rFonts w:ascii="仿宋" w:eastAsia="仿宋" w:hAnsi="仿宋" w:cs="仿宋" w:hint="eastAsia"/>
            <w:lang w:eastAsia="zh-CN"/>
          </w:rPr>
          <w:t>(一)、制浆和造纸专用设备项目选址</w:t>
        </w:r>
        <w:r>
          <w:tab/>
        </w:r>
        <w:r>
          <w:fldChar w:fldCharType="begin"/>
        </w:r>
        <w:r>
          <w:instrText xml:space="preserve"> PAGEREF _Toc9665 \h </w:instrText>
        </w:r>
        <w:r>
          <w:fldChar w:fldCharType="separate"/>
        </w:r>
        <w:r>
          <w:t>5</w:t>
        </w:r>
        <w:r>
          <w:fldChar w:fldCharType="end"/>
        </w:r>
      </w:hyperlink>
    </w:p>
    <w:p>
      <w:pPr>
        <w:pStyle w:val="TOC2"/>
        <w:tabs>
          <w:tab w:val="right" w:leader="dot" w:pos="8306"/>
        </w:tabs>
      </w:pPr>
      <w:hyperlink w:anchor="_Toc17505" w:history="1">
        <w:r>
          <w:rPr>
            <w:rFonts w:ascii="仿宋" w:eastAsia="仿宋" w:hAnsi="仿宋" w:cs="仿宋" w:hint="eastAsia"/>
            <w:lang w:eastAsia="zh-CN"/>
          </w:rPr>
          <w:t>(二)、用地控制指标</w:t>
        </w:r>
        <w:r>
          <w:tab/>
        </w:r>
        <w:r>
          <w:fldChar w:fldCharType="begin"/>
        </w:r>
        <w:r>
          <w:instrText xml:space="preserve"> PAGEREF _Toc17505 \h </w:instrText>
        </w:r>
        <w:r>
          <w:fldChar w:fldCharType="separate"/>
        </w:r>
        <w:r>
          <w:t>5</w:t>
        </w:r>
        <w:r>
          <w:fldChar w:fldCharType="end"/>
        </w:r>
      </w:hyperlink>
    </w:p>
    <w:p>
      <w:pPr>
        <w:pStyle w:val="TOC2"/>
        <w:tabs>
          <w:tab w:val="right" w:leader="dot" w:pos="8306"/>
        </w:tabs>
      </w:pPr>
      <w:hyperlink w:anchor="_Toc9849" w:history="1">
        <w:r>
          <w:rPr>
            <w:rFonts w:ascii="仿宋" w:eastAsia="仿宋" w:hAnsi="仿宋" w:cs="仿宋" w:hint="eastAsia"/>
            <w:lang w:eastAsia="zh-CN"/>
          </w:rPr>
          <w:t>(三)、节约用地措施</w:t>
        </w:r>
        <w:r>
          <w:tab/>
        </w:r>
        <w:r>
          <w:fldChar w:fldCharType="begin"/>
        </w:r>
        <w:r>
          <w:instrText xml:space="preserve"> PAGEREF _Toc9849 \h </w:instrText>
        </w:r>
        <w:r>
          <w:fldChar w:fldCharType="separate"/>
        </w:r>
        <w:r>
          <w:t>7</w:t>
        </w:r>
        <w:r>
          <w:fldChar w:fldCharType="end"/>
        </w:r>
      </w:hyperlink>
    </w:p>
    <w:p>
      <w:pPr>
        <w:pStyle w:val="TOC2"/>
        <w:tabs>
          <w:tab w:val="right" w:leader="dot" w:pos="8306"/>
        </w:tabs>
      </w:pPr>
      <w:hyperlink w:anchor="_Toc23162" w:history="1">
        <w:r>
          <w:rPr>
            <w:rFonts w:ascii="仿宋" w:eastAsia="仿宋" w:hAnsi="仿宋" w:cs="仿宋" w:hint="eastAsia"/>
            <w:lang w:eastAsia="zh-CN"/>
          </w:rPr>
          <w:t>(四)、总图布置方案</w:t>
        </w:r>
        <w:r>
          <w:tab/>
        </w:r>
        <w:r>
          <w:fldChar w:fldCharType="begin"/>
        </w:r>
        <w:r>
          <w:instrText xml:space="preserve"> PAGEREF _Toc23162 \h </w:instrText>
        </w:r>
        <w:r>
          <w:fldChar w:fldCharType="separate"/>
        </w:r>
        <w:r>
          <w:t>8</w:t>
        </w:r>
        <w:r>
          <w:fldChar w:fldCharType="end"/>
        </w:r>
      </w:hyperlink>
    </w:p>
    <w:p>
      <w:pPr>
        <w:pStyle w:val="TOC2"/>
        <w:tabs>
          <w:tab w:val="right" w:leader="dot" w:pos="8306"/>
        </w:tabs>
      </w:pPr>
      <w:hyperlink w:anchor="_Toc13065" w:history="1">
        <w:r>
          <w:rPr>
            <w:rFonts w:ascii="仿宋" w:eastAsia="仿宋" w:hAnsi="仿宋" w:cs="仿宋" w:hint="eastAsia"/>
            <w:lang w:eastAsia="zh-CN"/>
          </w:rPr>
          <w:t>(五)、选址综合评价</w:t>
        </w:r>
        <w:r>
          <w:tab/>
        </w:r>
        <w:r>
          <w:fldChar w:fldCharType="begin"/>
        </w:r>
        <w:r>
          <w:instrText xml:space="preserve"> PAGEREF _Toc13065 \h </w:instrText>
        </w:r>
        <w:r>
          <w:fldChar w:fldCharType="separate"/>
        </w:r>
        <w:r>
          <w:t>9</w:t>
        </w:r>
        <w:r>
          <w:fldChar w:fldCharType="end"/>
        </w:r>
      </w:hyperlink>
    </w:p>
    <w:p>
      <w:pPr>
        <w:pStyle w:val="TOC1"/>
        <w:tabs>
          <w:tab w:val="right" w:leader="dot" w:pos="8306"/>
        </w:tabs>
      </w:pPr>
      <w:hyperlink w:anchor="_Toc342" w:history="1">
        <w:r>
          <w:rPr>
            <w:rFonts w:ascii="仿宋" w:eastAsia="仿宋" w:hAnsi="仿宋" w:cs="仿宋" w:hint="eastAsia"/>
            <w:lang w:eastAsia="zh-CN"/>
          </w:rPr>
          <w:t>三、制浆和造纸专用设备项目土建工程</w:t>
        </w:r>
        <w:r>
          <w:tab/>
        </w:r>
        <w:r>
          <w:fldChar w:fldCharType="begin"/>
        </w:r>
        <w:r>
          <w:instrText xml:space="preserve"> PAGEREF _Toc342 \h </w:instrText>
        </w:r>
        <w:r>
          <w:fldChar w:fldCharType="separate"/>
        </w:r>
        <w:r>
          <w:t>10</w:t>
        </w:r>
        <w:r>
          <w:fldChar w:fldCharType="end"/>
        </w:r>
      </w:hyperlink>
    </w:p>
    <w:p>
      <w:pPr>
        <w:pStyle w:val="TOC2"/>
        <w:tabs>
          <w:tab w:val="right" w:leader="dot" w:pos="8306"/>
        </w:tabs>
      </w:pPr>
      <w:hyperlink w:anchor="_Toc11631" w:history="1">
        <w:r>
          <w:rPr>
            <w:rFonts w:ascii="仿宋" w:eastAsia="仿宋" w:hAnsi="仿宋" w:cs="仿宋" w:hint="eastAsia"/>
            <w:lang w:eastAsia="zh-CN"/>
          </w:rPr>
          <w:t>(一)、建筑工程设计原则</w:t>
        </w:r>
        <w:r>
          <w:tab/>
        </w:r>
        <w:r>
          <w:fldChar w:fldCharType="begin"/>
        </w:r>
        <w:r>
          <w:instrText xml:space="preserve"> PAGEREF _Toc11631 \h </w:instrText>
        </w:r>
        <w:r>
          <w:fldChar w:fldCharType="separate"/>
        </w:r>
        <w:r>
          <w:t>10</w:t>
        </w:r>
        <w:r>
          <w:fldChar w:fldCharType="end"/>
        </w:r>
      </w:hyperlink>
    </w:p>
    <w:p>
      <w:pPr>
        <w:pStyle w:val="TOC2"/>
        <w:tabs>
          <w:tab w:val="right" w:leader="dot" w:pos="8306"/>
        </w:tabs>
      </w:pPr>
      <w:hyperlink w:anchor="_Toc18263" w:history="1">
        <w:r>
          <w:rPr>
            <w:rFonts w:ascii="仿宋" w:eastAsia="仿宋" w:hAnsi="仿宋" w:cs="仿宋" w:hint="eastAsia"/>
            <w:lang w:eastAsia="zh-CN"/>
          </w:rPr>
          <w:t>(二)、土建工程设计年限及安全等级</w:t>
        </w:r>
        <w:r>
          <w:tab/>
        </w:r>
        <w:r>
          <w:fldChar w:fldCharType="begin"/>
        </w:r>
        <w:r>
          <w:instrText xml:space="preserve"> PAGEREF _Toc18263 \h </w:instrText>
        </w:r>
        <w:r>
          <w:fldChar w:fldCharType="separate"/>
        </w:r>
        <w:r>
          <w:t>12</w:t>
        </w:r>
        <w:r>
          <w:fldChar w:fldCharType="end"/>
        </w:r>
      </w:hyperlink>
    </w:p>
    <w:p>
      <w:pPr>
        <w:pStyle w:val="TOC2"/>
        <w:tabs>
          <w:tab w:val="right" w:leader="dot" w:pos="8306"/>
        </w:tabs>
      </w:pPr>
      <w:hyperlink w:anchor="_Toc13686" w:history="1">
        <w:r>
          <w:rPr>
            <w:rFonts w:ascii="仿宋" w:eastAsia="仿宋" w:hAnsi="仿宋" w:cs="仿宋" w:hint="eastAsia"/>
            <w:lang w:eastAsia="zh-CN"/>
          </w:rPr>
          <w:t>(三)、建筑工程设计总体要求</w:t>
        </w:r>
        <w:r>
          <w:tab/>
        </w:r>
        <w:r>
          <w:fldChar w:fldCharType="begin"/>
        </w:r>
        <w:r>
          <w:instrText xml:space="preserve"> PAGEREF _Toc13686 \h </w:instrText>
        </w:r>
        <w:r>
          <w:fldChar w:fldCharType="separate"/>
        </w:r>
        <w:r>
          <w:t>13</w:t>
        </w:r>
        <w:r>
          <w:fldChar w:fldCharType="end"/>
        </w:r>
      </w:hyperlink>
    </w:p>
    <w:p>
      <w:pPr>
        <w:pStyle w:val="TOC2"/>
        <w:tabs>
          <w:tab w:val="right" w:leader="dot" w:pos="8306"/>
        </w:tabs>
      </w:pPr>
      <w:hyperlink w:anchor="_Toc13380" w:history="1">
        <w:r>
          <w:rPr>
            <w:rFonts w:ascii="仿宋" w:eastAsia="仿宋" w:hAnsi="仿宋" w:cs="仿宋" w:hint="eastAsia"/>
            <w:lang w:eastAsia="zh-CN"/>
          </w:rPr>
          <w:t>(四)、土建工程建设指标</w:t>
        </w:r>
        <w:r>
          <w:tab/>
        </w:r>
        <w:r>
          <w:fldChar w:fldCharType="begin"/>
        </w:r>
        <w:r>
          <w:instrText xml:space="preserve"> PAGEREF _Toc13380 \h </w:instrText>
        </w:r>
        <w:r>
          <w:fldChar w:fldCharType="separate"/>
        </w:r>
        <w:r>
          <w:t>13</w:t>
        </w:r>
        <w:r>
          <w:fldChar w:fldCharType="end"/>
        </w:r>
      </w:hyperlink>
    </w:p>
    <w:p>
      <w:pPr>
        <w:pStyle w:val="TOC1"/>
        <w:tabs>
          <w:tab w:val="right" w:leader="dot" w:pos="8306"/>
        </w:tabs>
      </w:pPr>
      <w:hyperlink w:anchor="_Toc9803" w:history="1">
        <w:r>
          <w:rPr>
            <w:rFonts w:ascii="仿宋" w:eastAsia="仿宋" w:hAnsi="仿宋" w:cs="仿宋" w:hint="eastAsia"/>
            <w:lang w:eastAsia="zh-CN"/>
          </w:rPr>
          <w:t>四、制浆和造纸专用设备项目建设背景及必要性分析</w:t>
        </w:r>
        <w:r>
          <w:tab/>
        </w:r>
        <w:r>
          <w:fldChar w:fldCharType="begin"/>
        </w:r>
        <w:r>
          <w:instrText xml:space="preserve"> PAGEREF _Toc9803 \h </w:instrText>
        </w:r>
        <w:r>
          <w:fldChar w:fldCharType="separate"/>
        </w:r>
        <w:r>
          <w:t>14</w:t>
        </w:r>
        <w:r>
          <w:fldChar w:fldCharType="end"/>
        </w:r>
      </w:hyperlink>
    </w:p>
    <w:p>
      <w:pPr>
        <w:pStyle w:val="TOC2"/>
        <w:tabs>
          <w:tab w:val="right" w:leader="dot" w:pos="8306"/>
        </w:tabs>
      </w:pPr>
      <w:hyperlink w:anchor="_Toc26381" w:history="1">
        <w:r>
          <w:rPr>
            <w:rFonts w:ascii="仿宋" w:eastAsia="仿宋" w:hAnsi="仿宋" w:cs="仿宋" w:hint="eastAsia"/>
            <w:lang w:eastAsia="zh-CN"/>
          </w:rPr>
          <w:t>(一)、制浆和造纸专用设备项目背景分析</w:t>
        </w:r>
        <w:r>
          <w:tab/>
        </w:r>
        <w:r>
          <w:fldChar w:fldCharType="begin"/>
        </w:r>
        <w:r>
          <w:instrText xml:space="preserve"> PAGEREF _Toc26381 \h </w:instrText>
        </w:r>
        <w:r>
          <w:fldChar w:fldCharType="separate"/>
        </w:r>
        <w:r>
          <w:t>14</w:t>
        </w:r>
        <w:r>
          <w:fldChar w:fldCharType="end"/>
        </w:r>
      </w:hyperlink>
    </w:p>
    <w:p>
      <w:pPr>
        <w:pStyle w:val="TOC2"/>
        <w:tabs>
          <w:tab w:val="right" w:leader="dot" w:pos="8306"/>
        </w:tabs>
      </w:pPr>
      <w:hyperlink w:anchor="_Toc31153" w:history="1">
        <w:r>
          <w:rPr>
            <w:rFonts w:ascii="仿宋" w:eastAsia="仿宋" w:hAnsi="仿宋" w:cs="仿宋" w:hint="eastAsia"/>
            <w:lang w:eastAsia="zh-CN"/>
          </w:rPr>
          <w:t>(二)、制浆和造纸专用设备项目建设必要性分析</w:t>
        </w:r>
        <w:r>
          <w:tab/>
        </w:r>
        <w:r>
          <w:fldChar w:fldCharType="begin"/>
        </w:r>
        <w:r>
          <w:instrText xml:space="preserve"> PAGEREF _Toc31153 \h </w:instrText>
        </w:r>
        <w:r>
          <w:fldChar w:fldCharType="separate"/>
        </w:r>
        <w:r>
          <w:t>15</w:t>
        </w:r>
        <w:r>
          <w:fldChar w:fldCharType="end"/>
        </w:r>
      </w:hyperlink>
    </w:p>
    <w:p>
      <w:pPr>
        <w:pStyle w:val="TOC1"/>
        <w:tabs>
          <w:tab w:val="right" w:leader="dot" w:pos="8306"/>
        </w:tabs>
      </w:pPr>
      <w:hyperlink w:anchor="_Toc14011" w:history="1">
        <w:r>
          <w:rPr>
            <w:rFonts w:ascii="仿宋" w:eastAsia="仿宋" w:hAnsi="仿宋" w:cs="仿宋" w:hint="eastAsia"/>
            <w:lang w:eastAsia="zh-CN"/>
          </w:rPr>
          <w:t>五、制浆和造纸专用设备项目可持续发展</w:t>
        </w:r>
        <w:r>
          <w:tab/>
        </w:r>
        <w:r>
          <w:fldChar w:fldCharType="begin"/>
        </w:r>
        <w:r>
          <w:instrText xml:space="preserve"> PAGEREF _Toc14011 \h </w:instrText>
        </w:r>
        <w:r>
          <w:fldChar w:fldCharType="separate"/>
        </w:r>
        <w:r>
          <w:t>17</w:t>
        </w:r>
        <w:r>
          <w:fldChar w:fldCharType="end"/>
        </w:r>
      </w:hyperlink>
    </w:p>
    <w:p>
      <w:pPr>
        <w:pStyle w:val="TOC2"/>
        <w:tabs>
          <w:tab w:val="right" w:leader="dot" w:pos="8306"/>
        </w:tabs>
      </w:pPr>
      <w:hyperlink w:anchor="_Toc1454" w:history="1">
        <w:r>
          <w:rPr>
            <w:rFonts w:ascii="仿宋" w:eastAsia="仿宋" w:hAnsi="仿宋" w:cs="仿宋" w:hint="eastAsia"/>
            <w:lang w:eastAsia="zh-CN"/>
          </w:rPr>
          <w:t>(一)、可持续战略与实践</w:t>
        </w:r>
        <w:r>
          <w:tab/>
        </w:r>
        <w:r>
          <w:fldChar w:fldCharType="begin"/>
        </w:r>
        <w:r>
          <w:instrText xml:space="preserve"> PAGEREF _Toc1454 \h </w:instrText>
        </w:r>
        <w:r>
          <w:fldChar w:fldCharType="separate"/>
        </w:r>
        <w:r>
          <w:t>17</w:t>
        </w:r>
        <w:r>
          <w:fldChar w:fldCharType="end"/>
        </w:r>
      </w:hyperlink>
    </w:p>
    <w:p>
      <w:pPr>
        <w:pStyle w:val="TOC2"/>
        <w:tabs>
          <w:tab w:val="right" w:leader="dot" w:pos="8306"/>
        </w:tabs>
      </w:pPr>
      <w:hyperlink w:anchor="_Toc6093" w:history="1">
        <w:r>
          <w:rPr>
            <w:rFonts w:ascii="仿宋" w:eastAsia="仿宋" w:hAnsi="仿宋" w:cs="仿宋" w:hint="eastAsia"/>
            <w:lang w:eastAsia="zh-CN"/>
          </w:rPr>
          <w:t>(二)、环保与社会责任</w:t>
        </w:r>
        <w:r>
          <w:tab/>
        </w:r>
        <w:r>
          <w:fldChar w:fldCharType="begin"/>
        </w:r>
        <w:r>
          <w:instrText xml:space="preserve"> PAGEREF _Toc6093 \h </w:instrText>
        </w:r>
        <w:r>
          <w:fldChar w:fldCharType="separate"/>
        </w:r>
        <w:r>
          <w:t>18</w:t>
        </w:r>
        <w:r>
          <w:fldChar w:fldCharType="end"/>
        </w:r>
      </w:hyperlink>
    </w:p>
    <w:p>
      <w:pPr>
        <w:pStyle w:val="TOC1"/>
        <w:tabs>
          <w:tab w:val="right" w:leader="dot" w:pos="8306"/>
        </w:tabs>
      </w:pPr>
      <w:hyperlink w:anchor="_Toc28920" w:history="1">
        <w:r>
          <w:rPr>
            <w:rFonts w:ascii="仿宋" w:eastAsia="仿宋" w:hAnsi="仿宋" w:cs="仿宋" w:hint="eastAsia"/>
            <w:lang w:eastAsia="zh-CN"/>
          </w:rPr>
          <w:t>六、制浆和造纸专用设备项目概论</w:t>
        </w:r>
        <w:r>
          <w:tab/>
        </w:r>
        <w:r>
          <w:fldChar w:fldCharType="begin"/>
        </w:r>
        <w:r>
          <w:instrText xml:space="preserve"> PAGEREF _Toc28920 \h </w:instrText>
        </w:r>
        <w:r>
          <w:fldChar w:fldCharType="separate"/>
        </w:r>
        <w:r>
          <w:t>19</w:t>
        </w:r>
        <w:r>
          <w:fldChar w:fldCharType="end"/>
        </w:r>
      </w:hyperlink>
    </w:p>
    <w:p>
      <w:pPr>
        <w:pStyle w:val="TOC2"/>
        <w:tabs>
          <w:tab w:val="right" w:leader="dot" w:pos="8306"/>
        </w:tabs>
      </w:pPr>
      <w:hyperlink w:anchor="_Toc20881" w:history="1">
        <w:r>
          <w:rPr>
            <w:rFonts w:ascii="仿宋" w:eastAsia="仿宋" w:hAnsi="仿宋" w:cs="仿宋" w:hint="eastAsia"/>
            <w:lang w:eastAsia="zh-CN"/>
          </w:rPr>
          <w:t>(一)、制浆和造纸专用设备项目概况</w:t>
        </w:r>
        <w:r>
          <w:tab/>
        </w:r>
        <w:r>
          <w:fldChar w:fldCharType="begin"/>
        </w:r>
        <w:r>
          <w:instrText xml:space="preserve"> PAGEREF _Toc20881 \h </w:instrText>
        </w:r>
        <w:r>
          <w:fldChar w:fldCharType="separate"/>
        </w:r>
        <w:r>
          <w:t>19</w:t>
        </w:r>
        <w:r>
          <w:fldChar w:fldCharType="end"/>
        </w:r>
      </w:hyperlink>
    </w:p>
    <w:p>
      <w:pPr>
        <w:pStyle w:val="TOC2"/>
        <w:tabs>
          <w:tab w:val="right" w:leader="dot" w:pos="8306"/>
        </w:tabs>
      </w:pPr>
      <w:hyperlink w:anchor="_Toc23397" w:history="1">
        <w:r>
          <w:rPr>
            <w:rFonts w:ascii="仿宋" w:eastAsia="仿宋" w:hAnsi="仿宋" w:cs="仿宋" w:hint="eastAsia"/>
            <w:lang w:eastAsia="zh-CN"/>
          </w:rPr>
          <w:t>(二)、制浆和造纸专用设备项目目标</w:t>
        </w:r>
        <w:r>
          <w:tab/>
        </w:r>
        <w:r>
          <w:fldChar w:fldCharType="begin"/>
        </w:r>
        <w:r>
          <w:instrText xml:space="preserve"> PAGEREF _Toc23397 \h </w:instrText>
        </w:r>
        <w:r>
          <w:fldChar w:fldCharType="separate"/>
        </w:r>
        <w:r>
          <w:t>21</w:t>
        </w:r>
        <w:r>
          <w:fldChar w:fldCharType="end"/>
        </w:r>
      </w:hyperlink>
    </w:p>
    <w:p>
      <w:pPr>
        <w:pStyle w:val="TOC2"/>
        <w:tabs>
          <w:tab w:val="right" w:leader="dot" w:pos="8306"/>
        </w:tabs>
      </w:pPr>
      <w:hyperlink w:anchor="_Toc11071" w:history="1">
        <w:r>
          <w:rPr>
            <w:rFonts w:ascii="仿宋" w:eastAsia="仿宋" w:hAnsi="仿宋" w:cs="仿宋" w:hint="eastAsia"/>
            <w:lang w:eastAsia="zh-CN"/>
          </w:rPr>
          <w:t>(三)、制浆和造纸专用设备项目提出的理由</w:t>
        </w:r>
        <w:r>
          <w:tab/>
        </w:r>
        <w:r>
          <w:fldChar w:fldCharType="begin"/>
        </w:r>
        <w:r>
          <w:instrText xml:space="preserve"> PAGEREF _Toc11071 \h </w:instrText>
        </w:r>
        <w:r>
          <w:fldChar w:fldCharType="separate"/>
        </w:r>
        <w:r>
          <w:t>22</w:t>
        </w:r>
        <w:r>
          <w:fldChar w:fldCharType="end"/>
        </w:r>
      </w:hyperlink>
    </w:p>
    <w:p>
      <w:pPr>
        <w:pStyle w:val="TOC2"/>
        <w:tabs>
          <w:tab w:val="right" w:leader="dot" w:pos="8306"/>
        </w:tabs>
      </w:pPr>
      <w:hyperlink w:anchor="_Toc25378" w:history="1">
        <w:r>
          <w:rPr>
            <w:rFonts w:ascii="仿宋" w:eastAsia="仿宋" w:hAnsi="仿宋" w:cs="仿宋" w:hint="eastAsia"/>
            <w:lang w:eastAsia="zh-CN"/>
          </w:rPr>
          <w:t>(四)、制浆和造纸专用设备项目意义</w:t>
        </w:r>
        <w:r>
          <w:tab/>
        </w:r>
        <w:r>
          <w:fldChar w:fldCharType="begin"/>
        </w:r>
        <w:r>
          <w:instrText xml:space="preserve"> PAGEREF _Toc25378 \h </w:instrText>
        </w:r>
        <w:r>
          <w:fldChar w:fldCharType="separate"/>
        </w:r>
        <w:r>
          <w:t>24</w:t>
        </w:r>
        <w:r>
          <w:fldChar w:fldCharType="end"/>
        </w:r>
      </w:hyperlink>
    </w:p>
    <w:p>
      <w:pPr>
        <w:pStyle w:val="TOC2"/>
        <w:tabs>
          <w:tab w:val="right" w:leader="dot" w:pos="8306"/>
        </w:tabs>
      </w:pPr>
      <w:hyperlink w:anchor="_Toc14039" w:history="1">
        <w:r>
          <w:rPr>
            <w:rFonts w:ascii="仿宋" w:eastAsia="仿宋" w:hAnsi="仿宋" w:cs="仿宋" w:hint="eastAsia"/>
            <w:lang w:eastAsia="zh-CN"/>
          </w:rPr>
          <w:t>(五)、制浆和造纸专用设备项目背景</w:t>
        </w:r>
        <w:r>
          <w:tab/>
        </w:r>
        <w:r>
          <w:fldChar w:fldCharType="begin"/>
        </w:r>
        <w:r>
          <w:instrText xml:space="preserve"> PAGEREF _Toc14039 \h </w:instrText>
        </w:r>
        <w:r>
          <w:fldChar w:fldCharType="separate"/>
        </w:r>
        <w:r>
          <w:t>25</w:t>
        </w:r>
        <w:r>
          <w:fldChar w:fldCharType="end"/>
        </w:r>
      </w:hyperlink>
    </w:p>
    <w:p>
      <w:pPr>
        <w:pStyle w:val="TOC1"/>
        <w:tabs>
          <w:tab w:val="right" w:leader="dot" w:pos="8306"/>
        </w:tabs>
      </w:pPr>
      <w:hyperlink w:anchor="_Toc13453" w:history="1">
        <w:r>
          <w:rPr>
            <w:rFonts w:ascii="仿宋" w:eastAsia="仿宋" w:hAnsi="仿宋" w:cs="仿宋" w:hint="eastAsia"/>
            <w:lang w:eastAsia="zh-CN"/>
          </w:rPr>
          <w:t>七、制浆和造纸专用设备项目人力资源管理</w:t>
        </w:r>
        <w:r>
          <w:tab/>
        </w:r>
        <w:r>
          <w:fldChar w:fldCharType="begin"/>
        </w:r>
        <w:r>
          <w:instrText xml:space="preserve"> PAGEREF _Toc13453 \h </w:instrText>
        </w:r>
        <w:r>
          <w:fldChar w:fldCharType="separate"/>
        </w:r>
        <w:r>
          <w:t>26</w:t>
        </w:r>
        <w:r>
          <w:fldChar w:fldCharType="end"/>
        </w:r>
      </w:hyperlink>
    </w:p>
    <w:p>
      <w:pPr>
        <w:pStyle w:val="TOC2"/>
        <w:tabs>
          <w:tab w:val="right" w:leader="dot" w:pos="8306"/>
        </w:tabs>
      </w:pPr>
      <w:hyperlink w:anchor="_Toc20504" w:history="1">
        <w:r>
          <w:rPr>
            <w:rFonts w:ascii="仿宋" w:eastAsia="仿宋" w:hAnsi="仿宋" w:cs="仿宋" w:hint="eastAsia"/>
            <w:lang w:eastAsia="zh-CN"/>
          </w:rPr>
          <w:t>(一)、建立健全的预算管理制度</w:t>
        </w:r>
        <w:r>
          <w:tab/>
        </w:r>
        <w:r>
          <w:fldChar w:fldCharType="begin"/>
        </w:r>
        <w:r>
          <w:instrText xml:space="preserve"> PAGEREF _Toc20504 \h </w:instrText>
        </w:r>
        <w:r>
          <w:fldChar w:fldCharType="separate"/>
        </w:r>
        <w:r>
          <w:t>26</w:t>
        </w:r>
        <w:r>
          <w:fldChar w:fldCharType="end"/>
        </w:r>
      </w:hyperlink>
    </w:p>
    <w:p>
      <w:pPr>
        <w:pStyle w:val="TOC2"/>
        <w:tabs>
          <w:tab w:val="right" w:leader="dot" w:pos="8306"/>
        </w:tabs>
      </w:pPr>
      <w:hyperlink w:anchor="_Toc477" w:history="1">
        <w:r>
          <w:rPr>
            <w:rFonts w:ascii="仿宋" w:eastAsia="仿宋" w:hAnsi="仿宋" w:cs="仿宋" w:hint="eastAsia"/>
            <w:lang w:eastAsia="zh-CN"/>
          </w:rPr>
          <w:t>(二)、加强资金流动监控</w:t>
        </w:r>
        <w:r>
          <w:tab/>
        </w:r>
        <w:r>
          <w:fldChar w:fldCharType="begin"/>
        </w:r>
        <w:r>
          <w:instrText xml:space="preserve"> PAGEREF _Toc477 \h </w:instrText>
        </w:r>
        <w:r>
          <w:fldChar w:fldCharType="separate"/>
        </w:r>
        <w:r>
          <w:t>27</w:t>
        </w:r>
        <w:r>
          <w:fldChar w:fldCharType="end"/>
        </w:r>
      </w:hyperlink>
    </w:p>
    <w:p>
      <w:pPr>
        <w:pStyle w:val="TOC2"/>
        <w:tabs>
          <w:tab w:val="right" w:leader="dot" w:pos="8306"/>
        </w:tabs>
      </w:pPr>
      <w:hyperlink w:anchor="_Toc22539" w:history="1">
        <w:r>
          <w:rPr>
            <w:rFonts w:ascii="仿宋" w:eastAsia="仿宋" w:hAnsi="仿宋" w:cs="仿宋" w:hint="eastAsia"/>
            <w:lang w:eastAsia="zh-CN"/>
          </w:rPr>
          <w:t>(三)、制定完善的风险控制机制</w:t>
        </w:r>
        <w:r>
          <w:tab/>
        </w:r>
        <w:r>
          <w:fldChar w:fldCharType="begin"/>
        </w:r>
        <w:r>
          <w:instrText xml:space="preserve"> PAGEREF _Toc22539 \h </w:instrText>
        </w:r>
        <w:r>
          <w:fldChar w:fldCharType="separate"/>
        </w:r>
        <w:r>
          <w:t>29</w:t>
        </w:r>
        <w:r>
          <w:fldChar w:fldCharType="end"/>
        </w:r>
      </w:hyperlink>
    </w:p>
    <w:p>
      <w:pPr>
        <w:pStyle w:val="TOC2"/>
        <w:tabs>
          <w:tab w:val="right" w:leader="dot" w:pos="8306"/>
        </w:tabs>
      </w:pPr>
      <w:hyperlink w:anchor="_Toc26875" w:history="1">
        <w:r>
          <w:rPr>
            <w:rFonts w:ascii="仿宋" w:eastAsia="仿宋" w:hAnsi="仿宋" w:cs="仿宋" w:hint="eastAsia"/>
            <w:lang w:eastAsia="zh-CN"/>
          </w:rPr>
          <w:t>(四)、优化成本管理</w:t>
        </w:r>
        <w:r>
          <w:tab/>
        </w:r>
        <w:r>
          <w:fldChar w:fldCharType="begin"/>
        </w:r>
        <w:r>
          <w:instrText xml:space="preserve"> PAGEREF _Toc26875 \h </w:instrText>
        </w:r>
        <w:r>
          <w:fldChar w:fldCharType="separate"/>
        </w:r>
        <w:r>
          <w:t>30</w:t>
        </w:r>
        <w:r>
          <w:fldChar w:fldCharType="end"/>
        </w:r>
      </w:hyperlink>
    </w:p>
    <w:p>
      <w:pPr>
        <w:pStyle w:val="TOC1"/>
        <w:tabs>
          <w:tab w:val="right" w:leader="dot" w:pos="8306"/>
        </w:tabs>
      </w:pPr>
      <w:hyperlink w:anchor="_Toc14831" w:history="1">
        <w:r>
          <w:rPr>
            <w:rFonts w:ascii="仿宋" w:eastAsia="仿宋" w:hAnsi="仿宋" w:cs="仿宋" w:hint="eastAsia"/>
            <w:lang w:eastAsia="zh-CN"/>
          </w:rPr>
          <w:t>八、制浆和造纸专用设备项目社会影响</w:t>
        </w:r>
        <w:r>
          <w:tab/>
        </w:r>
        <w:r>
          <w:fldChar w:fldCharType="begin"/>
        </w:r>
        <w:r>
          <w:instrText xml:space="preserve"> PAGEREF _Toc14831 \h </w:instrText>
        </w:r>
        <w:r>
          <w:fldChar w:fldCharType="separate"/>
        </w:r>
        <w:r>
          <w:t>32</w:t>
        </w:r>
        <w:r>
          <w:fldChar w:fldCharType="end"/>
        </w:r>
      </w:hyperlink>
    </w:p>
    <w:p>
      <w:pPr>
        <w:pStyle w:val="TOC2"/>
        <w:tabs>
          <w:tab w:val="right" w:leader="dot" w:pos="8306"/>
        </w:tabs>
      </w:pPr>
      <w:hyperlink w:anchor="_Toc16699" w:history="1">
        <w:r>
          <w:rPr>
            <w:rFonts w:ascii="仿宋" w:eastAsia="仿宋" w:hAnsi="仿宋" w:cs="仿宋" w:hint="eastAsia"/>
            <w:lang w:eastAsia="zh-CN"/>
          </w:rPr>
          <w:t>(一)、社会责任与义务</w:t>
        </w:r>
        <w:r>
          <w:tab/>
        </w:r>
        <w:r>
          <w:fldChar w:fldCharType="begin"/>
        </w:r>
        <w:r>
          <w:instrText xml:space="preserve"> PAGEREF _Toc16699 \h </w:instrText>
        </w:r>
        <w:r>
          <w:fldChar w:fldCharType="separate"/>
        </w:r>
        <w:r>
          <w:t>32</w:t>
        </w:r>
        <w:r>
          <w:fldChar w:fldCharType="end"/>
        </w:r>
      </w:hyperlink>
    </w:p>
    <w:p>
      <w:pPr>
        <w:pStyle w:val="TOC2"/>
        <w:tabs>
          <w:tab w:val="right" w:leader="dot" w:pos="8306"/>
        </w:tabs>
      </w:pPr>
      <w:hyperlink w:anchor="_Toc27791" w:history="1">
        <w:r>
          <w:rPr>
            <w:rFonts w:ascii="仿宋" w:eastAsia="仿宋" w:hAnsi="仿宋" w:cs="仿宋" w:hint="eastAsia"/>
            <w:lang w:eastAsia="zh-CN"/>
          </w:rPr>
          <w:t>(二)、社会参与与沟通</w:t>
        </w:r>
        <w:r>
          <w:tab/>
        </w:r>
        <w:r>
          <w:fldChar w:fldCharType="begin"/>
        </w:r>
        <w:r>
          <w:instrText xml:space="preserve"> PAGEREF _Toc27791 \h </w:instrText>
        </w:r>
        <w:r>
          <w:fldChar w:fldCharType="separate"/>
        </w:r>
        <w:r>
          <w:t>32</w:t>
        </w:r>
        <w:r>
          <w:fldChar w:fldCharType="end"/>
        </w:r>
      </w:hyperlink>
    </w:p>
    <w:p>
      <w:pPr>
        <w:pStyle w:val="TOC1"/>
        <w:tabs>
          <w:tab w:val="right" w:leader="dot" w:pos="8306"/>
        </w:tabs>
      </w:pPr>
      <w:hyperlink w:anchor="_Toc22491" w:history="1">
        <w:r>
          <w:rPr>
            <w:rFonts w:ascii="仿宋" w:eastAsia="仿宋" w:hAnsi="仿宋" w:cs="仿宋" w:hint="eastAsia"/>
            <w:lang w:eastAsia="zh-CN"/>
          </w:rPr>
          <w:t>九、制浆和造纸专用设备项目创新与研发</w:t>
        </w:r>
        <w:r>
          <w:tab/>
        </w:r>
        <w:r>
          <w:fldChar w:fldCharType="begin"/>
        </w:r>
        <w:r>
          <w:instrText xml:space="preserve"> PAGEREF _Toc22491 \h </w:instrText>
        </w:r>
        <w:r>
          <w:fldChar w:fldCharType="separate"/>
        </w:r>
        <w:r>
          <w:t>33</w:t>
        </w:r>
        <w:r>
          <w:fldChar w:fldCharType="end"/>
        </w:r>
      </w:hyperlink>
    </w:p>
    <w:p>
      <w:pPr>
        <w:pStyle w:val="TOC2"/>
        <w:tabs>
          <w:tab w:val="right" w:leader="dot" w:pos="8306"/>
        </w:tabs>
      </w:pPr>
      <w:hyperlink w:anchor="_Toc31565" w:history="1">
        <w:r>
          <w:rPr>
            <w:rFonts w:ascii="仿宋" w:eastAsia="仿宋" w:hAnsi="仿宋" w:cs="仿宋" w:hint="eastAsia"/>
            <w:lang w:eastAsia="zh-CN"/>
          </w:rPr>
          <w:t>(一)、创新策略与方向</w:t>
        </w:r>
        <w:r>
          <w:tab/>
        </w:r>
        <w:r>
          <w:fldChar w:fldCharType="begin"/>
        </w:r>
        <w:r>
          <w:instrText xml:space="preserve"> PAGEREF _Toc31565 \h </w:instrText>
        </w:r>
        <w:r>
          <w:fldChar w:fldCharType="separate"/>
        </w:r>
        <w:r>
          <w:t>33</w:t>
        </w:r>
        <w:r>
          <w:fldChar w:fldCharType="end"/>
        </w:r>
      </w:hyperlink>
    </w:p>
    <w:p>
      <w:pPr>
        <w:pStyle w:val="TOC2"/>
        <w:tabs>
          <w:tab w:val="right" w:leader="dot" w:pos="8306"/>
        </w:tabs>
      </w:pPr>
      <w:hyperlink w:anchor="_Toc6509" w:history="1">
        <w:r>
          <w:rPr>
            <w:rFonts w:ascii="仿宋" w:eastAsia="仿宋" w:hAnsi="仿宋" w:cs="仿宋" w:hint="eastAsia"/>
            <w:lang w:eastAsia="zh-CN"/>
          </w:rPr>
          <w:t>(二)、研发规划与投入</w:t>
        </w:r>
        <w:r>
          <w:tab/>
        </w:r>
        <w:r>
          <w:fldChar w:fldCharType="begin"/>
        </w:r>
        <w:r>
          <w:instrText xml:space="preserve"> PAGEREF _Toc6509 \h </w:instrText>
        </w:r>
        <w:r>
          <w:fldChar w:fldCharType="separate"/>
        </w:r>
        <w:r>
          <w:t>35</w:t>
        </w:r>
        <w:r>
          <w:fldChar w:fldCharType="end"/>
        </w:r>
      </w:hyperlink>
    </w:p>
    <w:p>
      <w:pPr>
        <w:pStyle w:val="TOC1"/>
        <w:tabs>
          <w:tab w:val="right" w:leader="dot" w:pos="8306"/>
        </w:tabs>
      </w:pPr>
      <w:hyperlink w:anchor="_Toc15450" w:history="1">
        <w:r>
          <w:rPr>
            <w:rFonts w:ascii="仿宋" w:eastAsia="仿宋" w:hAnsi="仿宋" w:cs="仿宋" w:hint="eastAsia"/>
            <w:lang w:eastAsia="zh-CN"/>
          </w:rPr>
          <w:t>十、制浆和造纸专用设备项目财务管理</w:t>
        </w:r>
        <w:r>
          <w:tab/>
        </w:r>
        <w:r>
          <w:fldChar w:fldCharType="begin"/>
        </w:r>
        <w:r>
          <w:instrText xml:space="preserve"> PAGEREF _Toc15450 \h </w:instrText>
        </w:r>
        <w:r>
          <w:fldChar w:fldCharType="separate"/>
        </w:r>
        <w:r>
          <w:t>37</w:t>
        </w:r>
        <w:r>
          <w:fldChar w:fldCharType="end"/>
        </w:r>
      </w:hyperlink>
    </w:p>
    <w:p>
      <w:pPr>
        <w:pStyle w:val="TOC2"/>
        <w:tabs>
          <w:tab w:val="right" w:leader="dot" w:pos="8306"/>
        </w:tabs>
      </w:pPr>
      <w:hyperlink w:anchor="_Toc22422" w:history="1">
        <w:r>
          <w:rPr>
            <w:rFonts w:ascii="仿宋" w:eastAsia="仿宋" w:hAnsi="仿宋" w:cs="仿宋" w:hint="eastAsia"/>
            <w:lang w:eastAsia="zh-CN"/>
          </w:rPr>
          <w:t>(一)、资金需求大</w:t>
        </w:r>
        <w:r>
          <w:tab/>
        </w:r>
        <w:r>
          <w:fldChar w:fldCharType="begin"/>
        </w:r>
        <w:r>
          <w:instrText xml:space="preserve"> PAGEREF _Toc22422 \h </w:instrText>
        </w:r>
        <w:r>
          <w:fldChar w:fldCharType="separate"/>
        </w:r>
        <w:r>
          <w:t>37</w:t>
        </w:r>
        <w:r>
          <w:fldChar w:fldCharType="end"/>
        </w:r>
      </w:hyperlink>
    </w:p>
    <w:p>
      <w:pPr>
        <w:pStyle w:val="TOC2"/>
        <w:tabs>
          <w:tab w:val="right" w:leader="dot" w:pos="8306"/>
        </w:tabs>
      </w:pPr>
      <w:hyperlink w:anchor="_Toc17923" w:history="1">
        <w:r>
          <w:rPr>
            <w:rFonts w:ascii="仿宋" w:eastAsia="仿宋" w:hAnsi="仿宋" w:cs="仿宋" w:hint="eastAsia"/>
            <w:lang w:eastAsia="zh-CN"/>
          </w:rPr>
          <w:t>(二)、研发周期长</w:t>
        </w:r>
        <w:r>
          <w:tab/>
        </w:r>
        <w:r>
          <w:fldChar w:fldCharType="begin"/>
        </w:r>
        <w:r>
          <w:instrText xml:space="preserve"> PAGEREF _Toc17923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2" w:history="1">
        <w:r>
          <w:rPr>
            <w:rFonts w:ascii="仿宋" w:eastAsia="仿宋" w:hAnsi="仿宋" w:cs="仿宋" w:hint="eastAsia"/>
            <w:lang w:eastAsia="zh-CN"/>
          </w:rPr>
          <w:t>(三)、市场风险大</w:t>
        </w:r>
        <w:r>
          <w:tab/>
        </w:r>
        <w:r>
          <w:fldChar w:fldCharType="begin"/>
        </w:r>
        <w:r>
          <w:instrText xml:space="preserve"> PAGEREF _Toc5582 \h </w:instrText>
        </w:r>
        <w:r>
          <w:fldChar w:fldCharType="separate"/>
        </w:r>
        <w:r>
          <w:t>39</w:t>
        </w:r>
        <w:r>
          <w:fldChar w:fldCharType="end"/>
        </w:r>
      </w:hyperlink>
    </w:p>
    <w:p>
      <w:pPr>
        <w:pStyle w:val="TOC2"/>
        <w:tabs>
          <w:tab w:val="right" w:leader="dot" w:pos="8306"/>
        </w:tabs>
      </w:pPr>
      <w:hyperlink w:anchor="_Toc750" w:history="1">
        <w:r>
          <w:rPr>
            <w:rFonts w:ascii="仿宋" w:eastAsia="仿宋" w:hAnsi="仿宋" w:cs="仿宋" w:hint="eastAsia"/>
            <w:lang w:eastAsia="zh-CN"/>
          </w:rPr>
          <w:t>(四)、利润率高</w:t>
        </w:r>
        <w:r>
          <w:tab/>
        </w:r>
        <w:r>
          <w:fldChar w:fldCharType="begin"/>
        </w:r>
        <w:r>
          <w:instrText xml:space="preserve"> PAGEREF _Toc750 \h </w:instrText>
        </w:r>
        <w:r>
          <w:fldChar w:fldCharType="separate"/>
        </w:r>
        <w:r>
          <w:t>42</w:t>
        </w:r>
        <w:r>
          <w:fldChar w:fldCharType="end"/>
        </w:r>
      </w:hyperlink>
    </w:p>
    <w:p>
      <w:pPr>
        <w:pStyle w:val="TOC1"/>
        <w:tabs>
          <w:tab w:val="right" w:leader="dot" w:pos="8306"/>
        </w:tabs>
      </w:pPr>
      <w:hyperlink w:anchor="_Toc23802" w:history="1">
        <w:r>
          <w:rPr>
            <w:rFonts w:ascii="仿宋" w:eastAsia="仿宋" w:hAnsi="仿宋" w:cs="仿宋" w:hint="eastAsia"/>
            <w:lang w:eastAsia="zh-CN"/>
          </w:rPr>
          <w:t>十一、制浆和造纸专用设备项目经营效益</w:t>
        </w:r>
        <w:r>
          <w:tab/>
        </w:r>
        <w:r>
          <w:fldChar w:fldCharType="begin"/>
        </w:r>
        <w:r>
          <w:instrText xml:space="preserve"> PAGEREF _Toc23802 \h </w:instrText>
        </w:r>
        <w:r>
          <w:fldChar w:fldCharType="separate"/>
        </w:r>
        <w:r>
          <w:t>44</w:t>
        </w:r>
        <w:r>
          <w:fldChar w:fldCharType="end"/>
        </w:r>
      </w:hyperlink>
    </w:p>
    <w:p>
      <w:pPr>
        <w:pStyle w:val="TOC2"/>
        <w:tabs>
          <w:tab w:val="right" w:leader="dot" w:pos="8306"/>
        </w:tabs>
      </w:pPr>
      <w:hyperlink w:anchor="_Toc1472" w:history="1">
        <w:r>
          <w:rPr>
            <w:rFonts w:ascii="仿宋" w:eastAsia="仿宋" w:hAnsi="仿宋" w:cs="仿宋" w:hint="eastAsia"/>
            <w:lang w:eastAsia="zh-CN"/>
          </w:rPr>
          <w:t>(一)、经济评价财务测算</w:t>
        </w:r>
        <w:r>
          <w:tab/>
        </w:r>
        <w:r>
          <w:fldChar w:fldCharType="begin"/>
        </w:r>
        <w:r>
          <w:instrText xml:space="preserve"> PAGEREF _Toc1472 \h </w:instrText>
        </w:r>
        <w:r>
          <w:fldChar w:fldCharType="separate"/>
        </w:r>
        <w:r>
          <w:t>44</w:t>
        </w:r>
        <w:r>
          <w:fldChar w:fldCharType="end"/>
        </w:r>
      </w:hyperlink>
    </w:p>
    <w:p>
      <w:pPr>
        <w:pStyle w:val="TOC2"/>
        <w:tabs>
          <w:tab w:val="right" w:leader="dot" w:pos="8306"/>
        </w:tabs>
      </w:pPr>
      <w:hyperlink w:anchor="_Toc21795" w:history="1">
        <w:r>
          <w:rPr>
            <w:rFonts w:ascii="仿宋" w:eastAsia="仿宋" w:hAnsi="仿宋" w:cs="仿宋" w:hint="eastAsia"/>
            <w:lang w:eastAsia="zh-CN"/>
          </w:rPr>
          <w:t>(二)、制浆和造纸专用设备项目盈利能力分析</w:t>
        </w:r>
        <w:r>
          <w:tab/>
        </w:r>
        <w:r>
          <w:fldChar w:fldCharType="begin"/>
        </w:r>
        <w:r>
          <w:instrText xml:space="preserve"> PAGEREF _Toc21795 \h </w:instrText>
        </w:r>
        <w:r>
          <w:fldChar w:fldCharType="separate"/>
        </w:r>
        <w:r>
          <w:t>45</w:t>
        </w:r>
        <w:r>
          <w:fldChar w:fldCharType="end"/>
        </w:r>
      </w:hyperlink>
    </w:p>
    <w:p>
      <w:pPr>
        <w:pStyle w:val="TOC1"/>
        <w:tabs>
          <w:tab w:val="right" w:leader="dot" w:pos="8306"/>
        </w:tabs>
      </w:pPr>
      <w:hyperlink w:anchor="_Toc32394" w:history="1">
        <w:r>
          <w:rPr>
            <w:rFonts w:ascii="仿宋" w:eastAsia="仿宋" w:hAnsi="仿宋" w:cs="仿宋" w:hint="eastAsia"/>
            <w:lang w:eastAsia="zh-CN"/>
          </w:rPr>
          <w:t>十二、制浆和造纸专用设备项目环境影响分析</w:t>
        </w:r>
        <w:r>
          <w:tab/>
        </w:r>
        <w:r>
          <w:fldChar w:fldCharType="begin"/>
        </w:r>
        <w:r>
          <w:instrText xml:space="preserve"> PAGEREF _Toc32394 \h </w:instrText>
        </w:r>
        <w:r>
          <w:fldChar w:fldCharType="separate"/>
        </w:r>
        <w:r>
          <w:t>46</w:t>
        </w:r>
        <w:r>
          <w:fldChar w:fldCharType="end"/>
        </w:r>
      </w:hyperlink>
    </w:p>
    <w:p>
      <w:pPr>
        <w:pStyle w:val="TOC2"/>
        <w:tabs>
          <w:tab w:val="right" w:leader="dot" w:pos="8306"/>
        </w:tabs>
      </w:pPr>
      <w:hyperlink w:anchor="_Toc7573" w:history="1">
        <w:r>
          <w:rPr>
            <w:rFonts w:ascii="仿宋" w:eastAsia="仿宋" w:hAnsi="仿宋" w:cs="仿宋" w:hint="eastAsia"/>
            <w:lang w:eastAsia="zh-CN"/>
          </w:rPr>
          <w:t>(一)、建设区域环境质量现状</w:t>
        </w:r>
        <w:r>
          <w:tab/>
        </w:r>
        <w:r>
          <w:fldChar w:fldCharType="begin"/>
        </w:r>
        <w:r>
          <w:instrText xml:space="preserve"> PAGEREF _Toc7573 \h </w:instrText>
        </w:r>
        <w:r>
          <w:fldChar w:fldCharType="separate"/>
        </w:r>
        <w:r>
          <w:t>46</w:t>
        </w:r>
        <w:r>
          <w:fldChar w:fldCharType="end"/>
        </w:r>
      </w:hyperlink>
    </w:p>
    <w:p>
      <w:pPr>
        <w:pStyle w:val="TOC2"/>
        <w:tabs>
          <w:tab w:val="right" w:leader="dot" w:pos="8306"/>
        </w:tabs>
      </w:pPr>
      <w:hyperlink w:anchor="_Toc2274" w:history="1">
        <w:r>
          <w:rPr>
            <w:rFonts w:ascii="仿宋" w:eastAsia="仿宋" w:hAnsi="仿宋" w:cs="仿宋" w:hint="eastAsia"/>
            <w:lang w:eastAsia="zh-CN"/>
          </w:rPr>
          <w:t>(二)、建设期环境保护</w:t>
        </w:r>
        <w:r>
          <w:tab/>
        </w:r>
        <w:r>
          <w:fldChar w:fldCharType="begin"/>
        </w:r>
        <w:r>
          <w:instrText xml:space="preserve"> PAGEREF _Toc2274 \h </w:instrText>
        </w:r>
        <w:r>
          <w:fldChar w:fldCharType="separate"/>
        </w:r>
        <w:r>
          <w:t>48</w:t>
        </w:r>
        <w:r>
          <w:fldChar w:fldCharType="end"/>
        </w:r>
      </w:hyperlink>
    </w:p>
    <w:p>
      <w:pPr>
        <w:pStyle w:val="TOC2"/>
        <w:tabs>
          <w:tab w:val="right" w:leader="dot" w:pos="8306"/>
        </w:tabs>
      </w:pPr>
      <w:hyperlink w:anchor="_Toc24352" w:history="1">
        <w:r>
          <w:rPr>
            <w:rFonts w:ascii="仿宋" w:eastAsia="仿宋" w:hAnsi="仿宋" w:cs="仿宋" w:hint="eastAsia"/>
            <w:lang w:eastAsia="zh-CN"/>
          </w:rPr>
          <w:t>(三)、运营期环境保护</w:t>
        </w:r>
        <w:r>
          <w:tab/>
        </w:r>
        <w:r>
          <w:fldChar w:fldCharType="begin"/>
        </w:r>
        <w:r>
          <w:instrText xml:space="preserve"> PAGEREF _Toc24352 \h </w:instrText>
        </w:r>
        <w:r>
          <w:fldChar w:fldCharType="separate"/>
        </w:r>
        <w:r>
          <w:t>49</w:t>
        </w:r>
        <w:r>
          <w:fldChar w:fldCharType="end"/>
        </w:r>
      </w:hyperlink>
    </w:p>
    <w:p>
      <w:pPr>
        <w:pStyle w:val="TOC2"/>
        <w:tabs>
          <w:tab w:val="right" w:leader="dot" w:pos="8306"/>
        </w:tabs>
      </w:pPr>
      <w:hyperlink w:anchor="_Toc32672" w:history="1">
        <w:r>
          <w:rPr>
            <w:rFonts w:ascii="仿宋" w:eastAsia="仿宋" w:hAnsi="仿宋" w:cs="仿宋" w:hint="eastAsia"/>
            <w:lang w:eastAsia="zh-CN"/>
          </w:rPr>
          <w:t>(四)、制浆和造纸专用设备项目建设对区域经济的影响</w:t>
        </w:r>
        <w:r>
          <w:tab/>
        </w:r>
        <w:r>
          <w:fldChar w:fldCharType="begin"/>
        </w:r>
        <w:r>
          <w:instrText xml:space="preserve"> PAGEREF _Toc32672 \h </w:instrText>
        </w:r>
        <w:r>
          <w:fldChar w:fldCharType="separate"/>
        </w:r>
        <w:r>
          <w:t>51</w:t>
        </w:r>
        <w:r>
          <w:fldChar w:fldCharType="end"/>
        </w:r>
      </w:hyperlink>
    </w:p>
    <w:p>
      <w:pPr>
        <w:pStyle w:val="TOC2"/>
        <w:tabs>
          <w:tab w:val="right" w:leader="dot" w:pos="8306"/>
        </w:tabs>
      </w:pPr>
      <w:hyperlink w:anchor="_Toc12641" w:history="1">
        <w:r>
          <w:rPr>
            <w:rFonts w:ascii="仿宋" w:eastAsia="仿宋" w:hAnsi="仿宋" w:cs="仿宋" w:hint="eastAsia"/>
            <w:lang w:eastAsia="zh-CN"/>
          </w:rPr>
          <w:t>(五)、废弃物处理</w:t>
        </w:r>
        <w:r>
          <w:tab/>
        </w:r>
        <w:r>
          <w:fldChar w:fldCharType="begin"/>
        </w:r>
        <w:r>
          <w:instrText xml:space="preserve"> PAGEREF _Toc12641 \h </w:instrText>
        </w:r>
        <w:r>
          <w:fldChar w:fldCharType="separate"/>
        </w:r>
        <w:r>
          <w:t>52</w:t>
        </w:r>
        <w:r>
          <w:fldChar w:fldCharType="end"/>
        </w:r>
      </w:hyperlink>
    </w:p>
    <w:p>
      <w:pPr>
        <w:pStyle w:val="TOC2"/>
        <w:tabs>
          <w:tab w:val="right" w:leader="dot" w:pos="8306"/>
        </w:tabs>
      </w:pPr>
      <w:hyperlink w:anchor="_Toc11149" w:history="1">
        <w:r>
          <w:rPr>
            <w:rFonts w:ascii="仿宋" w:eastAsia="仿宋" w:hAnsi="仿宋" w:cs="仿宋" w:hint="eastAsia"/>
            <w:lang w:eastAsia="zh-CN"/>
          </w:rPr>
          <w:t>(六)、特殊环境影响分析</w:t>
        </w:r>
        <w:r>
          <w:tab/>
        </w:r>
        <w:r>
          <w:fldChar w:fldCharType="begin"/>
        </w:r>
        <w:r>
          <w:instrText xml:space="preserve"> PAGEREF _Toc11149 \h </w:instrText>
        </w:r>
        <w:r>
          <w:fldChar w:fldCharType="separate"/>
        </w:r>
        <w:r>
          <w:t>54</w:t>
        </w:r>
        <w:r>
          <w:fldChar w:fldCharType="end"/>
        </w:r>
      </w:hyperlink>
    </w:p>
    <w:p>
      <w:pPr>
        <w:pStyle w:val="TOC2"/>
        <w:tabs>
          <w:tab w:val="right" w:leader="dot" w:pos="8306"/>
        </w:tabs>
      </w:pPr>
      <w:hyperlink w:anchor="_Toc29487" w:history="1">
        <w:r>
          <w:rPr>
            <w:rFonts w:ascii="仿宋" w:eastAsia="仿宋" w:hAnsi="仿宋" w:cs="仿宋" w:hint="eastAsia"/>
            <w:lang w:eastAsia="zh-CN"/>
          </w:rPr>
          <w:t>(七)、清洁生产</w:t>
        </w:r>
        <w:r>
          <w:tab/>
        </w:r>
        <w:r>
          <w:fldChar w:fldCharType="begin"/>
        </w:r>
        <w:r>
          <w:instrText xml:space="preserve"> PAGEREF _Toc29487 \h </w:instrText>
        </w:r>
        <w:r>
          <w:fldChar w:fldCharType="separate"/>
        </w:r>
        <w:r>
          <w:t>55</w:t>
        </w:r>
        <w:r>
          <w:fldChar w:fldCharType="end"/>
        </w:r>
      </w:hyperlink>
    </w:p>
    <w:p>
      <w:pPr>
        <w:pStyle w:val="TOC2"/>
        <w:tabs>
          <w:tab w:val="right" w:leader="dot" w:pos="8306"/>
        </w:tabs>
      </w:pPr>
      <w:hyperlink w:anchor="_Toc3209" w:history="1">
        <w:r>
          <w:rPr>
            <w:rFonts w:ascii="仿宋" w:eastAsia="仿宋" w:hAnsi="仿宋" w:cs="仿宋" w:hint="eastAsia"/>
            <w:lang w:eastAsia="zh-CN"/>
          </w:rPr>
          <w:t>(八)、环境保护综合评价</w:t>
        </w:r>
        <w:r>
          <w:tab/>
        </w:r>
        <w:r>
          <w:fldChar w:fldCharType="begin"/>
        </w:r>
        <w:r>
          <w:instrText xml:space="preserve"> PAGEREF _Toc3209 \h </w:instrText>
        </w:r>
        <w:r>
          <w:fldChar w:fldCharType="separate"/>
        </w:r>
        <w:r>
          <w:t>56</w:t>
        </w:r>
        <w:r>
          <w:fldChar w:fldCharType="end"/>
        </w:r>
      </w:hyperlink>
    </w:p>
    <w:p>
      <w:pPr>
        <w:pStyle w:val="TOC1"/>
        <w:tabs>
          <w:tab w:val="right" w:leader="dot" w:pos="8306"/>
        </w:tabs>
      </w:pPr>
      <w:hyperlink w:anchor="_Toc30631" w:history="1">
        <w:r>
          <w:rPr>
            <w:rFonts w:ascii="仿宋" w:eastAsia="仿宋" w:hAnsi="仿宋" w:cs="仿宋" w:hint="eastAsia"/>
            <w:lang w:eastAsia="zh-CN"/>
          </w:rPr>
          <w:t>十三、供应链管理</w:t>
        </w:r>
        <w:r>
          <w:tab/>
        </w:r>
        <w:r>
          <w:fldChar w:fldCharType="begin"/>
        </w:r>
        <w:r>
          <w:instrText xml:space="preserve"> PAGEREF _Toc30631 \h </w:instrText>
        </w:r>
        <w:r>
          <w:fldChar w:fldCharType="separate"/>
        </w:r>
        <w:r>
          <w:t>57</w:t>
        </w:r>
        <w:r>
          <w:fldChar w:fldCharType="end"/>
        </w:r>
      </w:hyperlink>
    </w:p>
    <w:p>
      <w:pPr>
        <w:pStyle w:val="TOC2"/>
        <w:tabs>
          <w:tab w:val="right" w:leader="dot" w:pos="8306"/>
        </w:tabs>
      </w:pPr>
      <w:hyperlink w:anchor="_Toc14586" w:history="1">
        <w:r>
          <w:rPr>
            <w:rFonts w:ascii="仿宋" w:eastAsia="仿宋" w:hAnsi="仿宋" w:cs="仿宋" w:hint="eastAsia"/>
            <w:lang w:eastAsia="zh-CN"/>
          </w:rPr>
          <w:t>(一)、供应链战略规划</w:t>
        </w:r>
        <w:r>
          <w:tab/>
        </w:r>
        <w:r>
          <w:fldChar w:fldCharType="begin"/>
        </w:r>
        <w:r>
          <w:instrText xml:space="preserve"> PAGEREF _Toc14586 \h </w:instrText>
        </w:r>
        <w:r>
          <w:fldChar w:fldCharType="separate"/>
        </w:r>
        <w:r>
          <w:t>57</w:t>
        </w:r>
        <w:r>
          <w:fldChar w:fldCharType="end"/>
        </w:r>
      </w:hyperlink>
    </w:p>
    <w:p>
      <w:pPr>
        <w:pStyle w:val="TOC2"/>
        <w:tabs>
          <w:tab w:val="right" w:leader="dot" w:pos="8306"/>
        </w:tabs>
      </w:pPr>
      <w:hyperlink w:anchor="_Toc13422" w:history="1">
        <w:r>
          <w:rPr>
            <w:rFonts w:ascii="仿宋" w:eastAsia="仿宋" w:hAnsi="仿宋" w:cs="仿宋" w:hint="eastAsia"/>
            <w:lang w:eastAsia="zh-CN"/>
          </w:rPr>
          <w:t>(二)、供应商选择与合作</w:t>
        </w:r>
        <w:r>
          <w:tab/>
        </w:r>
        <w:r>
          <w:fldChar w:fldCharType="begin"/>
        </w:r>
        <w:r>
          <w:instrText xml:space="preserve"> PAGEREF _Toc13422 \h </w:instrText>
        </w:r>
        <w:r>
          <w:fldChar w:fldCharType="separate"/>
        </w:r>
        <w:r>
          <w:t>59</w:t>
        </w:r>
        <w:r>
          <w:fldChar w:fldCharType="end"/>
        </w:r>
      </w:hyperlink>
    </w:p>
    <w:p>
      <w:pPr>
        <w:pStyle w:val="TOC2"/>
        <w:tabs>
          <w:tab w:val="right" w:leader="dot" w:pos="8306"/>
        </w:tabs>
      </w:pPr>
      <w:hyperlink w:anchor="_Toc28024" w:history="1">
        <w:r>
          <w:rPr>
            <w:rFonts w:ascii="仿宋" w:eastAsia="仿宋" w:hAnsi="仿宋" w:cs="仿宋" w:hint="eastAsia"/>
            <w:lang w:eastAsia="zh-CN"/>
          </w:rPr>
          <w:t>(三)、物流与库存管理</w:t>
        </w:r>
        <w:r>
          <w:tab/>
        </w:r>
        <w:r>
          <w:fldChar w:fldCharType="begin"/>
        </w:r>
        <w:r>
          <w:instrText xml:space="preserve"> PAGEREF _Toc28024 \h </w:instrText>
        </w:r>
        <w:r>
          <w:fldChar w:fldCharType="separate"/>
        </w:r>
        <w:r>
          <w:t>60</w:t>
        </w:r>
        <w:r>
          <w:fldChar w:fldCharType="end"/>
        </w:r>
      </w:hyperlink>
    </w:p>
    <w:p>
      <w:pPr>
        <w:pStyle w:val="TOC1"/>
        <w:tabs>
          <w:tab w:val="right" w:leader="dot" w:pos="8306"/>
        </w:tabs>
      </w:pPr>
      <w:hyperlink w:anchor="_Toc17181" w:history="1">
        <w:r>
          <w:rPr>
            <w:rFonts w:ascii="仿宋" w:eastAsia="仿宋" w:hAnsi="仿宋" w:cs="仿宋" w:hint="eastAsia"/>
            <w:lang w:eastAsia="zh-CN"/>
          </w:rPr>
          <w:t>十四、利益相关者分析与沟通计划</w:t>
        </w:r>
        <w:r>
          <w:tab/>
        </w:r>
        <w:r>
          <w:fldChar w:fldCharType="begin"/>
        </w:r>
        <w:r>
          <w:instrText xml:space="preserve"> PAGEREF _Toc17181 \h </w:instrText>
        </w:r>
        <w:r>
          <w:fldChar w:fldCharType="separate"/>
        </w:r>
        <w:r>
          <w:t>62</w:t>
        </w:r>
        <w:r>
          <w:fldChar w:fldCharType="end"/>
        </w:r>
      </w:hyperlink>
    </w:p>
    <w:p>
      <w:pPr>
        <w:pStyle w:val="TOC2"/>
        <w:tabs>
          <w:tab w:val="right" w:leader="dot" w:pos="8306"/>
        </w:tabs>
      </w:pPr>
      <w:hyperlink w:anchor="_Toc30482" w:history="1">
        <w:r>
          <w:rPr>
            <w:rFonts w:ascii="仿宋" w:eastAsia="仿宋" w:hAnsi="仿宋" w:cs="仿宋" w:hint="eastAsia"/>
            <w:lang w:eastAsia="zh-CN"/>
          </w:rPr>
          <w:t>(一)、利益相关者分析</w:t>
        </w:r>
        <w:r>
          <w:tab/>
        </w:r>
        <w:r>
          <w:fldChar w:fldCharType="begin"/>
        </w:r>
        <w:r>
          <w:instrText xml:space="preserve"> PAGEREF _Toc30482 \h </w:instrText>
        </w:r>
        <w:r>
          <w:fldChar w:fldCharType="separate"/>
        </w:r>
        <w:r>
          <w:t>62</w:t>
        </w:r>
        <w:r>
          <w:fldChar w:fldCharType="end"/>
        </w:r>
      </w:hyperlink>
    </w:p>
    <w:p>
      <w:pPr>
        <w:pStyle w:val="TOC2"/>
        <w:tabs>
          <w:tab w:val="right" w:leader="dot" w:pos="8306"/>
        </w:tabs>
      </w:pPr>
      <w:hyperlink w:anchor="_Toc22262" w:history="1">
        <w:r>
          <w:rPr>
            <w:rFonts w:ascii="仿宋" w:eastAsia="仿宋" w:hAnsi="仿宋" w:cs="仿宋" w:hint="eastAsia"/>
            <w:lang w:eastAsia="zh-CN"/>
          </w:rPr>
          <w:t>(二)、沟通计划</w:t>
        </w:r>
        <w:r>
          <w:tab/>
        </w:r>
        <w:r>
          <w:fldChar w:fldCharType="begin"/>
        </w:r>
        <w:r>
          <w:instrText xml:space="preserve"> PAGEREF _Toc22262 \h </w:instrText>
        </w:r>
        <w:r>
          <w:fldChar w:fldCharType="separate"/>
        </w:r>
        <w:r>
          <w:t>63</w:t>
        </w:r>
        <w:r>
          <w:fldChar w:fldCharType="end"/>
        </w:r>
      </w:hyperlink>
    </w:p>
    <w:p>
      <w:pPr>
        <w:pStyle w:val="TOC1"/>
        <w:tabs>
          <w:tab w:val="right" w:leader="dot" w:pos="8306"/>
        </w:tabs>
      </w:pPr>
      <w:hyperlink w:anchor="_Toc13485" w:history="1">
        <w:r>
          <w:rPr>
            <w:rFonts w:ascii="仿宋" w:eastAsia="仿宋" w:hAnsi="仿宋" w:cs="仿宋" w:hint="eastAsia"/>
            <w:lang w:eastAsia="zh-CN"/>
          </w:rPr>
          <w:t>十五、营销与推广策略</w:t>
        </w:r>
        <w:r>
          <w:tab/>
        </w:r>
        <w:r>
          <w:fldChar w:fldCharType="begin"/>
        </w:r>
        <w:r>
          <w:instrText xml:space="preserve"> PAGEREF _Toc13485 \h </w:instrText>
        </w:r>
        <w:r>
          <w:fldChar w:fldCharType="separate"/>
        </w:r>
        <w:r>
          <w:t>64</w:t>
        </w:r>
        <w:r>
          <w:fldChar w:fldCharType="end"/>
        </w:r>
      </w:hyperlink>
    </w:p>
    <w:p>
      <w:pPr>
        <w:pStyle w:val="TOC2"/>
        <w:tabs>
          <w:tab w:val="right" w:leader="dot" w:pos="8306"/>
        </w:tabs>
      </w:pPr>
      <w:hyperlink w:anchor="_Toc4433" w:history="1">
        <w:r>
          <w:rPr>
            <w:rFonts w:ascii="仿宋" w:eastAsia="仿宋" w:hAnsi="仿宋" w:cs="仿宋" w:hint="eastAsia"/>
            <w:lang w:eastAsia="zh-CN"/>
          </w:rPr>
          <w:t>(一)、产品/服务定位与特点</w:t>
        </w:r>
        <w:r>
          <w:tab/>
        </w:r>
        <w:r>
          <w:fldChar w:fldCharType="begin"/>
        </w:r>
        <w:r>
          <w:instrText xml:space="preserve"> PAGEREF _Toc4433 \h </w:instrText>
        </w:r>
        <w:r>
          <w:fldChar w:fldCharType="separate"/>
        </w:r>
        <w:r>
          <w:t>64</w:t>
        </w:r>
        <w:r>
          <w:fldChar w:fldCharType="end"/>
        </w:r>
      </w:hyperlink>
    </w:p>
    <w:p>
      <w:pPr>
        <w:pStyle w:val="TOC2"/>
        <w:tabs>
          <w:tab w:val="right" w:leader="dot" w:pos="8306"/>
        </w:tabs>
      </w:pPr>
      <w:hyperlink w:anchor="_Toc4156" w:history="1">
        <w:r>
          <w:rPr>
            <w:rFonts w:ascii="仿宋" w:eastAsia="仿宋" w:hAnsi="仿宋" w:cs="仿宋" w:hint="eastAsia"/>
            <w:lang w:eastAsia="zh-CN"/>
          </w:rPr>
          <w:t>(二)、市场定位与竞争分析</w:t>
        </w:r>
        <w:r>
          <w:tab/>
        </w:r>
        <w:r>
          <w:fldChar w:fldCharType="begin"/>
        </w:r>
        <w:r>
          <w:instrText xml:space="preserve"> PAGEREF _Toc4156 \h </w:instrText>
        </w:r>
        <w:r>
          <w:fldChar w:fldCharType="separate"/>
        </w:r>
        <w:r>
          <w:t>65</w:t>
        </w:r>
        <w:r>
          <w:fldChar w:fldCharType="end"/>
        </w:r>
      </w:hyperlink>
    </w:p>
    <w:p>
      <w:pPr>
        <w:pStyle w:val="TOC2"/>
        <w:tabs>
          <w:tab w:val="right" w:leader="dot" w:pos="8306"/>
        </w:tabs>
      </w:pPr>
      <w:hyperlink w:anchor="_Toc12899" w:history="1">
        <w:r>
          <w:rPr>
            <w:rFonts w:ascii="仿宋" w:eastAsia="仿宋" w:hAnsi="仿宋" w:cs="仿宋" w:hint="eastAsia"/>
            <w:lang w:eastAsia="zh-CN"/>
          </w:rPr>
          <w:t>(三)、营销渠道与策略</w:t>
        </w:r>
        <w:r>
          <w:tab/>
        </w:r>
        <w:r>
          <w:fldChar w:fldCharType="begin"/>
        </w:r>
        <w:r>
          <w:instrText xml:space="preserve"> PAGEREF _Toc12899 \h </w:instrText>
        </w:r>
        <w:r>
          <w:fldChar w:fldCharType="separate"/>
        </w:r>
        <w:r>
          <w:t>67</w:t>
        </w:r>
        <w:r>
          <w:fldChar w:fldCharType="end"/>
        </w:r>
      </w:hyperlink>
    </w:p>
    <w:p>
      <w:pPr>
        <w:pStyle w:val="TOC2"/>
        <w:tabs>
          <w:tab w:val="right" w:leader="dot" w:pos="8306"/>
        </w:tabs>
      </w:pPr>
      <w:hyperlink w:anchor="_Toc5867" w:history="1">
        <w:r>
          <w:rPr>
            <w:rFonts w:ascii="仿宋" w:eastAsia="仿宋" w:hAnsi="仿宋" w:cs="仿宋" w:hint="eastAsia"/>
            <w:lang w:eastAsia="zh-CN"/>
          </w:rPr>
          <w:t>(四)、推广与宣传活动</w:t>
        </w:r>
        <w:r>
          <w:tab/>
        </w:r>
        <w:r>
          <w:fldChar w:fldCharType="begin"/>
        </w:r>
        <w:r>
          <w:instrText xml:space="preserve"> PAGEREF _Toc5867 \h </w:instrText>
        </w:r>
        <w:r>
          <w:fldChar w:fldCharType="separate"/>
        </w:r>
        <w:r>
          <w:t>68</w:t>
        </w:r>
        <w:r>
          <w:fldChar w:fldCharType="end"/>
        </w:r>
      </w:hyperlink>
    </w:p>
    <w:p>
      <w:pPr>
        <w:pStyle w:val="TOC1"/>
        <w:tabs>
          <w:tab w:val="right" w:leader="dot" w:pos="8306"/>
        </w:tabs>
      </w:pPr>
      <w:hyperlink w:anchor="_Toc20811" w:history="1">
        <w:r>
          <w:rPr>
            <w:rFonts w:ascii="仿宋" w:eastAsia="仿宋" w:hAnsi="仿宋" w:cs="仿宋" w:hint="eastAsia"/>
            <w:lang w:eastAsia="zh-CN"/>
          </w:rPr>
          <w:t>十六、制浆和造纸专用设备项目变更管理</w:t>
        </w:r>
        <w:r>
          <w:tab/>
        </w:r>
        <w:r>
          <w:fldChar w:fldCharType="begin"/>
        </w:r>
        <w:r>
          <w:instrText xml:space="preserve"> PAGEREF _Toc20811 \h </w:instrText>
        </w:r>
        <w:r>
          <w:fldChar w:fldCharType="separate"/>
        </w:r>
        <w:r>
          <w:t>73</w:t>
        </w:r>
        <w:r>
          <w:fldChar w:fldCharType="end"/>
        </w:r>
      </w:hyperlink>
    </w:p>
    <w:p>
      <w:pPr>
        <w:pStyle w:val="TOC2"/>
        <w:tabs>
          <w:tab w:val="right" w:leader="dot" w:pos="8306"/>
        </w:tabs>
      </w:pPr>
      <w:hyperlink w:anchor="_Toc20339" w:history="1">
        <w:r>
          <w:rPr>
            <w:rFonts w:ascii="仿宋" w:eastAsia="仿宋" w:hAnsi="仿宋" w:cs="仿宋" w:hint="eastAsia"/>
            <w:lang w:eastAsia="zh-CN"/>
          </w:rPr>
          <w:t>(一)、变更申请与评估</w:t>
        </w:r>
        <w:r>
          <w:tab/>
        </w:r>
        <w:r>
          <w:fldChar w:fldCharType="begin"/>
        </w:r>
        <w:r>
          <w:instrText xml:space="preserve"> PAGEREF _Toc20339 \h </w:instrText>
        </w:r>
        <w:r>
          <w:fldChar w:fldCharType="separate"/>
        </w:r>
        <w:r>
          <w:t>73</w:t>
        </w:r>
        <w:r>
          <w:fldChar w:fldCharType="end"/>
        </w:r>
      </w:hyperlink>
    </w:p>
    <w:p>
      <w:pPr>
        <w:pStyle w:val="TOC2"/>
        <w:tabs>
          <w:tab w:val="right" w:leader="dot" w:pos="8306"/>
        </w:tabs>
      </w:pPr>
      <w:hyperlink w:anchor="_Toc23953" w:history="1">
        <w:r>
          <w:rPr>
            <w:rFonts w:ascii="仿宋" w:eastAsia="仿宋" w:hAnsi="仿宋" w:cs="仿宋" w:hint="eastAsia"/>
            <w:lang w:eastAsia="zh-CN"/>
          </w:rPr>
          <w:t>(二)、变更实施与控制</w:t>
        </w:r>
        <w:r>
          <w:tab/>
        </w:r>
        <w:r>
          <w:fldChar w:fldCharType="begin"/>
        </w:r>
        <w:r>
          <w:instrText xml:space="preserve"> PAGEREF _Toc23953 \h </w:instrText>
        </w:r>
        <w:r>
          <w:fldChar w:fldCharType="separate"/>
        </w:r>
        <w:r>
          <w:t>74</w:t>
        </w:r>
        <w:r>
          <w:fldChar w:fldCharType="end"/>
        </w:r>
      </w:hyperlink>
    </w:p>
    <w:p>
      <w:pPr>
        <w:pStyle w:val="TOC1"/>
        <w:tabs>
          <w:tab w:val="right" w:leader="dot" w:pos="8306"/>
        </w:tabs>
      </w:pPr>
      <w:hyperlink w:anchor="_Toc10283" w:history="1">
        <w:r>
          <w:rPr>
            <w:rFonts w:ascii="仿宋" w:eastAsia="仿宋" w:hAnsi="仿宋" w:cs="仿宋" w:hint="eastAsia"/>
            <w:lang w:eastAsia="zh-CN"/>
          </w:rPr>
          <w:t>十七、质量管理体系</w:t>
        </w:r>
        <w:r>
          <w:tab/>
        </w:r>
        <w:r>
          <w:fldChar w:fldCharType="begin"/>
        </w:r>
        <w:r>
          <w:instrText xml:space="preserve"> PAGEREF _Toc10283 \h </w:instrText>
        </w:r>
        <w:r>
          <w:fldChar w:fldCharType="separate"/>
        </w:r>
        <w:r>
          <w:t>74</w:t>
        </w:r>
        <w:r>
          <w:fldChar w:fldCharType="end"/>
        </w:r>
      </w:hyperlink>
    </w:p>
    <w:p>
      <w:pPr>
        <w:pStyle w:val="TOC2"/>
        <w:tabs>
          <w:tab w:val="right" w:leader="dot" w:pos="8306"/>
        </w:tabs>
      </w:pPr>
      <w:hyperlink w:anchor="_Toc32110" w:history="1">
        <w:r>
          <w:rPr>
            <w:rFonts w:ascii="仿宋" w:eastAsia="仿宋" w:hAnsi="仿宋" w:cs="仿宋" w:hint="eastAsia"/>
            <w:lang w:eastAsia="zh-CN"/>
          </w:rPr>
          <w:t>(一)、质量目标与方针</w:t>
        </w:r>
        <w:r>
          <w:tab/>
        </w:r>
        <w:r>
          <w:fldChar w:fldCharType="begin"/>
        </w:r>
        <w:r>
          <w:instrText xml:space="preserve"> PAGEREF _Toc32110 \h </w:instrText>
        </w:r>
        <w:r>
          <w:fldChar w:fldCharType="separate"/>
        </w:r>
        <w:r>
          <w:t>74</w:t>
        </w:r>
        <w:r>
          <w:fldChar w:fldCharType="end"/>
        </w:r>
      </w:hyperlink>
    </w:p>
    <w:p>
      <w:pPr>
        <w:pStyle w:val="TOC2"/>
        <w:tabs>
          <w:tab w:val="right" w:leader="dot" w:pos="8306"/>
        </w:tabs>
      </w:pPr>
      <w:hyperlink w:anchor="_Toc25243" w:history="1">
        <w:r>
          <w:rPr>
            <w:rFonts w:ascii="仿宋" w:eastAsia="仿宋" w:hAnsi="仿宋" w:cs="仿宋" w:hint="eastAsia"/>
            <w:lang w:eastAsia="zh-CN"/>
          </w:rPr>
          <w:t>(二)、质量管理责任</w:t>
        </w:r>
        <w:r>
          <w:tab/>
        </w:r>
        <w:r>
          <w:fldChar w:fldCharType="begin"/>
        </w:r>
        <w:r>
          <w:instrText xml:space="preserve"> PAGEREF _Toc25243 \h </w:instrText>
        </w:r>
        <w:r>
          <w:fldChar w:fldCharType="separate"/>
        </w:r>
        <w:r>
          <w:t>75</w:t>
        </w:r>
        <w:r>
          <w:fldChar w:fldCharType="end"/>
        </w:r>
      </w:hyperlink>
    </w:p>
    <w:p>
      <w:pPr>
        <w:pStyle w:val="TOC2"/>
        <w:tabs>
          <w:tab w:val="right" w:leader="dot" w:pos="8306"/>
        </w:tabs>
      </w:pPr>
      <w:hyperlink w:anchor="_Toc14243" w:history="1">
        <w:r>
          <w:rPr>
            <w:rFonts w:ascii="仿宋" w:eastAsia="仿宋" w:hAnsi="仿宋" w:cs="仿宋" w:hint="eastAsia"/>
            <w:lang w:eastAsia="zh-CN"/>
          </w:rPr>
          <w:t>(三)、质量管理体系文件</w:t>
        </w:r>
        <w:r>
          <w:tab/>
        </w:r>
        <w:r>
          <w:fldChar w:fldCharType="begin"/>
        </w:r>
        <w:r>
          <w:instrText xml:space="preserve"> PAGEREF _Toc14243 \h </w:instrText>
        </w:r>
        <w:r>
          <w:fldChar w:fldCharType="separate"/>
        </w:r>
        <w:r>
          <w:t>77</w:t>
        </w:r>
        <w:r>
          <w:fldChar w:fldCharType="end"/>
        </w:r>
      </w:hyperlink>
    </w:p>
    <w:p>
      <w:pPr>
        <w:pStyle w:val="TOC2"/>
        <w:tabs>
          <w:tab w:val="right" w:leader="dot" w:pos="8306"/>
        </w:tabs>
      </w:pPr>
      <w:hyperlink w:anchor="_Toc20626" w:history="1">
        <w:r>
          <w:rPr>
            <w:rFonts w:ascii="仿宋" w:eastAsia="仿宋" w:hAnsi="仿宋" w:cs="仿宋" w:hint="eastAsia"/>
            <w:lang w:eastAsia="zh-CN"/>
          </w:rPr>
          <w:t>(四)、质量培训与教育</w:t>
        </w:r>
        <w:r>
          <w:tab/>
        </w:r>
        <w:r>
          <w:fldChar w:fldCharType="begin"/>
        </w:r>
        <w:r>
          <w:instrText xml:space="preserve"> PAGEREF _Toc20626 \h </w:instrText>
        </w:r>
        <w:r>
          <w:fldChar w:fldCharType="separate"/>
        </w:r>
        <w:r>
          <w:t>79</w:t>
        </w:r>
        <w:r>
          <w:fldChar w:fldCharType="end"/>
        </w:r>
      </w:hyperlink>
    </w:p>
    <w:p>
      <w:pPr>
        <w:pStyle w:val="TOC2"/>
        <w:tabs>
          <w:tab w:val="right" w:leader="dot" w:pos="8306"/>
        </w:tabs>
      </w:pPr>
      <w:hyperlink w:anchor="_Toc3232" w:history="1">
        <w:r>
          <w:rPr>
            <w:rFonts w:ascii="仿宋" w:eastAsia="仿宋" w:hAnsi="仿宋" w:cs="仿宋" w:hint="eastAsia"/>
            <w:lang w:eastAsia="zh-CN"/>
          </w:rPr>
          <w:t>(五)、质量审核与评价</w:t>
        </w:r>
        <w:r>
          <w:tab/>
        </w:r>
        <w:r>
          <w:fldChar w:fldCharType="begin"/>
        </w:r>
        <w:r>
          <w:instrText xml:space="preserve"> PAGEREF _Toc3232 \h </w:instrText>
        </w:r>
        <w:r>
          <w:fldChar w:fldCharType="separate"/>
        </w:r>
        <w:r>
          <w:t>80</w:t>
        </w:r>
        <w:r>
          <w:fldChar w:fldCharType="end"/>
        </w:r>
      </w:hyperlink>
    </w:p>
    <w:p>
      <w:pPr>
        <w:pStyle w:val="TOC2"/>
        <w:tabs>
          <w:tab w:val="right" w:leader="dot" w:pos="8306"/>
        </w:tabs>
      </w:pPr>
      <w:hyperlink w:anchor="_Toc5909" w:history="1">
        <w:r>
          <w:rPr>
            <w:rFonts w:ascii="仿宋" w:eastAsia="仿宋" w:hAnsi="仿宋" w:cs="仿宋" w:hint="eastAsia"/>
            <w:lang w:eastAsia="zh-CN"/>
          </w:rPr>
          <w:t>(六)、不符合与纠正措施</w:t>
        </w:r>
        <w:r>
          <w:tab/>
        </w:r>
        <w:r>
          <w:fldChar w:fldCharType="begin"/>
        </w:r>
        <w:r>
          <w:instrText xml:space="preserve"> PAGEREF _Toc5909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66"/>
      <w:r>
        <w:rPr>
          <w:rFonts w:ascii="仿宋" w:eastAsia="仿宋" w:hAnsi="仿宋" w:cs="仿宋" w:hint="eastAsia"/>
          <w:sz w:val="28"/>
          <w:lang w:eastAsia="zh-CN"/>
        </w:rPr>
        <w:t>一、制浆和造纸专用设备项目建设单位说明</w:t>
      </w:r>
      <w:bookmarkEnd w:id="2"/>
    </w:p>
    <w:p>
      <w:pPr>
        <w:pStyle w:val="Heading2"/>
        <w:rPr>
          <w:rFonts w:ascii="仿宋" w:eastAsia="仿宋" w:hAnsi="仿宋" w:cs="仿宋" w:hint="eastAsia"/>
          <w:lang w:eastAsia="zh-CN"/>
        </w:rPr>
      </w:pPr>
      <w:bookmarkStart w:id="3" w:name="_Toc24934"/>
      <w:r>
        <w:rPr>
          <w:rFonts w:ascii="仿宋" w:eastAsia="仿宋" w:hAnsi="仿宋" w:cs="仿宋" w:hint="eastAsia"/>
          <w:lang w:eastAsia="zh-CN"/>
        </w:rPr>
        <w:t>(一)、制浆和造纸专用设备项目承办单位基本情况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0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浆和造纸专用设备项目承办单位的XXXX，我们着眼于实现可持续的经济效益。通过技术创新和解决方案的提供，公司预计在制浆和造纸专用设备项目执行期间将获得可观的收入增长。这一收入来源主要包括制浆和造纸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同时，我们注重成本控制和效率提升，以确保制浆和造纸专用设备项目的可持续盈利。透过精细的管理和资源优化，公司期望实现制浆和造纸专用设备项目利润最大化。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浆和造纸专用设备项目实施进行全面的投资评估，包括制浆和造纸专用设备项目启动阶段的资金投入和后续运营成本。通过对制浆和造纸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浆和造纸专用设备项目实施过程中具备足够的资金流动性，公司将进行详尽的现金流分析。这包括资金需求的合理预测、制浆和造纸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121"/>
      <w:r>
        <w:rPr>
          <w:rFonts w:ascii="仿宋" w:eastAsia="仿宋" w:hAnsi="仿宋" w:cs="仿宋" w:hint="eastAsia"/>
          <w:sz w:val="28"/>
          <w:lang w:eastAsia="zh-CN"/>
        </w:rPr>
        <w:t>二、制浆和造纸专用设备项目选址可行性分析</w:t>
      </w:r>
      <w:bookmarkEnd w:id="5"/>
    </w:p>
    <w:p>
      <w:pPr>
        <w:pStyle w:val="Heading2"/>
        <w:rPr>
          <w:rFonts w:ascii="仿宋" w:eastAsia="仿宋" w:hAnsi="仿宋" w:cs="仿宋" w:hint="eastAsia"/>
          <w:lang w:eastAsia="zh-CN"/>
        </w:rPr>
      </w:pPr>
      <w:bookmarkStart w:id="6" w:name="_Toc9665"/>
      <w:r>
        <w:rPr>
          <w:rFonts w:ascii="仿宋" w:eastAsia="仿宋" w:hAnsi="仿宋" w:cs="仿宋" w:hint="eastAsia"/>
          <w:lang w:eastAsia="zh-CN"/>
        </w:rPr>
        <w:t>(一)、制浆和造纸专用设备项目选址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该制浆和造纸专用设备项目选址位于XX省XX市XX区XXX街道</w:t>
      </w:r>
    </w:p>
    <w:p>
      <w:pPr>
        <w:pStyle w:val="Heading2"/>
        <w:ind w:firstLine="560" w:firstLineChars="200"/>
        <w:rPr>
          <w:rFonts w:ascii="仿宋" w:eastAsia="仿宋" w:hAnsi="仿宋" w:cs="仿宋" w:hint="eastAsia"/>
          <w:sz w:val="28"/>
          <w:lang w:eastAsia="zh-CN"/>
        </w:rPr>
      </w:pPr>
      <w:bookmarkStart w:id="7" w:name="_Toc1750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制浆和造纸专用设备项目的征地面积将根据制浆和造纸专用设备项目的实际规模和需求进行精确规划。具体面积XXX平方米，旨在确保制浆和造纸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净用地面积是在征地面积基础上去除不可利用面积后的实际可开发用地。具体面积XXX平方米，考虑到环保、交通、安全等多方面因素，以确保制浆和造纸专用设备项目在整体利用效率上达到最优。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制浆和造纸专用设备项目计划建设的建筑总规模具体面积XXX平方米。这一规模的确定综合考虑了制浆和造纸专用设备项目的性质、规模，以及城市规划的相关要求，确保建筑布局与周边环境协调一致。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绿地率是制浆和造纸专用设备项目用地中被规划为绿地的比例。具体面积XXX平方米，旨在通过合理规划绿地，改善制浆和造纸专用设备项目周边环境，提升居民生活质量，并符合城市整体绿化规划。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容积率是用地上可以建设的建筑总体积与用地面积之比。具体面积XXX，通过合理的容积率规划，确保制浆和造纸专用设备项目建筑规模与周边环境和谐共生。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制浆和造纸专用设备项目选址与当地城市规划相一致，具体面积XXX平方米。通过与城市规划部门深入沟通，确保制浆和造纸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制浆和造纸专用设备项目选址符合当地产业政策，具体面积XXX平方米。这包括制浆和造纸专用设备项目对当地经济的促进作用，以及对相关产业的带动效应，确保制浆和造纸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用地总体要求必须符合环保和可持续发展的原则，具体面积XXX平方米。通过采用绿色建筑设计、节能减排等措施，确保制浆和造纸专用设备项目在建设和运营过程中对环境的影响最小化，达到可持续发展的要求。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确保制浆和造纸专用设备项目选址具备必要的公共设施配套，具体面积XXX平方米。这包括交通便利性、教育、医疗等基础设施，以提高居民生活品质，使得制浆和造纸专用设备项目选址更具吸引力。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考虑用地总体要求对当地社会稳定性的影响，具体面积XXX平方米。通过深入了解当地社区反馈，确保制浆和造纸专用设备项目的选址和建设过程对当地社会和谐稳定产生积极作用。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制浆和造纸专用设备项目选址不仅符合法规和规划，还在实际操作中具有可行性。这一全面规划将为制浆和造纸专用设备项目的成功实施提供坚实的基础，确保制浆和造纸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98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制浆和造纸专用设备项目的设备规划和空间设计中，我们将采取灵活设备布局的措施。设备布局将根据实际需求进行灵活设计，避免不必要的浪费。通过合理规划设备摆放位置，我们将提高设备的利用率，减少设备间距，以确保制浆和造纸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制浆和造纸专用设备项目内部引入共享设施的概念，例如共享会议室、办公区等。通过这种方式，我们可以减少对资源的重复建设，提高资源共享效率，从而减小制浆和造纸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31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制浆和造纸专用设备项目的总图布置中，我们将不同功能区域进行明确的规划，以最大程度满足制浆和造纸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30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制浆和造纸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浆和造纸专用设备项目对环境的影响是综合评价的重要因素之一。我们将详细考虑选址周边的自然环境、生态保护区、水源地等情况，确保制浆和造纸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对选址的评价还需充分考虑当地政府的产业政策和法规。我们将详细了解制浆和造纸专用设备项目所在地的相关政策，确保制浆和造纸专用设备项目的规划和运营与当地法规相符，降低不必要的法律风险。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考虑到社会稳定性对企业运营的重要性，我们将评估选址地区的社会安全情况、劳工关系、社区反馈等方面，以确保制浆和造纸专用设备项目的建设和运营不会受到社会稳定性的负面影响。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最后，我们将综合考虑用地成本，包括土地购置费用、土地开发成本等。通过对用地成本的详细评估，我们能够做出更为精确的经济效益分析，为制浆和造纸专用设备项目的投资决策提供有力支持。</w:t>
      </w:r>
    </w:p>
    <w:p>
      <w:pPr>
        <w:pStyle w:val="Heading1"/>
        <w:ind w:firstLine="560" w:firstLineChars="200"/>
        <w:rPr>
          <w:rFonts w:ascii="仿宋" w:eastAsia="仿宋" w:hAnsi="仿宋" w:cs="仿宋" w:hint="eastAsia"/>
          <w:sz w:val="28"/>
          <w:lang w:eastAsia="zh-CN"/>
        </w:rPr>
      </w:pPr>
      <w:bookmarkStart w:id="11" w:name="_Toc342"/>
      <w:r>
        <w:rPr>
          <w:rFonts w:ascii="仿宋" w:eastAsia="仿宋" w:hAnsi="仿宋" w:cs="仿宋" w:hint="eastAsia"/>
          <w:sz w:val="28"/>
          <w:lang w:eastAsia="zh-CN"/>
        </w:rPr>
        <w:t>三、制浆和造纸专用设备项目土建工程</w:t>
      </w:r>
      <w:bookmarkEnd w:id="11"/>
    </w:p>
    <w:p>
      <w:pPr>
        <w:pStyle w:val="Heading2"/>
        <w:rPr>
          <w:rFonts w:ascii="仿宋" w:eastAsia="仿宋" w:hAnsi="仿宋" w:cs="仿宋" w:hint="eastAsia"/>
          <w:lang w:eastAsia="zh-CN"/>
        </w:rPr>
      </w:pPr>
      <w:bookmarkStart w:id="12" w:name="_Toc1163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在制浆和造纸专用设备项目的建筑工程设计中，我们将秉承一系列重要的设计原则，以确保制浆和造纸专用设备项目建筑在功能、美观、可持续性等方面达到最佳效果。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首要原则是确保建筑的功能性得到最大化的发挥。我们将充分理解制浆和造纸专用设备项目的实际需求，合理布局各个功能区域，保证建筑在满足业务需求的同时，提供高效的工作环境。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在建筑设计中，我们将综合考虑建设和运营成本。通过精细的经济效益分析，确保设计方案在高效利用资源的同时，对制浆和造纸专用设备项目的长期盈利能力有积极的贡献。</w:t>
      </w:r>
    </w:p>
    <w:p>
      <w:pPr>
        <w:pStyle w:val="Heading2"/>
        <w:ind w:firstLine="560" w:firstLineChars="200"/>
        <w:rPr>
          <w:rFonts w:ascii="仿宋" w:eastAsia="仿宋" w:hAnsi="仿宋" w:cs="仿宋" w:hint="eastAsia"/>
          <w:sz w:val="28"/>
          <w:lang w:eastAsia="zh-CN"/>
        </w:rPr>
      </w:pPr>
      <w:bookmarkStart w:id="13" w:name="_Toc1826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浆和造纸专用设备项目的土建工程设计中，我们将精准设定设计年限，结合制浆和造纸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浆和造纸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686"/>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制浆和造纸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浆和造纸专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浆和造纸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38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本期工程制浆和造纸专用设备项目预计总建筑面积XXX平方米，其中：计容建筑面积XXX平方米，计划建筑工程投资XX万元，占制浆和造纸专用设备项目总投资的XX%。</w:t>
      </w:r>
    </w:p>
    <w:p>
      <w:pPr>
        <w:pStyle w:val="Heading1"/>
        <w:ind w:firstLine="560" w:firstLineChars="200"/>
        <w:rPr>
          <w:rFonts w:ascii="仿宋" w:eastAsia="仿宋" w:hAnsi="仿宋" w:cs="仿宋" w:hint="eastAsia"/>
          <w:sz w:val="28"/>
          <w:lang w:eastAsia="zh-CN"/>
        </w:rPr>
      </w:pPr>
      <w:bookmarkStart w:id="16" w:name="_Toc9803"/>
      <w:r>
        <w:rPr>
          <w:rFonts w:ascii="仿宋" w:eastAsia="仿宋" w:hAnsi="仿宋" w:cs="仿宋" w:hint="eastAsia"/>
          <w:sz w:val="28"/>
          <w:lang w:eastAsia="zh-CN"/>
        </w:rPr>
        <w:t>四、制浆和造纸专用设备项目建设背景及必要性分析</w:t>
      </w:r>
      <w:bookmarkEnd w:id="16"/>
    </w:p>
    <w:p>
      <w:pPr>
        <w:pStyle w:val="Heading2"/>
        <w:rPr>
          <w:rFonts w:ascii="仿宋" w:eastAsia="仿宋" w:hAnsi="仿宋" w:cs="仿宋" w:hint="eastAsia"/>
          <w:lang w:eastAsia="zh-CN"/>
        </w:rPr>
      </w:pPr>
      <w:bookmarkStart w:id="17" w:name="_Toc26381"/>
      <w:r>
        <w:rPr>
          <w:rFonts w:ascii="仿宋" w:eastAsia="仿宋" w:hAnsi="仿宋" w:cs="仿宋" w:hint="eastAsia"/>
          <w:lang w:eastAsia="zh-CN"/>
        </w:rPr>
        <w:t>(一)、制浆和造纸专用设备项目背景分析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浆和造纸专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浆和造纸专用设备项目在这个潮流中的定位。同时，我们将关注行业内涌现的新兴机遇，以便制浆和造纸专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浆和造纸专用设备项目提供了强大的发展动力。我们将聚焦于行业内最新的技术发展趋势，包括但不限于人工智能、大数据分析、物联网等领域。通过深度的技术研究，我们将确保制浆和造纸专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浆和造纸专用设备项目发展的源泉。我们将投入更多的精力对市场需求进行深入剖析，超越表面的需求，深入挖掘潜在的市场痛点和机遇。通过对市场需求的细致了解，制浆和造纸专用设备项目将更有针对性地设计解决方案，满足市场的多样化需求，从而更好地促进制浆和造纸专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浆和造纸专用设备项目战略至关重要。我们将对竞争态势进行更为深入的分析，包括但不限于市场份额、产品特点、客户满意度等多个维度。通过深度的竞争分析，制浆和造纸专用设备项目将能够更准确地把握市场脉搏，制定具有竞争力的制浆和造纸专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浆和造纸专用设备项目的发展具有直接的影响。我们将进行更为全面的法规和政策分析，了解行业发展中的潜在法律风险和合规挑战。通过充分了解和遵守相关法规，制浆和造纸专用设备项目将确保在法律框架内合法合规运营，为制浆和造纸专用设备项目的稳健发展提供有力支持。</w:t>
      </w:r>
    </w:p>
    <w:p>
      <w:pPr>
        <w:pStyle w:val="Heading2"/>
        <w:ind w:firstLine="560" w:firstLineChars="200"/>
        <w:rPr>
          <w:rFonts w:ascii="仿宋" w:eastAsia="仿宋" w:hAnsi="仿宋" w:cs="仿宋" w:hint="eastAsia"/>
          <w:sz w:val="28"/>
          <w:lang w:eastAsia="zh-CN"/>
        </w:rPr>
      </w:pPr>
      <w:bookmarkStart w:id="18" w:name="_Toc31153"/>
      <w:r>
        <w:rPr>
          <w:rFonts w:ascii="仿宋" w:eastAsia="仿宋" w:hAnsi="仿宋" w:cs="仿宋" w:hint="eastAsia"/>
          <w:sz w:val="28"/>
          <w:lang w:eastAsia="zh-CN"/>
        </w:rPr>
        <w:t>(二)、制浆和造纸专用设备项目建设必要性分析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建设的迫切性源于对行业发展趋势的深刻洞察。我们正处于一个行业变革的时代，科技创新、数字化转型成为企业发展的关键动力。制浆和造纸专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浆和造纸专用设备项目建设不仅仅是为了跟上潮流，更是为了通过技术创新推动企业的持续发展。通过引入先进的技术和解决方案，制浆和造纸专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浆和造纸专用设备项目的建设成为必然选择，通过提高产品质量、拓展服务领域，从而在竞争中获得更多的机会。制浆和造纸专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浆和造纸专用设备项目建设的必要性体现在对客户需求更精准的满足。通过制浆和造纸专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https://d.book118.com/636202001125010030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制浆和造纸专用设备项目计划设计方案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C46CF4"/>
    <w:rsid w:val="02C46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20200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2023-12-28T15:55:00Z</dcterms:created>
  <dcterms:modified xsi:type="dcterms:W3CDTF">2023-12-28T15:56:11Z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67F9605B71B84173AC73921DFC1AFD7B_11</vt:lpwstr>
  </property>
  <property fmtid="{D5CDD505-2E9C-101B-9397-08002B2CF9AE}" pid="3" name="KSOProductBuildVer">
    <vt:lpwstr>2052-12.1.0.16120</vt:lpwstr>
  </property>
</Properties>
</file>