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肝病类药物项目规划设计纲要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36" w:history="1">
        <w:r>
          <w:rPr>
            <w:rFonts w:ascii="仿宋" w:eastAsia="仿宋" w:hAnsi="仿宋" w:cs="仿宋" w:hint="eastAsia"/>
            <w:lang w:eastAsia="zh-CN"/>
          </w:rPr>
          <w:t>序言</w:t>
        </w:r>
        <w:r>
          <w:tab/>
        </w:r>
        <w:r>
          <w:fldChar w:fldCharType="begin"/>
        </w:r>
        <w:r>
          <w:instrText xml:space="preserve"> PAGEREF _Toc6836 \h </w:instrText>
        </w:r>
        <w:r>
          <w:fldChar w:fldCharType="separate"/>
        </w:r>
        <w:r>
          <w:t>3</w:t>
        </w:r>
        <w:r>
          <w:fldChar w:fldCharType="end"/>
        </w:r>
      </w:hyperlink>
    </w:p>
    <w:p>
      <w:pPr>
        <w:pStyle w:val="TOC1"/>
        <w:tabs>
          <w:tab w:val="right" w:leader="dot" w:pos="8306"/>
        </w:tabs>
      </w:pPr>
      <w:hyperlink w:anchor="_Toc32551" w:history="1">
        <w:r>
          <w:rPr>
            <w:rFonts w:ascii="仿宋" w:eastAsia="仿宋" w:hAnsi="仿宋" w:cs="仿宋" w:hint="eastAsia"/>
            <w:lang w:eastAsia="zh-CN"/>
          </w:rPr>
          <w:t>一、肝病类药物项目建设单位说明</w:t>
        </w:r>
        <w:r>
          <w:tab/>
        </w:r>
        <w:r>
          <w:fldChar w:fldCharType="begin"/>
        </w:r>
        <w:r>
          <w:instrText xml:space="preserve"> PAGEREF _Toc32551 \h </w:instrText>
        </w:r>
        <w:r>
          <w:fldChar w:fldCharType="separate"/>
        </w:r>
        <w:r>
          <w:t>3</w:t>
        </w:r>
        <w:r>
          <w:fldChar w:fldCharType="end"/>
        </w:r>
      </w:hyperlink>
    </w:p>
    <w:p>
      <w:pPr>
        <w:pStyle w:val="TOC2"/>
        <w:tabs>
          <w:tab w:val="right" w:leader="dot" w:pos="8306"/>
        </w:tabs>
      </w:pPr>
      <w:hyperlink w:anchor="_Toc9222" w:history="1">
        <w:r>
          <w:rPr>
            <w:rFonts w:ascii="仿宋" w:eastAsia="仿宋" w:hAnsi="仿宋" w:cs="仿宋" w:hint="eastAsia"/>
            <w:lang w:eastAsia="zh-CN"/>
          </w:rPr>
          <w:t>(一)、肝病类药物项目承办单位基本情况</w:t>
        </w:r>
        <w:r>
          <w:tab/>
        </w:r>
        <w:r>
          <w:fldChar w:fldCharType="begin"/>
        </w:r>
        <w:r>
          <w:instrText xml:space="preserve"> PAGEREF _Toc9222 \h </w:instrText>
        </w:r>
        <w:r>
          <w:fldChar w:fldCharType="separate"/>
        </w:r>
        <w:r>
          <w:t>3</w:t>
        </w:r>
        <w:r>
          <w:fldChar w:fldCharType="end"/>
        </w:r>
      </w:hyperlink>
    </w:p>
    <w:p>
      <w:pPr>
        <w:pStyle w:val="TOC2"/>
        <w:tabs>
          <w:tab w:val="right" w:leader="dot" w:pos="8306"/>
        </w:tabs>
      </w:pPr>
      <w:hyperlink w:anchor="_Toc26608" w:history="1">
        <w:r>
          <w:rPr>
            <w:rFonts w:ascii="仿宋" w:eastAsia="仿宋" w:hAnsi="仿宋" w:cs="仿宋" w:hint="eastAsia"/>
            <w:lang w:eastAsia="zh-CN"/>
          </w:rPr>
          <w:t>(二)、公司经济效益分析</w:t>
        </w:r>
        <w:r>
          <w:tab/>
        </w:r>
        <w:r>
          <w:fldChar w:fldCharType="begin"/>
        </w:r>
        <w:r>
          <w:instrText xml:space="preserve"> PAGEREF _Toc26608 \h </w:instrText>
        </w:r>
        <w:r>
          <w:fldChar w:fldCharType="separate"/>
        </w:r>
        <w:r>
          <w:t>4</w:t>
        </w:r>
        <w:r>
          <w:fldChar w:fldCharType="end"/>
        </w:r>
      </w:hyperlink>
    </w:p>
    <w:p>
      <w:pPr>
        <w:pStyle w:val="TOC1"/>
        <w:tabs>
          <w:tab w:val="right" w:leader="dot" w:pos="8306"/>
        </w:tabs>
      </w:pPr>
      <w:hyperlink w:anchor="_Toc18703" w:history="1">
        <w:r>
          <w:rPr>
            <w:rFonts w:ascii="仿宋" w:eastAsia="仿宋" w:hAnsi="仿宋" w:cs="仿宋" w:hint="eastAsia"/>
            <w:lang w:eastAsia="zh-CN"/>
          </w:rPr>
          <w:t>二、肝病类药物项目文档管理</w:t>
        </w:r>
        <w:r>
          <w:tab/>
        </w:r>
        <w:r>
          <w:fldChar w:fldCharType="begin"/>
        </w:r>
        <w:r>
          <w:instrText xml:space="preserve"> PAGEREF _Toc18703 \h </w:instrText>
        </w:r>
        <w:r>
          <w:fldChar w:fldCharType="separate"/>
        </w:r>
        <w:r>
          <w:t>5</w:t>
        </w:r>
        <w:r>
          <w:fldChar w:fldCharType="end"/>
        </w:r>
      </w:hyperlink>
    </w:p>
    <w:p>
      <w:pPr>
        <w:pStyle w:val="TOC2"/>
        <w:tabs>
          <w:tab w:val="right" w:leader="dot" w:pos="8306"/>
        </w:tabs>
      </w:pPr>
      <w:hyperlink w:anchor="_Toc4555" w:history="1">
        <w:r>
          <w:rPr>
            <w:rFonts w:ascii="仿宋" w:eastAsia="仿宋" w:hAnsi="仿宋" w:cs="仿宋" w:hint="eastAsia"/>
            <w:lang w:eastAsia="zh-CN"/>
          </w:rPr>
          <w:t>(一)、文档编制与审查</w:t>
        </w:r>
        <w:r>
          <w:tab/>
        </w:r>
        <w:r>
          <w:fldChar w:fldCharType="begin"/>
        </w:r>
        <w:r>
          <w:instrText xml:space="preserve"> PAGEREF _Toc4555 \h </w:instrText>
        </w:r>
        <w:r>
          <w:fldChar w:fldCharType="separate"/>
        </w:r>
        <w:r>
          <w:t>5</w:t>
        </w:r>
        <w:r>
          <w:fldChar w:fldCharType="end"/>
        </w:r>
      </w:hyperlink>
    </w:p>
    <w:p>
      <w:pPr>
        <w:pStyle w:val="TOC2"/>
        <w:tabs>
          <w:tab w:val="right" w:leader="dot" w:pos="8306"/>
        </w:tabs>
      </w:pPr>
      <w:hyperlink w:anchor="_Toc23357" w:history="1">
        <w:r>
          <w:rPr>
            <w:rFonts w:ascii="仿宋" w:eastAsia="仿宋" w:hAnsi="仿宋" w:cs="仿宋" w:hint="eastAsia"/>
            <w:lang w:eastAsia="zh-CN"/>
          </w:rPr>
          <w:t>(二)、文档发布与分发</w:t>
        </w:r>
        <w:r>
          <w:tab/>
        </w:r>
        <w:r>
          <w:fldChar w:fldCharType="begin"/>
        </w:r>
        <w:r>
          <w:instrText xml:space="preserve"> PAGEREF _Toc23357 \h </w:instrText>
        </w:r>
        <w:r>
          <w:fldChar w:fldCharType="separate"/>
        </w:r>
        <w:r>
          <w:t>6</w:t>
        </w:r>
        <w:r>
          <w:fldChar w:fldCharType="end"/>
        </w:r>
      </w:hyperlink>
    </w:p>
    <w:p>
      <w:pPr>
        <w:pStyle w:val="TOC2"/>
        <w:tabs>
          <w:tab w:val="right" w:leader="dot" w:pos="8306"/>
        </w:tabs>
      </w:pPr>
      <w:hyperlink w:anchor="_Toc7208" w:history="1">
        <w:r>
          <w:rPr>
            <w:rFonts w:ascii="仿宋" w:eastAsia="仿宋" w:hAnsi="仿宋" w:cs="仿宋" w:hint="eastAsia"/>
            <w:lang w:eastAsia="zh-CN"/>
          </w:rPr>
          <w:t>(三)、文档存档与归档</w:t>
        </w:r>
        <w:r>
          <w:tab/>
        </w:r>
        <w:r>
          <w:fldChar w:fldCharType="begin"/>
        </w:r>
        <w:r>
          <w:instrText xml:space="preserve"> PAGEREF _Toc7208 \h </w:instrText>
        </w:r>
        <w:r>
          <w:fldChar w:fldCharType="separate"/>
        </w:r>
        <w:r>
          <w:t>7</w:t>
        </w:r>
        <w:r>
          <w:fldChar w:fldCharType="end"/>
        </w:r>
      </w:hyperlink>
    </w:p>
    <w:p>
      <w:pPr>
        <w:pStyle w:val="TOC1"/>
        <w:tabs>
          <w:tab w:val="right" w:leader="dot" w:pos="8306"/>
        </w:tabs>
      </w:pPr>
      <w:hyperlink w:anchor="_Toc10511" w:history="1">
        <w:r>
          <w:rPr>
            <w:rFonts w:ascii="仿宋" w:eastAsia="仿宋" w:hAnsi="仿宋" w:cs="仿宋" w:hint="eastAsia"/>
            <w:lang w:eastAsia="zh-CN"/>
          </w:rPr>
          <w:t>三、市场分析、调研</w:t>
        </w:r>
        <w:r>
          <w:tab/>
        </w:r>
        <w:r>
          <w:fldChar w:fldCharType="begin"/>
        </w:r>
        <w:r>
          <w:instrText xml:space="preserve"> PAGEREF _Toc10511 \h </w:instrText>
        </w:r>
        <w:r>
          <w:fldChar w:fldCharType="separate"/>
        </w:r>
        <w:r>
          <w:t>8</w:t>
        </w:r>
        <w:r>
          <w:fldChar w:fldCharType="end"/>
        </w:r>
      </w:hyperlink>
    </w:p>
    <w:p>
      <w:pPr>
        <w:pStyle w:val="TOC2"/>
        <w:tabs>
          <w:tab w:val="right" w:leader="dot" w:pos="8306"/>
        </w:tabs>
      </w:pPr>
      <w:hyperlink w:anchor="_Toc23830" w:history="1">
        <w:r>
          <w:rPr>
            <w:rFonts w:ascii="仿宋" w:eastAsia="仿宋" w:hAnsi="仿宋" w:cs="仿宋" w:hint="eastAsia"/>
            <w:lang w:eastAsia="zh-CN"/>
          </w:rPr>
          <w:t>(一)、肝病类药物行业分析</w:t>
        </w:r>
        <w:r>
          <w:tab/>
        </w:r>
        <w:r>
          <w:fldChar w:fldCharType="begin"/>
        </w:r>
        <w:r>
          <w:instrText xml:space="preserve"> PAGEREF _Toc23830 \h </w:instrText>
        </w:r>
        <w:r>
          <w:fldChar w:fldCharType="separate"/>
        </w:r>
        <w:r>
          <w:t>8</w:t>
        </w:r>
        <w:r>
          <w:fldChar w:fldCharType="end"/>
        </w:r>
      </w:hyperlink>
    </w:p>
    <w:p>
      <w:pPr>
        <w:pStyle w:val="TOC2"/>
        <w:tabs>
          <w:tab w:val="right" w:leader="dot" w:pos="8306"/>
        </w:tabs>
      </w:pPr>
      <w:hyperlink w:anchor="_Toc5054" w:history="1">
        <w:r>
          <w:rPr>
            <w:rFonts w:ascii="仿宋" w:eastAsia="仿宋" w:hAnsi="仿宋" w:cs="仿宋" w:hint="eastAsia"/>
            <w:lang w:eastAsia="zh-CN"/>
          </w:rPr>
          <w:t>(二)、肝病类药物市场分析预测</w:t>
        </w:r>
        <w:r>
          <w:tab/>
        </w:r>
        <w:r>
          <w:fldChar w:fldCharType="begin"/>
        </w:r>
        <w:r>
          <w:instrText xml:space="preserve"> PAGEREF _Toc5054 \h </w:instrText>
        </w:r>
        <w:r>
          <w:fldChar w:fldCharType="separate"/>
        </w:r>
        <w:r>
          <w:t>9</w:t>
        </w:r>
        <w:r>
          <w:fldChar w:fldCharType="end"/>
        </w:r>
      </w:hyperlink>
    </w:p>
    <w:p>
      <w:pPr>
        <w:pStyle w:val="TOC1"/>
        <w:tabs>
          <w:tab w:val="right" w:leader="dot" w:pos="8306"/>
        </w:tabs>
      </w:pPr>
      <w:hyperlink w:anchor="_Toc3777" w:history="1">
        <w:r>
          <w:rPr>
            <w:rFonts w:ascii="仿宋" w:eastAsia="仿宋" w:hAnsi="仿宋" w:cs="仿宋" w:hint="eastAsia"/>
            <w:lang w:eastAsia="zh-CN"/>
          </w:rPr>
          <w:t>四、肝病类药物项目选址可行性分析</w:t>
        </w:r>
        <w:r>
          <w:tab/>
        </w:r>
        <w:r>
          <w:fldChar w:fldCharType="begin"/>
        </w:r>
        <w:r>
          <w:instrText xml:space="preserve"> PAGEREF _Toc3777 \h </w:instrText>
        </w:r>
        <w:r>
          <w:fldChar w:fldCharType="separate"/>
        </w:r>
        <w:r>
          <w:t>10</w:t>
        </w:r>
        <w:r>
          <w:fldChar w:fldCharType="end"/>
        </w:r>
      </w:hyperlink>
    </w:p>
    <w:p>
      <w:pPr>
        <w:pStyle w:val="TOC2"/>
        <w:tabs>
          <w:tab w:val="right" w:leader="dot" w:pos="8306"/>
        </w:tabs>
      </w:pPr>
      <w:hyperlink w:anchor="_Toc15158" w:history="1">
        <w:r>
          <w:rPr>
            <w:rFonts w:ascii="仿宋" w:eastAsia="仿宋" w:hAnsi="仿宋" w:cs="仿宋" w:hint="eastAsia"/>
            <w:lang w:eastAsia="zh-CN"/>
          </w:rPr>
          <w:t>(一)、肝病类药物项目选址</w:t>
        </w:r>
        <w:r>
          <w:tab/>
        </w:r>
        <w:r>
          <w:fldChar w:fldCharType="begin"/>
        </w:r>
        <w:r>
          <w:instrText xml:space="preserve"> PAGEREF _Toc15158 \h </w:instrText>
        </w:r>
        <w:r>
          <w:fldChar w:fldCharType="separate"/>
        </w:r>
        <w:r>
          <w:t>10</w:t>
        </w:r>
        <w:r>
          <w:fldChar w:fldCharType="end"/>
        </w:r>
      </w:hyperlink>
    </w:p>
    <w:p>
      <w:pPr>
        <w:pStyle w:val="TOC2"/>
        <w:tabs>
          <w:tab w:val="right" w:leader="dot" w:pos="8306"/>
        </w:tabs>
      </w:pPr>
      <w:hyperlink w:anchor="_Toc11793" w:history="1">
        <w:r>
          <w:rPr>
            <w:rFonts w:ascii="仿宋" w:eastAsia="仿宋" w:hAnsi="仿宋" w:cs="仿宋" w:hint="eastAsia"/>
            <w:lang w:eastAsia="zh-CN"/>
          </w:rPr>
          <w:t>(二)、用地控制指标</w:t>
        </w:r>
        <w:r>
          <w:tab/>
        </w:r>
        <w:r>
          <w:fldChar w:fldCharType="begin"/>
        </w:r>
        <w:r>
          <w:instrText xml:space="preserve"> PAGEREF _Toc11793 \h </w:instrText>
        </w:r>
        <w:r>
          <w:fldChar w:fldCharType="separate"/>
        </w:r>
        <w:r>
          <w:t>10</w:t>
        </w:r>
        <w:r>
          <w:fldChar w:fldCharType="end"/>
        </w:r>
      </w:hyperlink>
    </w:p>
    <w:p>
      <w:pPr>
        <w:pStyle w:val="TOC2"/>
        <w:tabs>
          <w:tab w:val="right" w:leader="dot" w:pos="8306"/>
        </w:tabs>
      </w:pPr>
      <w:hyperlink w:anchor="_Toc15038" w:history="1">
        <w:r>
          <w:rPr>
            <w:rFonts w:ascii="仿宋" w:eastAsia="仿宋" w:hAnsi="仿宋" w:cs="仿宋" w:hint="eastAsia"/>
            <w:lang w:eastAsia="zh-CN"/>
          </w:rPr>
          <w:t>(三)、节约用地措施</w:t>
        </w:r>
        <w:r>
          <w:tab/>
        </w:r>
        <w:r>
          <w:fldChar w:fldCharType="begin"/>
        </w:r>
        <w:r>
          <w:instrText xml:space="preserve"> PAGEREF _Toc15038 \h </w:instrText>
        </w:r>
        <w:r>
          <w:fldChar w:fldCharType="separate"/>
        </w:r>
        <w:r>
          <w:t>12</w:t>
        </w:r>
        <w:r>
          <w:fldChar w:fldCharType="end"/>
        </w:r>
      </w:hyperlink>
    </w:p>
    <w:p>
      <w:pPr>
        <w:pStyle w:val="TOC2"/>
        <w:tabs>
          <w:tab w:val="right" w:leader="dot" w:pos="8306"/>
        </w:tabs>
      </w:pPr>
      <w:hyperlink w:anchor="_Toc15145" w:history="1">
        <w:r>
          <w:rPr>
            <w:rFonts w:ascii="仿宋" w:eastAsia="仿宋" w:hAnsi="仿宋" w:cs="仿宋" w:hint="eastAsia"/>
            <w:lang w:eastAsia="zh-CN"/>
          </w:rPr>
          <w:t>(四)、总图布置方案</w:t>
        </w:r>
        <w:r>
          <w:tab/>
        </w:r>
        <w:r>
          <w:fldChar w:fldCharType="begin"/>
        </w:r>
        <w:r>
          <w:instrText xml:space="preserve"> PAGEREF _Toc15145 \h </w:instrText>
        </w:r>
        <w:r>
          <w:fldChar w:fldCharType="separate"/>
        </w:r>
        <w:r>
          <w:t>13</w:t>
        </w:r>
        <w:r>
          <w:fldChar w:fldCharType="end"/>
        </w:r>
      </w:hyperlink>
    </w:p>
    <w:p>
      <w:pPr>
        <w:pStyle w:val="TOC2"/>
        <w:tabs>
          <w:tab w:val="right" w:leader="dot" w:pos="8306"/>
        </w:tabs>
      </w:pPr>
      <w:hyperlink w:anchor="_Toc1028" w:history="1">
        <w:r>
          <w:rPr>
            <w:rFonts w:ascii="仿宋" w:eastAsia="仿宋" w:hAnsi="仿宋" w:cs="仿宋" w:hint="eastAsia"/>
            <w:lang w:eastAsia="zh-CN"/>
          </w:rPr>
          <w:t>(五)、选址综合评价</w:t>
        </w:r>
        <w:r>
          <w:tab/>
        </w:r>
        <w:r>
          <w:fldChar w:fldCharType="begin"/>
        </w:r>
        <w:r>
          <w:instrText xml:space="preserve"> PAGEREF _Toc1028 \h </w:instrText>
        </w:r>
        <w:r>
          <w:fldChar w:fldCharType="separate"/>
        </w:r>
        <w:r>
          <w:t>14</w:t>
        </w:r>
        <w:r>
          <w:fldChar w:fldCharType="end"/>
        </w:r>
      </w:hyperlink>
    </w:p>
    <w:p>
      <w:pPr>
        <w:pStyle w:val="TOC1"/>
        <w:tabs>
          <w:tab w:val="right" w:leader="dot" w:pos="8306"/>
        </w:tabs>
      </w:pPr>
      <w:hyperlink w:anchor="_Toc21193" w:history="1">
        <w:r>
          <w:rPr>
            <w:rFonts w:ascii="仿宋" w:eastAsia="仿宋" w:hAnsi="仿宋" w:cs="仿宋" w:hint="eastAsia"/>
            <w:lang w:eastAsia="zh-CN"/>
          </w:rPr>
          <w:t>五、产品规划分析</w:t>
        </w:r>
        <w:r>
          <w:tab/>
        </w:r>
        <w:r>
          <w:fldChar w:fldCharType="begin"/>
        </w:r>
        <w:r>
          <w:instrText xml:space="preserve"> PAGEREF _Toc21193 \h </w:instrText>
        </w:r>
        <w:r>
          <w:fldChar w:fldCharType="separate"/>
        </w:r>
        <w:r>
          <w:t>15</w:t>
        </w:r>
        <w:r>
          <w:fldChar w:fldCharType="end"/>
        </w:r>
      </w:hyperlink>
    </w:p>
    <w:p>
      <w:pPr>
        <w:pStyle w:val="TOC2"/>
        <w:tabs>
          <w:tab w:val="right" w:leader="dot" w:pos="8306"/>
        </w:tabs>
      </w:pPr>
      <w:hyperlink w:anchor="_Toc4971" w:history="1">
        <w:r>
          <w:rPr>
            <w:rFonts w:ascii="仿宋" w:eastAsia="仿宋" w:hAnsi="仿宋" w:cs="仿宋" w:hint="eastAsia"/>
            <w:lang w:eastAsia="zh-CN"/>
          </w:rPr>
          <w:t>(一)、产品规划</w:t>
        </w:r>
        <w:r>
          <w:tab/>
        </w:r>
        <w:r>
          <w:fldChar w:fldCharType="begin"/>
        </w:r>
        <w:r>
          <w:instrText xml:space="preserve"> PAGEREF _Toc4971 \h </w:instrText>
        </w:r>
        <w:r>
          <w:fldChar w:fldCharType="separate"/>
        </w:r>
        <w:r>
          <w:t>15</w:t>
        </w:r>
        <w:r>
          <w:fldChar w:fldCharType="end"/>
        </w:r>
      </w:hyperlink>
    </w:p>
    <w:p>
      <w:pPr>
        <w:pStyle w:val="TOC2"/>
        <w:tabs>
          <w:tab w:val="right" w:leader="dot" w:pos="8306"/>
        </w:tabs>
      </w:pPr>
      <w:hyperlink w:anchor="_Toc4070" w:history="1">
        <w:r>
          <w:rPr>
            <w:rFonts w:ascii="仿宋" w:eastAsia="仿宋" w:hAnsi="仿宋" w:cs="仿宋" w:hint="eastAsia"/>
            <w:lang w:eastAsia="zh-CN"/>
          </w:rPr>
          <w:t>(二)、建设规模</w:t>
        </w:r>
        <w:r>
          <w:tab/>
        </w:r>
        <w:r>
          <w:fldChar w:fldCharType="begin"/>
        </w:r>
        <w:r>
          <w:instrText xml:space="preserve"> PAGEREF _Toc4070 \h </w:instrText>
        </w:r>
        <w:r>
          <w:fldChar w:fldCharType="separate"/>
        </w:r>
        <w:r>
          <w:t>16</w:t>
        </w:r>
        <w:r>
          <w:fldChar w:fldCharType="end"/>
        </w:r>
      </w:hyperlink>
    </w:p>
    <w:p>
      <w:pPr>
        <w:pStyle w:val="TOC1"/>
        <w:tabs>
          <w:tab w:val="right" w:leader="dot" w:pos="8306"/>
        </w:tabs>
      </w:pPr>
      <w:hyperlink w:anchor="_Toc20417" w:history="1">
        <w:r>
          <w:rPr>
            <w:rFonts w:ascii="仿宋" w:eastAsia="仿宋" w:hAnsi="仿宋" w:cs="仿宋" w:hint="eastAsia"/>
            <w:lang w:eastAsia="zh-CN"/>
          </w:rPr>
          <w:t>六、肝病类药物项目土建工程</w:t>
        </w:r>
        <w:r>
          <w:tab/>
        </w:r>
        <w:r>
          <w:fldChar w:fldCharType="begin"/>
        </w:r>
        <w:r>
          <w:instrText xml:space="preserve"> PAGEREF _Toc20417 \h </w:instrText>
        </w:r>
        <w:r>
          <w:fldChar w:fldCharType="separate"/>
        </w:r>
        <w:r>
          <w:t>17</w:t>
        </w:r>
        <w:r>
          <w:fldChar w:fldCharType="end"/>
        </w:r>
      </w:hyperlink>
    </w:p>
    <w:p>
      <w:pPr>
        <w:pStyle w:val="TOC2"/>
        <w:tabs>
          <w:tab w:val="right" w:leader="dot" w:pos="8306"/>
        </w:tabs>
      </w:pPr>
      <w:hyperlink w:anchor="_Toc24317" w:history="1">
        <w:r>
          <w:rPr>
            <w:rFonts w:ascii="仿宋" w:eastAsia="仿宋" w:hAnsi="仿宋" w:cs="仿宋" w:hint="eastAsia"/>
            <w:lang w:eastAsia="zh-CN"/>
          </w:rPr>
          <w:t>(一)、建筑工程设计原则</w:t>
        </w:r>
        <w:r>
          <w:tab/>
        </w:r>
        <w:r>
          <w:fldChar w:fldCharType="begin"/>
        </w:r>
        <w:r>
          <w:instrText xml:space="preserve"> PAGEREF _Toc24317 \h </w:instrText>
        </w:r>
        <w:r>
          <w:fldChar w:fldCharType="separate"/>
        </w:r>
        <w:r>
          <w:t>17</w:t>
        </w:r>
        <w:r>
          <w:fldChar w:fldCharType="end"/>
        </w:r>
      </w:hyperlink>
    </w:p>
    <w:p>
      <w:pPr>
        <w:pStyle w:val="TOC2"/>
        <w:tabs>
          <w:tab w:val="right" w:leader="dot" w:pos="8306"/>
        </w:tabs>
      </w:pPr>
      <w:hyperlink w:anchor="_Toc14546" w:history="1">
        <w:r>
          <w:rPr>
            <w:rFonts w:ascii="仿宋" w:eastAsia="仿宋" w:hAnsi="仿宋" w:cs="仿宋" w:hint="eastAsia"/>
            <w:lang w:eastAsia="zh-CN"/>
          </w:rPr>
          <w:t>(二)、土建工程设计年限及安全等级</w:t>
        </w:r>
        <w:r>
          <w:tab/>
        </w:r>
        <w:r>
          <w:fldChar w:fldCharType="begin"/>
        </w:r>
        <w:r>
          <w:instrText xml:space="preserve"> PAGEREF _Toc14546 \h </w:instrText>
        </w:r>
        <w:r>
          <w:fldChar w:fldCharType="separate"/>
        </w:r>
        <w:r>
          <w:t>18</w:t>
        </w:r>
        <w:r>
          <w:fldChar w:fldCharType="end"/>
        </w:r>
      </w:hyperlink>
    </w:p>
    <w:p>
      <w:pPr>
        <w:pStyle w:val="TOC2"/>
        <w:tabs>
          <w:tab w:val="right" w:leader="dot" w:pos="8306"/>
        </w:tabs>
      </w:pPr>
      <w:hyperlink w:anchor="_Toc30947" w:history="1">
        <w:r>
          <w:rPr>
            <w:rFonts w:ascii="仿宋" w:eastAsia="仿宋" w:hAnsi="仿宋" w:cs="仿宋" w:hint="eastAsia"/>
            <w:lang w:eastAsia="zh-CN"/>
          </w:rPr>
          <w:t>(三)、建筑工程设计总体要求</w:t>
        </w:r>
        <w:r>
          <w:tab/>
        </w:r>
        <w:r>
          <w:fldChar w:fldCharType="begin"/>
        </w:r>
        <w:r>
          <w:instrText xml:space="preserve"> PAGEREF _Toc30947 \h </w:instrText>
        </w:r>
        <w:r>
          <w:fldChar w:fldCharType="separate"/>
        </w:r>
        <w:r>
          <w:t>19</w:t>
        </w:r>
        <w:r>
          <w:fldChar w:fldCharType="end"/>
        </w:r>
      </w:hyperlink>
    </w:p>
    <w:p>
      <w:pPr>
        <w:pStyle w:val="TOC2"/>
        <w:tabs>
          <w:tab w:val="right" w:leader="dot" w:pos="8306"/>
        </w:tabs>
      </w:pPr>
      <w:hyperlink w:anchor="_Toc25462" w:history="1">
        <w:r>
          <w:rPr>
            <w:rFonts w:ascii="仿宋" w:eastAsia="仿宋" w:hAnsi="仿宋" w:cs="仿宋" w:hint="eastAsia"/>
            <w:lang w:eastAsia="zh-CN"/>
          </w:rPr>
          <w:t>(四)、土建工程建设指标</w:t>
        </w:r>
        <w:r>
          <w:tab/>
        </w:r>
        <w:r>
          <w:fldChar w:fldCharType="begin"/>
        </w:r>
        <w:r>
          <w:instrText xml:space="preserve"> PAGEREF _Toc25462 \h </w:instrText>
        </w:r>
        <w:r>
          <w:fldChar w:fldCharType="separate"/>
        </w:r>
        <w:r>
          <w:t>20</w:t>
        </w:r>
        <w:r>
          <w:fldChar w:fldCharType="end"/>
        </w:r>
      </w:hyperlink>
    </w:p>
    <w:p>
      <w:pPr>
        <w:pStyle w:val="TOC1"/>
        <w:tabs>
          <w:tab w:val="right" w:leader="dot" w:pos="8306"/>
        </w:tabs>
      </w:pPr>
      <w:hyperlink w:anchor="_Toc10523" w:history="1">
        <w:r>
          <w:rPr>
            <w:rFonts w:ascii="仿宋" w:eastAsia="仿宋" w:hAnsi="仿宋" w:cs="仿宋" w:hint="eastAsia"/>
            <w:lang w:eastAsia="zh-CN"/>
          </w:rPr>
          <w:t>七、肝病类药物项目投资规划</w:t>
        </w:r>
        <w:r>
          <w:tab/>
        </w:r>
        <w:r>
          <w:fldChar w:fldCharType="begin"/>
        </w:r>
        <w:r>
          <w:instrText xml:space="preserve"> PAGEREF _Toc10523 \h </w:instrText>
        </w:r>
        <w:r>
          <w:fldChar w:fldCharType="separate"/>
        </w:r>
        <w:r>
          <w:t>20</w:t>
        </w:r>
        <w:r>
          <w:fldChar w:fldCharType="end"/>
        </w:r>
      </w:hyperlink>
    </w:p>
    <w:p>
      <w:pPr>
        <w:pStyle w:val="TOC2"/>
        <w:tabs>
          <w:tab w:val="right" w:leader="dot" w:pos="8306"/>
        </w:tabs>
      </w:pPr>
      <w:hyperlink w:anchor="_Toc30464" w:history="1">
        <w:r>
          <w:rPr>
            <w:rFonts w:ascii="仿宋" w:eastAsia="仿宋" w:hAnsi="仿宋" w:cs="仿宋" w:hint="eastAsia"/>
            <w:lang w:eastAsia="zh-CN"/>
          </w:rPr>
          <w:t>(一)、肝病类药物项目总投资估算</w:t>
        </w:r>
        <w:r>
          <w:tab/>
        </w:r>
        <w:r>
          <w:fldChar w:fldCharType="begin"/>
        </w:r>
        <w:r>
          <w:instrText xml:space="preserve"> PAGEREF _Toc30464 \h </w:instrText>
        </w:r>
        <w:r>
          <w:fldChar w:fldCharType="separate"/>
        </w:r>
        <w:r>
          <w:t>20</w:t>
        </w:r>
        <w:r>
          <w:fldChar w:fldCharType="end"/>
        </w:r>
      </w:hyperlink>
    </w:p>
    <w:p>
      <w:pPr>
        <w:pStyle w:val="TOC2"/>
        <w:tabs>
          <w:tab w:val="right" w:leader="dot" w:pos="8306"/>
        </w:tabs>
      </w:pPr>
      <w:hyperlink w:anchor="_Toc25607" w:history="1">
        <w:r>
          <w:rPr>
            <w:rFonts w:ascii="仿宋" w:eastAsia="仿宋" w:hAnsi="仿宋" w:cs="仿宋" w:hint="eastAsia"/>
            <w:lang w:eastAsia="zh-CN"/>
          </w:rPr>
          <w:t>(二)、资金筹措</w:t>
        </w:r>
        <w:r>
          <w:tab/>
        </w:r>
        <w:r>
          <w:fldChar w:fldCharType="begin"/>
        </w:r>
        <w:r>
          <w:instrText xml:space="preserve"> PAGEREF _Toc25607 \h </w:instrText>
        </w:r>
        <w:r>
          <w:fldChar w:fldCharType="separate"/>
        </w:r>
        <w:r>
          <w:t>21</w:t>
        </w:r>
        <w:r>
          <w:fldChar w:fldCharType="end"/>
        </w:r>
      </w:hyperlink>
    </w:p>
    <w:p>
      <w:pPr>
        <w:pStyle w:val="TOC1"/>
        <w:tabs>
          <w:tab w:val="right" w:leader="dot" w:pos="8306"/>
        </w:tabs>
      </w:pPr>
      <w:hyperlink w:anchor="_Toc16189" w:history="1">
        <w:r>
          <w:rPr>
            <w:rFonts w:ascii="仿宋" w:eastAsia="仿宋" w:hAnsi="仿宋" w:cs="仿宋" w:hint="eastAsia"/>
            <w:lang w:eastAsia="zh-CN"/>
          </w:rPr>
          <w:t>八、生产安全保护</w:t>
        </w:r>
        <w:r>
          <w:tab/>
        </w:r>
        <w:r>
          <w:fldChar w:fldCharType="begin"/>
        </w:r>
        <w:r>
          <w:instrText xml:space="preserve"> PAGEREF _Toc16189 \h </w:instrText>
        </w:r>
        <w:r>
          <w:fldChar w:fldCharType="separate"/>
        </w:r>
        <w:r>
          <w:t>22</w:t>
        </w:r>
        <w:r>
          <w:fldChar w:fldCharType="end"/>
        </w:r>
      </w:hyperlink>
    </w:p>
    <w:p>
      <w:pPr>
        <w:pStyle w:val="TOC2"/>
        <w:tabs>
          <w:tab w:val="right" w:leader="dot" w:pos="8306"/>
        </w:tabs>
      </w:pPr>
      <w:hyperlink w:anchor="_Toc16231" w:history="1">
        <w:r>
          <w:rPr>
            <w:rFonts w:ascii="仿宋" w:eastAsia="仿宋" w:hAnsi="仿宋" w:cs="仿宋" w:hint="eastAsia"/>
            <w:lang w:eastAsia="zh-CN"/>
          </w:rPr>
          <w:t>(一)、消防安全</w:t>
        </w:r>
        <w:r>
          <w:tab/>
        </w:r>
        <w:r>
          <w:fldChar w:fldCharType="begin"/>
        </w:r>
        <w:r>
          <w:instrText xml:space="preserve"> PAGEREF _Toc16231 \h </w:instrText>
        </w:r>
        <w:r>
          <w:fldChar w:fldCharType="separate"/>
        </w:r>
        <w:r>
          <w:t>22</w:t>
        </w:r>
        <w:r>
          <w:fldChar w:fldCharType="end"/>
        </w:r>
      </w:hyperlink>
    </w:p>
    <w:p>
      <w:pPr>
        <w:pStyle w:val="TOC2"/>
        <w:tabs>
          <w:tab w:val="right" w:leader="dot" w:pos="8306"/>
        </w:tabs>
      </w:pPr>
      <w:hyperlink w:anchor="_Toc29708" w:history="1">
        <w:r>
          <w:rPr>
            <w:rFonts w:ascii="仿宋" w:eastAsia="仿宋" w:hAnsi="仿宋" w:cs="仿宋" w:hint="eastAsia"/>
            <w:lang w:eastAsia="zh-CN"/>
          </w:rPr>
          <w:t>(二)、防火防爆总图布置措施</w:t>
        </w:r>
        <w:r>
          <w:tab/>
        </w:r>
        <w:r>
          <w:fldChar w:fldCharType="begin"/>
        </w:r>
        <w:r>
          <w:instrText xml:space="preserve"> PAGEREF _Toc29708 \h </w:instrText>
        </w:r>
        <w:r>
          <w:fldChar w:fldCharType="separate"/>
        </w:r>
        <w:r>
          <w:t>24</w:t>
        </w:r>
        <w:r>
          <w:fldChar w:fldCharType="end"/>
        </w:r>
      </w:hyperlink>
    </w:p>
    <w:p>
      <w:pPr>
        <w:pStyle w:val="TOC2"/>
        <w:tabs>
          <w:tab w:val="right" w:leader="dot" w:pos="8306"/>
        </w:tabs>
      </w:pPr>
      <w:hyperlink w:anchor="_Toc21946" w:history="1">
        <w:r>
          <w:rPr>
            <w:rFonts w:ascii="仿宋" w:eastAsia="仿宋" w:hAnsi="仿宋" w:cs="仿宋" w:hint="eastAsia"/>
            <w:lang w:eastAsia="zh-CN"/>
          </w:rPr>
          <w:t>(三)、自然灾害防范措施</w:t>
        </w:r>
        <w:r>
          <w:tab/>
        </w:r>
        <w:r>
          <w:fldChar w:fldCharType="begin"/>
        </w:r>
        <w:r>
          <w:instrText xml:space="preserve"> PAGEREF _Toc21946 \h </w:instrText>
        </w:r>
        <w:r>
          <w:fldChar w:fldCharType="separate"/>
        </w:r>
        <w:r>
          <w:t>24</w:t>
        </w:r>
        <w:r>
          <w:fldChar w:fldCharType="end"/>
        </w:r>
      </w:hyperlink>
    </w:p>
    <w:p>
      <w:pPr>
        <w:pStyle w:val="TOC2"/>
        <w:tabs>
          <w:tab w:val="right" w:leader="dot" w:pos="8306"/>
        </w:tabs>
      </w:pPr>
      <w:hyperlink w:anchor="_Toc30089" w:history="1">
        <w:r>
          <w:rPr>
            <w:rFonts w:ascii="仿宋" w:eastAsia="仿宋" w:hAnsi="仿宋" w:cs="仿宋" w:hint="eastAsia"/>
            <w:lang w:eastAsia="zh-CN"/>
          </w:rPr>
          <w:t>(四)、安全色及安全标志使用要求</w:t>
        </w:r>
        <w:r>
          <w:tab/>
        </w:r>
        <w:r>
          <w:fldChar w:fldCharType="begin"/>
        </w:r>
        <w:r>
          <w:instrText xml:space="preserve"> PAGEREF _Toc30089 \h </w:instrText>
        </w:r>
        <w:r>
          <w:fldChar w:fldCharType="separate"/>
        </w:r>
        <w:r>
          <w:t>25</w:t>
        </w:r>
        <w:r>
          <w:fldChar w:fldCharType="end"/>
        </w:r>
      </w:hyperlink>
    </w:p>
    <w:p>
      <w:pPr>
        <w:pStyle w:val="TOC2"/>
        <w:tabs>
          <w:tab w:val="right" w:leader="dot" w:pos="8306"/>
        </w:tabs>
      </w:pPr>
      <w:hyperlink w:anchor="_Toc15492" w:history="1">
        <w:r>
          <w:rPr>
            <w:rFonts w:ascii="仿宋" w:eastAsia="仿宋" w:hAnsi="仿宋" w:cs="仿宋" w:hint="eastAsia"/>
            <w:lang w:eastAsia="zh-CN"/>
          </w:rPr>
          <w:t>(五)、防尘防毒措施</w:t>
        </w:r>
        <w:r>
          <w:tab/>
        </w:r>
        <w:r>
          <w:fldChar w:fldCharType="begin"/>
        </w:r>
        <w:r>
          <w:instrText xml:space="preserve"> PAGEREF _Toc15492 \h </w:instrText>
        </w:r>
        <w:r>
          <w:fldChar w:fldCharType="separate"/>
        </w:r>
        <w:r>
          <w:t>26</w:t>
        </w:r>
        <w:r>
          <w:fldChar w:fldCharType="end"/>
        </w:r>
      </w:hyperlink>
    </w:p>
    <w:p>
      <w:pPr>
        <w:pStyle w:val="TOC2"/>
        <w:tabs>
          <w:tab w:val="right" w:leader="dot" w:pos="8306"/>
        </w:tabs>
      </w:pPr>
      <w:hyperlink w:anchor="_Toc21903" w:history="1">
        <w:r>
          <w:rPr>
            <w:rFonts w:ascii="仿宋" w:eastAsia="仿宋" w:hAnsi="仿宋" w:cs="仿宋" w:hint="eastAsia"/>
            <w:lang w:eastAsia="zh-CN"/>
          </w:rPr>
          <w:t>(六)、防静电、触电防护及防雷措施</w:t>
        </w:r>
        <w:r>
          <w:tab/>
        </w:r>
        <w:r>
          <w:fldChar w:fldCharType="begin"/>
        </w:r>
        <w:r>
          <w:instrText xml:space="preserve"> PAGEREF _Toc21903 \h </w:instrText>
        </w:r>
        <w:r>
          <w:fldChar w:fldCharType="separate"/>
        </w:r>
        <w:r>
          <w:t>27</w:t>
        </w:r>
        <w:r>
          <w:fldChar w:fldCharType="end"/>
        </w:r>
      </w:hyperlink>
    </w:p>
    <w:p>
      <w:pPr>
        <w:pStyle w:val="TOC2"/>
        <w:tabs>
          <w:tab w:val="right" w:leader="dot" w:pos="8306"/>
        </w:tabs>
      </w:pPr>
      <w:hyperlink w:anchor="_Toc23786" w:history="1">
        <w:r>
          <w:rPr>
            <w:rFonts w:ascii="仿宋" w:eastAsia="仿宋" w:hAnsi="仿宋" w:cs="仿宋" w:hint="eastAsia"/>
            <w:lang w:eastAsia="zh-CN"/>
          </w:rPr>
          <w:t>(七)、机械设备安全保障措施</w:t>
        </w:r>
        <w:r>
          <w:tab/>
        </w:r>
        <w:r>
          <w:fldChar w:fldCharType="begin"/>
        </w:r>
        <w:r>
          <w:instrText xml:space="preserve"> PAGEREF _Toc23786 \h </w:instrText>
        </w:r>
        <w:r>
          <w:fldChar w:fldCharType="separate"/>
        </w:r>
        <w:r>
          <w:t>29</w:t>
        </w:r>
        <w:r>
          <w:fldChar w:fldCharType="end"/>
        </w:r>
      </w:hyperlink>
    </w:p>
    <w:p>
      <w:pPr>
        <w:pStyle w:val="TOC1"/>
        <w:tabs>
          <w:tab w:val="right" w:leader="dot" w:pos="8306"/>
        </w:tabs>
      </w:pPr>
      <w:hyperlink w:anchor="_Toc14872" w:history="1">
        <w:r>
          <w:rPr>
            <w:rFonts w:ascii="仿宋" w:eastAsia="仿宋" w:hAnsi="仿宋" w:cs="仿宋" w:hint="eastAsia"/>
            <w:lang w:eastAsia="zh-CN"/>
          </w:rPr>
          <w:t>九、肝病类药物项目创新与研发</w:t>
        </w:r>
        <w:r>
          <w:tab/>
        </w:r>
        <w:r>
          <w:fldChar w:fldCharType="begin"/>
        </w:r>
        <w:r>
          <w:instrText xml:space="preserve"> PAGEREF _Toc14872 \h </w:instrText>
        </w:r>
        <w:r>
          <w:fldChar w:fldCharType="separate"/>
        </w:r>
        <w:r>
          <w:t>30</w:t>
        </w:r>
        <w:r>
          <w:fldChar w:fldCharType="end"/>
        </w:r>
      </w:hyperlink>
    </w:p>
    <w:p>
      <w:pPr>
        <w:pStyle w:val="TOC2"/>
        <w:tabs>
          <w:tab w:val="right" w:leader="dot" w:pos="8306"/>
        </w:tabs>
      </w:pPr>
      <w:hyperlink w:anchor="_Toc18623" w:history="1">
        <w:r>
          <w:rPr>
            <w:rFonts w:ascii="仿宋" w:eastAsia="仿宋" w:hAnsi="仿宋" w:cs="仿宋" w:hint="eastAsia"/>
            <w:lang w:eastAsia="zh-CN"/>
          </w:rPr>
          <w:t>(一)、创新策略与方向</w:t>
        </w:r>
        <w:r>
          <w:tab/>
        </w:r>
        <w:r>
          <w:fldChar w:fldCharType="begin"/>
        </w:r>
        <w:r>
          <w:instrText xml:space="preserve"> PAGEREF _Toc18623 \h </w:instrText>
        </w:r>
        <w:r>
          <w:fldChar w:fldCharType="separate"/>
        </w:r>
        <w:r>
          <w:t>30</w:t>
        </w:r>
        <w:r>
          <w:fldChar w:fldCharType="end"/>
        </w:r>
      </w:hyperlink>
    </w:p>
    <w:p>
      <w:pPr>
        <w:pStyle w:val="TOC2"/>
        <w:tabs>
          <w:tab w:val="right" w:leader="dot" w:pos="8306"/>
        </w:tabs>
      </w:pPr>
      <w:hyperlink w:anchor="_Toc27235" w:history="1">
        <w:r>
          <w:rPr>
            <w:rFonts w:ascii="仿宋" w:eastAsia="仿宋" w:hAnsi="仿宋" w:cs="仿宋" w:hint="eastAsia"/>
            <w:lang w:eastAsia="zh-CN"/>
          </w:rPr>
          <w:t>(二)、研发规划与投入</w:t>
        </w:r>
        <w:r>
          <w:tab/>
        </w:r>
        <w:r>
          <w:fldChar w:fldCharType="begin"/>
        </w:r>
        <w:r>
          <w:instrText xml:space="preserve"> PAGEREF _Toc27235 \h </w:instrText>
        </w:r>
        <w:r>
          <w:fldChar w:fldCharType="separate"/>
        </w:r>
        <w:r>
          <w:t>31</w:t>
        </w:r>
        <w:r>
          <w:fldChar w:fldCharType="end"/>
        </w:r>
      </w:hyperlink>
    </w:p>
    <w:p>
      <w:pPr>
        <w:pStyle w:val="TOC1"/>
        <w:tabs>
          <w:tab w:val="right" w:leader="dot" w:pos="8306"/>
        </w:tabs>
      </w:pPr>
      <w:hyperlink w:anchor="_Toc7195" w:history="1">
        <w:r>
          <w:rPr>
            <w:rFonts w:ascii="仿宋" w:eastAsia="仿宋" w:hAnsi="仿宋" w:cs="仿宋" w:hint="eastAsia"/>
            <w:lang w:eastAsia="zh-CN"/>
          </w:rPr>
          <w:t>十、肝病类药物项目经营效益</w:t>
        </w:r>
        <w:r>
          <w:tab/>
        </w:r>
        <w:r>
          <w:fldChar w:fldCharType="begin"/>
        </w:r>
        <w:r>
          <w:instrText xml:space="preserve"> PAGEREF _Toc7195 \h </w:instrText>
        </w:r>
        <w:r>
          <w:fldChar w:fldCharType="separate"/>
        </w:r>
        <w:r>
          <w:t>33</w:t>
        </w:r>
        <w:r>
          <w:fldChar w:fldCharType="end"/>
        </w:r>
      </w:hyperlink>
    </w:p>
    <w:p>
      <w:pPr>
        <w:pStyle w:val="TOC2"/>
        <w:tabs>
          <w:tab w:val="right" w:leader="dot" w:pos="8306"/>
        </w:tabs>
      </w:pPr>
      <w:hyperlink w:anchor="_Toc1205" w:history="1">
        <w:r>
          <w:rPr>
            <w:rFonts w:ascii="仿宋" w:eastAsia="仿宋" w:hAnsi="仿宋" w:cs="仿宋" w:hint="eastAsia"/>
            <w:lang w:eastAsia="zh-CN"/>
          </w:rPr>
          <w:t>(一)、经济评价财务测算</w:t>
        </w:r>
        <w:r>
          <w:tab/>
        </w:r>
        <w:r>
          <w:fldChar w:fldCharType="begin"/>
        </w:r>
        <w:r>
          <w:instrText xml:space="preserve"> PAGEREF _Toc1205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03" w:history="1">
        <w:r>
          <w:rPr>
            <w:rFonts w:ascii="仿宋" w:eastAsia="仿宋" w:hAnsi="仿宋" w:cs="仿宋" w:hint="eastAsia"/>
            <w:lang w:eastAsia="zh-CN"/>
          </w:rPr>
          <w:t>(二)、肝病类药物项目盈利能力分析</w:t>
        </w:r>
        <w:r>
          <w:tab/>
        </w:r>
        <w:r>
          <w:fldChar w:fldCharType="begin"/>
        </w:r>
        <w:r>
          <w:instrText xml:space="preserve"> PAGEREF _Toc19603 \h </w:instrText>
        </w:r>
        <w:r>
          <w:fldChar w:fldCharType="separate"/>
        </w:r>
        <w:r>
          <w:t>34</w:t>
        </w:r>
        <w:r>
          <w:fldChar w:fldCharType="end"/>
        </w:r>
      </w:hyperlink>
    </w:p>
    <w:p>
      <w:pPr>
        <w:pStyle w:val="TOC1"/>
        <w:tabs>
          <w:tab w:val="right" w:leader="dot" w:pos="8306"/>
        </w:tabs>
      </w:pPr>
      <w:hyperlink w:anchor="_Toc16171" w:history="1">
        <w:r>
          <w:rPr>
            <w:rFonts w:ascii="仿宋" w:eastAsia="仿宋" w:hAnsi="仿宋" w:cs="仿宋" w:hint="eastAsia"/>
            <w:lang w:eastAsia="zh-CN"/>
          </w:rPr>
          <w:t>十一、肝病类药物项目社会影响</w:t>
        </w:r>
        <w:r>
          <w:tab/>
        </w:r>
        <w:r>
          <w:fldChar w:fldCharType="begin"/>
        </w:r>
        <w:r>
          <w:instrText xml:space="preserve"> PAGEREF _Toc16171 \h </w:instrText>
        </w:r>
        <w:r>
          <w:fldChar w:fldCharType="separate"/>
        </w:r>
        <w:r>
          <w:t>35</w:t>
        </w:r>
        <w:r>
          <w:fldChar w:fldCharType="end"/>
        </w:r>
      </w:hyperlink>
    </w:p>
    <w:p>
      <w:pPr>
        <w:pStyle w:val="TOC2"/>
        <w:tabs>
          <w:tab w:val="right" w:leader="dot" w:pos="8306"/>
        </w:tabs>
      </w:pPr>
      <w:hyperlink w:anchor="_Toc23356" w:history="1">
        <w:r>
          <w:rPr>
            <w:rFonts w:ascii="仿宋" w:eastAsia="仿宋" w:hAnsi="仿宋" w:cs="仿宋" w:hint="eastAsia"/>
            <w:lang w:eastAsia="zh-CN"/>
          </w:rPr>
          <w:t>(一)、社会责任与义务</w:t>
        </w:r>
        <w:r>
          <w:tab/>
        </w:r>
        <w:r>
          <w:fldChar w:fldCharType="begin"/>
        </w:r>
        <w:r>
          <w:instrText xml:space="preserve"> PAGEREF _Toc23356 \h </w:instrText>
        </w:r>
        <w:r>
          <w:fldChar w:fldCharType="separate"/>
        </w:r>
        <w:r>
          <w:t>35</w:t>
        </w:r>
        <w:r>
          <w:fldChar w:fldCharType="end"/>
        </w:r>
      </w:hyperlink>
    </w:p>
    <w:p>
      <w:pPr>
        <w:pStyle w:val="TOC2"/>
        <w:tabs>
          <w:tab w:val="right" w:leader="dot" w:pos="8306"/>
        </w:tabs>
      </w:pPr>
      <w:hyperlink w:anchor="_Toc29738" w:history="1">
        <w:r>
          <w:rPr>
            <w:rFonts w:ascii="仿宋" w:eastAsia="仿宋" w:hAnsi="仿宋" w:cs="仿宋" w:hint="eastAsia"/>
            <w:lang w:eastAsia="zh-CN"/>
          </w:rPr>
          <w:t>(二)、社会参与与沟通</w:t>
        </w:r>
        <w:r>
          <w:tab/>
        </w:r>
        <w:r>
          <w:fldChar w:fldCharType="begin"/>
        </w:r>
        <w:r>
          <w:instrText xml:space="preserve"> PAGEREF _Toc29738 \h </w:instrText>
        </w:r>
        <w:r>
          <w:fldChar w:fldCharType="separate"/>
        </w:r>
        <w:r>
          <w:t>36</w:t>
        </w:r>
        <w:r>
          <w:fldChar w:fldCharType="end"/>
        </w:r>
      </w:hyperlink>
    </w:p>
    <w:p>
      <w:pPr>
        <w:pStyle w:val="TOC1"/>
        <w:tabs>
          <w:tab w:val="right" w:leader="dot" w:pos="8306"/>
        </w:tabs>
      </w:pPr>
      <w:hyperlink w:anchor="_Toc18414" w:history="1">
        <w:r>
          <w:rPr>
            <w:rFonts w:ascii="仿宋" w:eastAsia="仿宋" w:hAnsi="仿宋" w:cs="仿宋" w:hint="eastAsia"/>
            <w:lang w:eastAsia="zh-CN"/>
          </w:rPr>
          <w:t>十二、肝病类药物项目计划安排</w:t>
        </w:r>
        <w:r>
          <w:tab/>
        </w:r>
        <w:r>
          <w:fldChar w:fldCharType="begin"/>
        </w:r>
        <w:r>
          <w:instrText xml:space="preserve"> PAGEREF _Toc18414 \h </w:instrText>
        </w:r>
        <w:r>
          <w:fldChar w:fldCharType="separate"/>
        </w:r>
        <w:r>
          <w:t>37</w:t>
        </w:r>
        <w:r>
          <w:fldChar w:fldCharType="end"/>
        </w:r>
      </w:hyperlink>
    </w:p>
    <w:p>
      <w:pPr>
        <w:pStyle w:val="TOC2"/>
        <w:tabs>
          <w:tab w:val="right" w:leader="dot" w:pos="8306"/>
        </w:tabs>
      </w:pPr>
      <w:hyperlink w:anchor="_Toc32552" w:history="1">
        <w:r>
          <w:rPr>
            <w:rFonts w:ascii="仿宋" w:eastAsia="仿宋" w:hAnsi="仿宋" w:cs="仿宋" w:hint="eastAsia"/>
            <w:lang w:eastAsia="zh-CN"/>
          </w:rPr>
          <w:t>(一)、建设周期</w:t>
        </w:r>
        <w:r>
          <w:tab/>
        </w:r>
        <w:r>
          <w:fldChar w:fldCharType="begin"/>
        </w:r>
        <w:r>
          <w:instrText xml:space="preserve"> PAGEREF _Toc32552 \h </w:instrText>
        </w:r>
        <w:r>
          <w:fldChar w:fldCharType="separate"/>
        </w:r>
        <w:r>
          <w:t>37</w:t>
        </w:r>
        <w:r>
          <w:fldChar w:fldCharType="end"/>
        </w:r>
      </w:hyperlink>
    </w:p>
    <w:p>
      <w:pPr>
        <w:pStyle w:val="TOC2"/>
        <w:tabs>
          <w:tab w:val="right" w:leader="dot" w:pos="8306"/>
        </w:tabs>
      </w:pPr>
      <w:hyperlink w:anchor="_Toc22359" w:history="1">
        <w:r>
          <w:rPr>
            <w:rFonts w:ascii="仿宋" w:eastAsia="仿宋" w:hAnsi="仿宋" w:cs="仿宋" w:hint="eastAsia"/>
            <w:lang w:eastAsia="zh-CN"/>
          </w:rPr>
          <w:t>(二)、建设进度</w:t>
        </w:r>
        <w:r>
          <w:tab/>
        </w:r>
        <w:r>
          <w:fldChar w:fldCharType="begin"/>
        </w:r>
        <w:r>
          <w:instrText xml:space="preserve"> PAGEREF _Toc22359 \h </w:instrText>
        </w:r>
        <w:r>
          <w:fldChar w:fldCharType="separate"/>
        </w:r>
        <w:r>
          <w:t>38</w:t>
        </w:r>
        <w:r>
          <w:fldChar w:fldCharType="end"/>
        </w:r>
      </w:hyperlink>
    </w:p>
    <w:p>
      <w:pPr>
        <w:pStyle w:val="TOC2"/>
        <w:tabs>
          <w:tab w:val="right" w:leader="dot" w:pos="8306"/>
        </w:tabs>
      </w:pPr>
      <w:hyperlink w:anchor="_Toc21732" w:history="1">
        <w:r>
          <w:rPr>
            <w:rFonts w:ascii="仿宋" w:eastAsia="仿宋" w:hAnsi="仿宋" w:cs="仿宋" w:hint="eastAsia"/>
            <w:lang w:eastAsia="zh-CN"/>
          </w:rPr>
          <w:t>(三)、进度安排注意事项</w:t>
        </w:r>
        <w:r>
          <w:tab/>
        </w:r>
        <w:r>
          <w:fldChar w:fldCharType="begin"/>
        </w:r>
        <w:r>
          <w:instrText xml:space="preserve"> PAGEREF _Toc21732 \h </w:instrText>
        </w:r>
        <w:r>
          <w:fldChar w:fldCharType="separate"/>
        </w:r>
        <w:r>
          <w:t>39</w:t>
        </w:r>
        <w:r>
          <w:fldChar w:fldCharType="end"/>
        </w:r>
      </w:hyperlink>
    </w:p>
    <w:p>
      <w:pPr>
        <w:pStyle w:val="TOC2"/>
        <w:tabs>
          <w:tab w:val="right" w:leader="dot" w:pos="8306"/>
        </w:tabs>
      </w:pPr>
      <w:hyperlink w:anchor="_Toc2779" w:history="1">
        <w:r>
          <w:rPr>
            <w:rFonts w:ascii="仿宋" w:eastAsia="仿宋" w:hAnsi="仿宋" w:cs="仿宋" w:hint="eastAsia"/>
            <w:lang w:eastAsia="zh-CN"/>
          </w:rPr>
          <w:t>(四)、人力资源配置</w:t>
        </w:r>
        <w:r>
          <w:tab/>
        </w:r>
        <w:r>
          <w:fldChar w:fldCharType="begin"/>
        </w:r>
        <w:r>
          <w:instrText xml:space="preserve"> PAGEREF _Toc2779 \h </w:instrText>
        </w:r>
        <w:r>
          <w:fldChar w:fldCharType="separate"/>
        </w:r>
        <w:r>
          <w:t>40</w:t>
        </w:r>
        <w:r>
          <w:fldChar w:fldCharType="end"/>
        </w:r>
      </w:hyperlink>
    </w:p>
    <w:p>
      <w:pPr>
        <w:pStyle w:val="TOC1"/>
        <w:tabs>
          <w:tab w:val="right" w:leader="dot" w:pos="8306"/>
        </w:tabs>
      </w:pPr>
      <w:hyperlink w:anchor="_Toc23119" w:history="1">
        <w:r>
          <w:rPr>
            <w:rFonts w:ascii="仿宋" w:eastAsia="仿宋" w:hAnsi="仿宋" w:cs="仿宋" w:hint="eastAsia"/>
            <w:lang w:eastAsia="zh-CN"/>
          </w:rPr>
          <w:t>十三、肝病类药物项目变更管理</w:t>
        </w:r>
        <w:r>
          <w:tab/>
        </w:r>
        <w:r>
          <w:fldChar w:fldCharType="begin"/>
        </w:r>
        <w:r>
          <w:instrText xml:space="preserve"> PAGEREF _Toc23119 \h </w:instrText>
        </w:r>
        <w:r>
          <w:fldChar w:fldCharType="separate"/>
        </w:r>
        <w:r>
          <w:t>41</w:t>
        </w:r>
        <w:r>
          <w:fldChar w:fldCharType="end"/>
        </w:r>
      </w:hyperlink>
    </w:p>
    <w:p>
      <w:pPr>
        <w:pStyle w:val="TOC2"/>
        <w:tabs>
          <w:tab w:val="right" w:leader="dot" w:pos="8306"/>
        </w:tabs>
      </w:pPr>
      <w:hyperlink w:anchor="_Toc24668" w:history="1">
        <w:r>
          <w:rPr>
            <w:rFonts w:ascii="仿宋" w:eastAsia="仿宋" w:hAnsi="仿宋" w:cs="仿宋" w:hint="eastAsia"/>
            <w:lang w:eastAsia="zh-CN"/>
          </w:rPr>
          <w:t>(一)、变更申请与评估</w:t>
        </w:r>
        <w:r>
          <w:tab/>
        </w:r>
        <w:r>
          <w:fldChar w:fldCharType="begin"/>
        </w:r>
        <w:r>
          <w:instrText xml:space="preserve"> PAGEREF _Toc24668 \h </w:instrText>
        </w:r>
        <w:r>
          <w:fldChar w:fldCharType="separate"/>
        </w:r>
        <w:r>
          <w:t>41</w:t>
        </w:r>
        <w:r>
          <w:fldChar w:fldCharType="end"/>
        </w:r>
      </w:hyperlink>
    </w:p>
    <w:p>
      <w:pPr>
        <w:pStyle w:val="TOC2"/>
        <w:tabs>
          <w:tab w:val="right" w:leader="dot" w:pos="8306"/>
        </w:tabs>
      </w:pPr>
      <w:hyperlink w:anchor="_Toc22440" w:history="1">
        <w:r>
          <w:rPr>
            <w:rFonts w:ascii="仿宋" w:eastAsia="仿宋" w:hAnsi="仿宋" w:cs="仿宋" w:hint="eastAsia"/>
            <w:lang w:eastAsia="zh-CN"/>
          </w:rPr>
          <w:t>(二)、变更实施与控制</w:t>
        </w:r>
        <w:r>
          <w:tab/>
        </w:r>
        <w:r>
          <w:fldChar w:fldCharType="begin"/>
        </w:r>
        <w:r>
          <w:instrText xml:space="preserve"> PAGEREF _Toc22440 \h </w:instrText>
        </w:r>
        <w:r>
          <w:fldChar w:fldCharType="separate"/>
        </w:r>
        <w:r>
          <w:t>41</w:t>
        </w:r>
        <w:r>
          <w:fldChar w:fldCharType="end"/>
        </w:r>
      </w:hyperlink>
    </w:p>
    <w:p>
      <w:pPr>
        <w:pStyle w:val="TOC1"/>
        <w:tabs>
          <w:tab w:val="right" w:leader="dot" w:pos="8306"/>
        </w:tabs>
      </w:pPr>
      <w:hyperlink w:anchor="_Toc24926" w:history="1">
        <w:r>
          <w:rPr>
            <w:rFonts w:ascii="仿宋" w:eastAsia="仿宋" w:hAnsi="仿宋" w:cs="仿宋" w:hint="eastAsia"/>
            <w:lang w:eastAsia="zh-CN"/>
          </w:rPr>
          <w:t>十四、肝病类药物项目治理与监督</w:t>
        </w:r>
        <w:r>
          <w:tab/>
        </w:r>
        <w:r>
          <w:fldChar w:fldCharType="begin"/>
        </w:r>
        <w:r>
          <w:instrText xml:space="preserve"> PAGEREF _Toc24926 \h </w:instrText>
        </w:r>
        <w:r>
          <w:fldChar w:fldCharType="separate"/>
        </w:r>
        <w:r>
          <w:t>42</w:t>
        </w:r>
        <w:r>
          <w:fldChar w:fldCharType="end"/>
        </w:r>
      </w:hyperlink>
    </w:p>
    <w:p>
      <w:pPr>
        <w:pStyle w:val="TOC2"/>
        <w:tabs>
          <w:tab w:val="right" w:leader="dot" w:pos="8306"/>
        </w:tabs>
      </w:pPr>
      <w:hyperlink w:anchor="_Toc4511" w:history="1">
        <w:r>
          <w:rPr>
            <w:rFonts w:ascii="仿宋" w:eastAsia="仿宋" w:hAnsi="仿宋" w:cs="仿宋" w:hint="eastAsia"/>
            <w:lang w:eastAsia="zh-CN"/>
          </w:rPr>
          <w:t>(一)、肝病类药物项目治理结构</w:t>
        </w:r>
        <w:r>
          <w:tab/>
        </w:r>
        <w:r>
          <w:fldChar w:fldCharType="begin"/>
        </w:r>
        <w:r>
          <w:instrText xml:space="preserve"> PAGEREF _Toc4511 \h </w:instrText>
        </w:r>
        <w:r>
          <w:fldChar w:fldCharType="separate"/>
        </w:r>
        <w:r>
          <w:t>42</w:t>
        </w:r>
        <w:r>
          <w:fldChar w:fldCharType="end"/>
        </w:r>
      </w:hyperlink>
    </w:p>
    <w:p>
      <w:pPr>
        <w:pStyle w:val="TOC2"/>
        <w:tabs>
          <w:tab w:val="right" w:leader="dot" w:pos="8306"/>
        </w:tabs>
      </w:pPr>
      <w:hyperlink w:anchor="_Toc1056" w:history="1">
        <w:r>
          <w:rPr>
            <w:rFonts w:ascii="仿宋" w:eastAsia="仿宋" w:hAnsi="仿宋" w:cs="仿宋" w:hint="eastAsia"/>
            <w:lang w:eastAsia="zh-CN"/>
          </w:rPr>
          <w:t>(二)、监督与审计</w:t>
        </w:r>
        <w:r>
          <w:tab/>
        </w:r>
        <w:r>
          <w:fldChar w:fldCharType="begin"/>
        </w:r>
        <w:r>
          <w:instrText xml:space="preserve"> PAGEREF _Toc1056 \h </w:instrText>
        </w:r>
        <w:r>
          <w:fldChar w:fldCharType="separate"/>
        </w:r>
        <w:r>
          <w:t>44</w:t>
        </w:r>
        <w:r>
          <w:fldChar w:fldCharType="end"/>
        </w:r>
      </w:hyperlink>
    </w:p>
    <w:p>
      <w:pPr>
        <w:pStyle w:val="TOC1"/>
        <w:tabs>
          <w:tab w:val="right" w:leader="dot" w:pos="8306"/>
        </w:tabs>
      </w:pPr>
      <w:hyperlink w:anchor="_Toc8321" w:history="1">
        <w:r>
          <w:rPr>
            <w:rFonts w:ascii="仿宋" w:eastAsia="仿宋" w:hAnsi="仿宋" w:cs="仿宋" w:hint="eastAsia"/>
            <w:lang w:eastAsia="zh-CN"/>
          </w:rPr>
          <w:t>十五、供应链管理</w:t>
        </w:r>
        <w:r>
          <w:tab/>
        </w:r>
        <w:r>
          <w:fldChar w:fldCharType="begin"/>
        </w:r>
        <w:r>
          <w:instrText xml:space="preserve"> PAGEREF _Toc8321 \h </w:instrText>
        </w:r>
        <w:r>
          <w:fldChar w:fldCharType="separate"/>
        </w:r>
        <w:r>
          <w:t>45</w:t>
        </w:r>
        <w:r>
          <w:fldChar w:fldCharType="end"/>
        </w:r>
      </w:hyperlink>
    </w:p>
    <w:p>
      <w:pPr>
        <w:pStyle w:val="TOC2"/>
        <w:tabs>
          <w:tab w:val="right" w:leader="dot" w:pos="8306"/>
        </w:tabs>
      </w:pPr>
      <w:hyperlink w:anchor="_Toc13983" w:history="1">
        <w:r>
          <w:rPr>
            <w:rFonts w:ascii="仿宋" w:eastAsia="仿宋" w:hAnsi="仿宋" w:cs="仿宋" w:hint="eastAsia"/>
            <w:lang w:eastAsia="zh-CN"/>
          </w:rPr>
          <w:t>(一)、供应链战略规划</w:t>
        </w:r>
        <w:r>
          <w:tab/>
        </w:r>
        <w:r>
          <w:fldChar w:fldCharType="begin"/>
        </w:r>
        <w:r>
          <w:instrText xml:space="preserve"> PAGEREF _Toc13983 \h </w:instrText>
        </w:r>
        <w:r>
          <w:fldChar w:fldCharType="separate"/>
        </w:r>
        <w:r>
          <w:t>45</w:t>
        </w:r>
        <w:r>
          <w:fldChar w:fldCharType="end"/>
        </w:r>
      </w:hyperlink>
    </w:p>
    <w:p>
      <w:pPr>
        <w:pStyle w:val="TOC2"/>
        <w:tabs>
          <w:tab w:val="right" w:leader="dot" w:pos="8306"/>
        </w:tabs>
      </w:pPr>
      <w:hyperlink w:anchor="_Toc7601" w:history="1">
        <w:r>
          <w:rPr>
            <w:rFonts w:ascii="仿宋" w:eastAsia="仿宋" w:hAnsi="仿宋" w:cs="仿宋" w:hint="eastAsia"/>
            <w:lang w:eastAsia="zh-CN"/>
          </w:rPr>
          <w:t>(二)、供应商选择与合作</w:t>
        </w:r>
        <w:r>
          <w:tab/>
        </w:r>
        <w:r>
          <w:fldChar w:fldCharType="begin"/>
        </w:r>
        <w:r>
          <w:instrText xml:space="preserve"> PAGEREF _Toc7601 \h </w:instrText>
        </w:r>
        <w:r>
          <w:fldChar w:fldCharType="separate"/>
        </w:r>
        <w:r>
          <w:t>47</w:t>
        </w:r>
        <w:r>
          <w:fldChar w:fldCharType="end"/>
        </w:r>
      </w:hyperlink>
    </w:p>
    <w:p>
      <w:pPr>
        <w:pStyle w:val="TOC2"/>
        <w:tabs>
          <w:tab w:val="right" w:leader="dot" w:pos="8306"/>
        </w:tabs>
      </w:pPr>
      <w:hyperlink w:anchor="_Toc27301" w:history="1">
        <w:r>
          <w:rPr>
            <w:rFonts w:ascii="仿宋" w:eastAsia="仿宋" w:hAnsi="仿宋" w:cs="仿宋" w:hint="eastAsia"/>
            <w:lang w:eastAsia="zh-CN"/>
          </w:rPr>
          <w:t>(三)、物流与库存管理</w:t>
        </w:r>
        <w:r>
          <w:tab/>
        </w:r>
        <w:r>
          <w:fldChar w:fldCharType="begin"/>
        </w:r>
        <w:r>
          <w:instrText xml:space="preserve"> PAGEREF _Toc27301 \h </w:instrText>
        </w:r>
        <w:r>
          <w:fldChar w:fldCharType="separate"/>
        </w:r>
        <w:r>
          <w:t>48</w:t>
        </w:r>
        <w:r>
          <w:fldChar w:fldCharType="end"/>
        </w:r>
      </w:hyperlink>
    </w:p>
    <w:p>
      <w:pPr>
        <w:pStyle w:val="TOC1"/>
        <w:tabs>
          <w:tab w:val="right" w:leader="dot" w:pos="8306"/>
        </w:tabs>
      </w:pPr>
      <w:hyperlink w:anchor="_Toc16893" w:history="1">
        <w:r>
          <w:rPr>
            <w:rFonts w:ascii="仿宋" w:eastAsia="仿宋" w:hAnsi="仿宋" w:cs="仿宋" w:hint="eastAsia"/>
            <w:lang w:eastAsia="zh-CN"/>
          </w:rPr>
          <w:t>十六、肝病类药物项目实施时间节点</w:t>
        </w:r>
        <w:r>
          <w:tab/>
        </w:r>
        <w:r>
          <w:fldChar w:fldCharType="begin"/>
        </w:r>
        <w:r>
          <w:instrText xml:space="preserve"> PAGEREF _Toc16893 \h </w:instrText>
        </w:r>
        <w:r>
          <w:fldChar w:fldCharType="separate"/>
        </w:r>
        <w:r>
          <w:t>49</w:t>
        </w:r>
        <w:r>
          <w:fldChar w:fldCharType="end"/>
        </w:r>
      </w:hyperlink>
    </w:p>
    <w:p>
      <w:pPr>
        <w:pStyle w:val="TOC2"/>
        <w:tabs>
          <w:tab w:val="right" w:leader="dot" w:pos="8306"/>
        </w:tabs>
      </w:pPr>
      <w:hyperlink w:anchor="_Toc29515" w:history="1">
        <w:r>
          <w:rPr>
            <w:rFonts w:ascii="仿宋" w:eastAsia="仿宋" w:hAnsi="仿宋" w:cs="仿宋" w:hint="eastAsia"/>
            <w:lang w:eastAsia="zh-CN"/>
          </w:rPr>
          <w:t>(一)、肝病类药物项目启动阶段时间节点</w:t>
        </w:r>
        <w:r>
          <w:tab/>
        </w:r>
        <w:r>
          <w:fldChar w:fldCharType="begin"/>
        </w:r>
        <w:r>
          <w:instrText xml:space="preserve"> PAGEREF _Toc29515 \h </w:instrText>
        </w:r>
        <w:r>
          <w:fldChar w:fldCharType="separate"/>
        </w:r>
        <w:r>
          <w:t>49</w:t>
        </w:r>
        <w:r>
          <w:fldChar w:fldCharType="end"/>
        </w:r>
      </w:hyperlink>
    </w:p>
    <w:p>
      <w:pPr>
        <w:pStyle w:val="TOC2"/>
        <w:tabs>
          <w:tab w:val="right" w:leader="dot" w:pos="8306"/>
        </w:tabs>
      </w:pPr>
      <w:hyperlink w:anchor="_Toc9105" w:history="1">
        <w:r>
          <w:rPr>
            <w:rFonts w:ascii="仿宋" w:eastAsia="仿宋" w:hAnsi="仿宋" w:cs="仿宋" w:hint="eastAsia"/>
            <w:lang w:eastAsia="zh-CN"/>
          </w:rPr>
          <w:t>(二)、肝病类药物项目执行阶段时间节点</w:t>
        </w:r>
        <w:r>
          <w:tab/>
        </w:r>
        <w:r>
          <w:fldChar w:fldCharType="begin"/>
        </w:r>
        <w:r>
          <w:instrText xml:space="preserve"> PAGEREF _Toc9105 \h </w:instrText>
        </w:r>
        <w:r>
          <w:fldChar w:fldCharType="separate"/>
        </w:r>
        <w:r>
          <w:t>50</w:t>
        </w:r>
        <w:r>
          <w:fldChar w:fldCharType="end"/>
        </w:r>
      </w:hyperlink>
    </w:p>
    <w:p>
      <w:pPr>
        <w:pStyle w:val="TOC2"/>
        <w:tabs>
          <w:tab w:val="right" w:leader="dot" w:pos="8306"/>
        </w:tabs>
      </w:pPr>
      <w:hyperlink w:anchor="_Toc18332" w:history="1">
        <w:r>
          <w:rPr>
            <w:rFonts w:ascii="仿宋" w:eastAsia="仿宋" w:hAnsi="仿宋" w:cs="仿宋" w:hint="eastAsia"/>
            <w:lang w:eastAsia="zh-CN"/>
          </w:rPr>
          <w:t>(三)、肝病类药物项目完成阶段时间节点</w:t>
        </w:r>
        <w:r>
          <w:tab/>
        </w:r>
        <w:r>
          <w:fldChar w:fldCharType="begin"/>
        </w:r>
        <w:r>
          <w:instrText xml:space="preserve"> PAGEREF _Toc18332 \h </w:instrText>
        </w:r>
        <w:r>
          <w:fldChar w:fldCharType="separate"/>
        </w:r>
        <w:r>
          <w:t>51</w:t>
        </w:r>
        <w:r>
          <w:fldChar w:fldCharType="end"/>
        </w:r>
      </w:hyperlink>
    </w:p>
    <w:p>
      <w:pPr>
        <w:pStyle w:val="TOC1"/>
        <w:tabs>
          <w:tab w:val="right" w:leader="dot" w:pos="8306"/>
        </w:tabs>
      </w:pPr>
      <w:hyperlink w:anchor="_Toc30872" w:history="1">
        <w:r>
          <w:rPr>
            <w:rFonts w:ascii="仿宋" w:eastAsia="仿宋" w:hAnsi="仿宋" w:cs="仿宋" w:hint="eastAsia"/>
            <w:lang w:eastAsia="zh-CN"/>
          </w:rPr>
          <w:t>十七、肝病类药物项目实施保障措施</w:t>
        </w:r>
        <w:r>
          <w:tab/>
        </w:r>
        <w:r>
          <w:fldChar w:fldCharType="begin"/>
        </w:r>
        <w:r>
          <w:instrText xml:space="preserve"> PAGEREF _Toc30872 \h </w:instrText>
        </w:r>
        <w:r>
          <w:fldChar w:fldCharType="separate"/>
        </w:r>
        <w:r>
          <w:t>52</w:t>
        </w:r>
        <w:r>
          <w:fldChar w:fldCharType="end"/>
        </w:r>
      </w:hyperlink>
    </w:p>
    <w:p>
      <w:pPr>
        <w:pStyle w:val="TOC2"/>
        <w:tabs>
          <w:tab w:val="right" w:leader="dot" w:pos="8306"/>
        </w:tabs>
      </w:pPr>
      <w:hyperlink w:anchor="_Toc6968" w:history="1">
        <w:r>
          <w:rPr>
            <w:rFonts w:ascii="仿宋" w:eastAsia="仿宋" w:hAnsi="仿宋" w:cs="仿宋" w:hint="eastAsia"/>
            <w:lang w:eastAsia="zh-CN"/>
          </w:rPr>
          <w:t>(一)、肝病类药物项目实施保障机制</w:t>
        </w:r>
        <w:r>
          <w:tab/>
        </w:r>
        <w:r>
          <w:fldChar w:fldCharType="begin"/>
        </w:r>
        <w:r>
          <w:instrText xml:space="preserve"> PAGEREF _Toc6968 \h </w:instrText>
        </w:r>
        <w:r>
          <w:fldChar w:fldCharType="separate"/>
        </w:r>
        <w:r>
          <w:t>52</w:t>
        </w:r>
        <w:r>
          <w:fldChar w:fldCharType="end"/>
        </w:r>
      </w:hyperlink>
    </w:p>
    <w:p>
      <w:pPr>
        <w:pStyle w:val="TOC2"/>
        <w:tabs>
          <w:tab w:val="right" w:leader="dot" w:pos="8306"/>
        </w:tabs>
      </w:pPr>
      <w:hyperlink w:anchor="_Toc11212" w:history="1">
        <w:r>
          <w:rPr>
            <w:rFonts w:ascii="仿宋" w:eastAsia="仿宋" w:hAnsi="仿宋" w:cs="仿宋" w:hint="eastAsia"/>
            <w:lang w:eastAsia="zh-CN"/>
          </w:rPr>
          <w:t>(二)、肝病类药物项目法律合规要求</w:t>
        </w:r>
        <w:r>
          <w:tab/>
        </w:r>
        <w:r>
          <w:fldChar w:fldCharType="begin"/>
        </w:r>
        <w:r>
          <w:instrText xml:space="preserve"> PAGEREF _Toc11212 \h </w:instrText>
        </w:r>
        <w:r>
          <w:fldChar w:fldCharType="separate"/>
        </w:r>
        <w:r>
          <w:t>56</w:t>
        </w:r>
        <w:r>
          <w:fldChar w:fldCharType="end"/>
        </w:r>
      </w:hyperlink>
    </w:p>
    <w:p>
      <w:pPr>
        <w:pStyle w:val="TOC2"/>
        <w:tabs>
          <w:tab w:val="right" w:leader="dot" w:pos="8306"/>
        </w:tabs>
      </w:pPr>
      <w:hyperlink w:anchor="_Toc1320" w:history="1">
        <w:r>
          <w:rPr>
            <w:rFonts w:ascii="仿宋" w:eastAsia="仿宋" w:hAnsi="仿宋" w:cs="仿宋" w:hint="eastAsia"/>
            <w:lang w:eastAsia="zh-CN"/>
          </w:rPr>
          <w:t>(三)、肝病类药物项目合同管理与法律事务</w:t>
        </w:r>
        <w:r>
          <w:tab/>
        </w:r>
        <w:r>
          <w:fldChar w:fldCharType="begin"/>
        </w:r>
        <w:r>
          <w:instrText xml:space="preserve"> PAGEREF _Toc1320 \h </w:instrText>
        </w:r>
        <w:r>
          <w:fldChar w:fldCharType="separate"/>
        </w:r>
        <w:r>
          <w:t>60</w:t>
        </w:r>
        <w:r>
          <w:fldChar w:fldCharType="end"/>
        </w:r>
      </w:hyperlink>
    </w:p>
    <w:p>
      <w:pPr>
        <w:pStyle w:val="TOC2"/>
        <w:tabs>
          <w:tab w:val="right" w:leader="dot" w:pos="8306"/>
        </w:tabs>
      </w:pPr>
      <w:hyperlink w:anchor="_Toc14969" w:history="1">
        <w:r>
          <w:rPr>
            <w:rFonts w:ascii="仿宋" w:eastAsia="仿宋" w:hAnsi="仿宋" w:cs="仿宋" w:hint="eastAsia"/>
            <w:lang w:eastAsia="zh-CN"/>
          </w:rPr>
          <w:t>(四)、肝病类药物项目知识产权保护策略</w:t>
        </w:r>
        <w:r>
          <w:tab/>
        </w:r>
        <w:r>
          <w:fldChar w:fldCharType="begin"/>
        </w:r>
        <w:r>
          <w:instrText xml:space="preserve"> PAGEREF _Toc14969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51"/>
      <w:r>
        <w:rPr>
          <w:rFonts w:ascii="仿宋" w:eastAsia="仿宋" w:hAnsi="仿宋" w:cs="仿宋" w:hint="eastAsia"/>
          <w:sz w:val="28"/>
          <w:lang w:eastAsia="zh-CN"/>
        </w:rPr>
        <w:t>一、肝病类药物项目建设单位说明</w:t>
      </w:r>
      <w:bookmarkEnd w:id="2"/>
    </w:p>
    <w:p>
      <w:pPr>
        <w:pStyle w:val="Heading2"/>
        <w:rPr>
          <w:rFonts w:ascii="仿宋" w:eastAsia="仿宋" w:hAnsi="仿宋" w:cs="仿宋" w:hint="eastAsia"/>
          <w:lang w:eastAsia="zh-CN"/>
        </w:rPr>
      </w:pPr>
      <w:bookmarkStart w:id="3" w:name="_Toc9222"/>
      <w:r>
        <w:rPr>
          <w:rFonts w:ascii="仿宋" w:eastAsia="仿宋" w:hAnsi="仿宋" w:cs="仿宋" w:hint="eastAsia"/>
          <w:lang w:eastAsia="zh-CN"/>
        </w:rPr>
        <w:t>(一)、肝病类药物项目承办单位基本情况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6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肝病类药物项目承办单位的XXXX，我们着眼于实现可持续的经济效益。通过技术创新和解决方案的提供，公司预计在肝病类药物项目执行期间将获得可观的收入增长。这一收入来源主要包括肝病类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同时，我们注重成本控制和效率提升，以确保肝病类药物项目的可持续盈利。透过精细的管理和资源优化，公司期望实现肝病类药物项目利润最大化。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肝病类药物项目实施进行全面的投资评估，包括肝病类药物项目启动阶段的资金投入和后续运营成本。通过对肝病类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肝病类药物项目实施过程中具备足够的资金流动性，公司将进行详尽的现金流分析。这包括资金需求的合理预测、肝病类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703"/>
      <w:r>
        <w:rPr>
          <w:rFonts w:ascii="仿宋" w:eastAsia="仿宋" w:hAnsi="仿宋" w:cs="仿宋" w:hint="eastAsia"/>
          <w:sz w:val="28"/>
          <w:lang w:eastAsia="zh-CN"/>
        </w:rPr>
        <w:t>二、肝病类药物项目文档管理</w:t>
      </w:r>
      <w:bookmarkEnd w:id="5"/>
    </w:p>
    <w:p>
      <w:pPr>
        <w:pStyle w:val="Heading2"/>
        <w:rPr>
          <w:rFonts w:ascii="仿宋" w:eastAsia="仿宋" w:hAnsi="仿宋" w:cs="仿宋" w:hint="eastAsia"/>
          <w:lang w:eastAsia="zh-CN"/>
        </w:rPr>
      </w:pPr>
      <w:bookmarkStart w:id="6" w:name="_Toc455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肝病类药物项目高度重视文档的质量和准确性，以支持肝病类药物项目的各项活动和决策。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肝病类药物项目文档的编制始于肝病类药物项目计划的初期，我们制定了详细的文档编制计划，明确了每个文档的内容、格式和编写责任人。在肝病类药物项目启动阶段，我们首先编制了肝病类药物项目章程，明确定义了肝病类药物项目的目标、范围、风险等关键要素。随后，肝病类药物项目团队根据计划陆续编制了需求文档、设计文档、测试文档等各类文档，确保肝病类药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肝病类药物项目管理中的重要环节，旨在确保肝病类药物项目文档符合质量标准和肝病类药物项目需求。在肝病类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肝病类药物项目相关利益方和专业领域的专家对文档进行独立审查。这有助于获取更全面、客观的反馈，确保肝病类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肝病类药物项目在文档编制与审查方面建立了严格的管理机制，通过规范的流程和多维度的审查，确保肝病类药物项目文档的质量、准确性和可靠性，为肝病类药物项目的顺利推进提供了有力支持。</w:t>
      </w:r>
    </w:p>
    <w:p>
      <w:pPr>
        <w:pStyle w:val="Heading2"/>
        <w:ind w:firstLine="560" w:firstLineChars="200"/>
        <w:rPr>
          <w:rFonts w:ascii="仿宋" w:eastAsia="仿宋" w:hAnsi="仿宋" w:cs="仿宋" w:hint="eastAsia"/>
          <w:sz w:val="28"/>
          <w:lang w:eastAsia="zh-CN"/>
        </w:rPr>
      </w:pPr>
      <w:bookmarkStart w:id="7" w:name="_Toc2335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在肝病类药物项目中，我们致力于优化文档发布与分发过程，以确保信息的高效传递和团队间协作的顺畅进行。以下是我们采取的关键优化策略：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我们通过多渠道发布文档，包括电子邮件、肝病类药物项目管理平台、内部网站等，以满足不同团队成员的偏好和需求。多渠道发布确保了信息的全面覆盖。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我们采用了精细的权限控制，确保只有授权人员可以访问敏感信息。这种安全措施保护了肝病类药物项目文档的机密性，防止了未经授权的信息泄露。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20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文档存档与归档是肝病类药物项目生命周期中一个至关重要的环节，直接关系到肝病类药物项目信息的长期保存和历史记录的完整性。在肝病类药物项目中，我们实施了一系列有效的文档存档与归档管理策略：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51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3830"/>
      <w:r>
        <w:rPr>
          <w:rFonts w:ascii="仿宋" w:eastAsia="仿宋" w:hAnsi="仿宋" w:cs="仿宋" w:hint="eastAsia"/>
          <w:lang w:eastAsia="zh-CN"/>
        </w:rPr>
        <w:t>(一)、肝病类药物行业分析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肝病类药物行业一直以来都是市场的关注焦点。行业内的发展趋势、竞争态势以及潜在机会都对肝病类药物项目的推进产生深远的影响。通过深入研究行业的整体概貌，我们将更好地理解行业的核心特征，为肝病类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肝病类药物行业，技术一直是推动创新和发展的关键因素。我们将对当前技术趋势进行详尽分析，包括但不限于人工智能、大数据应用、先进制造技术等。这有助于肝病类药物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肝病类药物项目成功的基础。我们将对主要竞争对手进行深入研究，包括其市场份额、产品特点、市场定位等。通过全面了解竞争对手的优势和劣势，肝病类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5054"/>
      <w:r>
        <w:rPr>
          <w:rFonts w:ascii="仿宋" w:eastAsia="仿宋" w:hAnsi="仿宋" w:cs="仿宋" w:hint="eastAsia"/>
          <w:sz w:val="28"/>
          <w:lang w:eastAsia="zh-CN"/>
        </w:rPr>
        <w:t>(二)、肝病类药物市场分析预测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肝病类药物市场未来的增长趋势。这包括市场的整体规模、各细分领域的发展趋势等。肝病类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肝病类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肝病类药物项目实施过程中需要充分考虑的因素。我们将对市场风险进行全面评估，包括但不限于政策法规风险、市场竞争风险、技术变革风险等。通过对潜在风险的深入分析，肝病类药物项目可以制定相应的风险缓解策略，降低不确定性对肝病类药物项目的影响。</w:t>
      </w:r>
    </w:p>
    <w:p>
      <w:pPr>
        <w:pStyle w:val="Heading1"/>
        <w:ind w:firstLine="560" w:firstLineChars="200"/>
        <w:rPr>
          <w:rFonts w:ascii="仿宋" w:eastAsia="仿宋" w:hAnsi="仿宋" w:cs="仿宋" w:hint="eastAsia"/>
          <w:sz w:val="28"/>
          <w:lang w:eastAsia="zh-CN"/>
        </w:rPr>
      </w:pPr>
      <w:bookmarkStart w:id="12" w:name="_Toc3777"/>
      <w:r>
        <w:rPr>
          <w:rFonts w:ascii="仿宋" w:eastAsia="仿宋" w:hAnsi="仿宋" w:cs="仿宋" w:hint="eastAsia"/>
          <w:sz w:val="28"/>
          <w:lang w:eastAsia="zh-CN"/>
        </w:rPr>
        <w:t>四、肝病类药物项目选址可行性分析</w:t>
      </w:r>
      <w:bookmarkEnd w:id="12"/>
    </w:p>
    <w:p>
      <w:pPr>
        <w:pStyle w:val="Heading2"/>
        <w:rPr>
          <w:rFonts w:ascii="仿宋" w:eastAsia="仿宋" w:hAnsi="仿宋" w:cs="仿宋" w:hint="eastAsia"/>
          <w:lang w:eastAsia="zh-CN"/>
        </w:rPr>
      </w:pPr>
      <w:bookmarkStart w:id="13" w:name="_Toc15158"/>
      <w:r>
        <w:rPr>
          <w:rFonts w:ascii="仿宋" w:eastAsia="仿宋" w:hAnsi="仿宋" w:cs="仿宋" w:hint="eastAsia"/>
          <w:lang w:eastAsia="zh-CN"/>
        </w:rPr>
        <w:t>(一)、肝病类药物项目选址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该肝病类药物项目选址位于XX省XX市XX区XXX街道</w:t>
      </w:r>
    </w:p>
    <w:p>
      <w:pPr>
        <w:pStyle w:val="Heading2"/>
        <w:ind w:firstLine="560" w:firstLineChars="200"/>
        <w:rPr>
          <w:rFonts w:ascii="仿宋" w:eastAsia="仿宋" w:hAnsi="仿宋" w:cs="仿宋" w:hint="eastAsia"/>
          <w:sz w:val="28"/>
          <w:lang w:eastAsia="zh-CN"/>
        </w:rPr>
      </w:pPr>
      <w:bookmarkStart w:id="14" w:name="_Toc1179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肝病类药物项目的征地面积将根据肝病类药物项目的实际规模和需求进行精确规划。具体面积XXX平方米，旨在确保肝病类药物项目不仅能够满足当前的发展需求，还能够预留空间以适应未来的扩展。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净用地面积是在征地面积基础上去除不可利用面积后的实际可开发用地。具体面积XXX平方米，考虑到环保、交通、安全等多方面因素，以确保肝病类药物项目在整体利用效率上达到最优。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肝病类药物项目计划建设的建筑总规模具体面积XXX平方米。这一规模的确定综合考虑了肝病类药物项目的性质、规模，以及城市规划的相关要求，确保建筑布局与周边环境协调一致。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绿地率是肝病类药物项目用地中被规划为绿地的比例。具体面积XXX平方米，旨在通过合理规划绿地，改善肝病类药物项目周边环境，提升居民生活质量，并符合城市整体绿化规划。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容积率是用地上可以建设的建筑总体积与用地面积之比。具体面积XXX，通过合理的容积率规划，确保肝病类药物项目建筑规模与周边环境和谐共生。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肝病类药物项目选址与当地城市规划相一致，具体面积XXX平方米。通过与城市规划部门深入沟通，确保肝病类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肝病类药物项目选址符合当地产业政策，具体面积XXX平方米。这包括肝病类药物项目对当地经济的促进作用，以及对相关产业的带动效应，确保肝病类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用地总体要求必须符合环保和可持续发展的原则，具体面积XXX平方米。通过采用绿色建筑设计、节能减排等措施，确保肝病类药物项目在建设和运营过程中对环境的影响最小化，达到可持续发展的要求。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确保肝病类药物项目选址具备必要的公共设施配套，具体面积XXX平方米。这包括交通便利性、教育、医疗等基础设施，以提高居民生活品质，使得肝病类药物项目选址更具吸引力。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考虑用地总体要求对当地社会稳定性的影响，具体面积XXX平方米。通过深入了解当地社区反馈，确保肝病类药物项目的选址和建设过程对当地社会和谐稳定产生积极作用。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肝病类药物项目选址不仅符合法规和规划，还在实际操作中具有可行性。这一全面规划将为肝病类药物项目的成功实施提供坚实的基础，确保肝病类药物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03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肝病类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肝病类药物项目的设备规划和空间设计中，我们将采取灵活设备布局的措施。设备布局将根据实际需求进行灵活设计，避免不必要的浪费。通过合理规划设备摆放位置，我们将提高设备的利用率，减少设备间距，以确保肝病类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肝病类药物项目内部引入共享设施的概念，例如共享会议室、办公区等。通过这种方式，我们可以减少对资源的重复建设，提高资源共享效率，从而减小肝病类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514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肝病类药物项目的总图布置中，我们将不同功能区域进行明确的规划，以最大程度满足肝病类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02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肝病类药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肝病类药物项目对环境的影响是综合评价的重要因素之一。我们将详细考虑选址周边的自然环境、生态保护区、水源地等情况，确保肝病类药物项目的建设和运营对环境影响最小化，并符合当地的环保法规标准。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对选址的评价还需充分考虑当地政府的产业政策和法规。我们将详细了解肝病类药物项目所在地的相关政策，确保肝病类药物项目的规划和运营与当地法规相符，降低不必要的法律风险。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考虑到社会稳定性对企业运营的重要性，我们将评估选址地区的社会安全情况、劳工关系、社区反馈等方面，以确保肝病类药物项目的建设和运营不会受到社会稳定性的负面影响。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最后，我们将综合考虑用地成本，包括土地购置费用、土地开发成本等。通过对用地成本的详细评估，我们能够做出更为精确的经济效益分析，为肝病类药物项目的投资决策提供有力支持。</w:t>
      </w:r>
    </w:p>
    <w:p>
      <w:pPr>
        <w:pStyle w:val="Heading1"/>
        <w:ind w:firstLine="560" w:firstLineChars="200"/>
        <w:rPr>
          <w:rFonts w:ascii="仿宋" w:eastAsia="仿宋" w:hAnsi="仿宋" w:cs="仿宋" w:hint="eastAsia"/>
          <w:sz w:val="28"/>
          <w:lang w:eastAsia="zh-CN"/>
        </w:rPr>
      </w:pPr>
      <w:bookmarkStart w:id="18" w:name="_Toc21193"/>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497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肝病类药物项目的主要产品是XXXX，预计年产值为XXX万元。这一产品在市场中占据着重要的地位，其广泛的应用范围使得该肝病类药物项目的市场前景非常广阔。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肝病类药物项目的xxx产品作为重要的原材料之一，将在多个领域发挥关键作用。其在建筑、交通、能源等方面的广泛应用将为整个产业链提供强大的支持，形成产业协同效应。肝病类药物项目的年产值XXX万XXX万XXX万万元不仅反映了其在市场上的巨大潜力，更预示着它对国民经济的积极贡献。这种关联度高、涉及面广的产业关系，使得该肝病类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4070"/>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肝病类药物项目总征地面积为XXXX平方米，相当于约XX.XX亩，其中净用地面积为XXXX平方米，红线范围内相当于约XX.XX亩。这一用地规模充分考虑了肝病类药物项目的建设需求，保障了肝病类药物项目在合适的空间内得以充分发展。肝病类药物项目规划的总建筑面积为XXXX平方米，其中主体工程建设占XXXX平方米，计容建筑面积达XXXX平方米。预计建筑工程的投资将达到XXXX万元，为肝病类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肝病类药物项目计划购置的设备共计XXXX台（套），设备购置费用为XXXX万元。这一设备购置计划充分考虑到肝病类药物项目的生产需求和技术要求，确保了肝病类药物项目在生产运营中具备先进的技术装备和高效的生产能力。设备的合理配置将为肝病类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https://d.book118.com/637001055046006034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肝病类药物项目规划设计纲要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795DD4"/>
    <w:rsid w:val="6D795D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0105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2024-01-19T08:25:00Z</dcterms:created>
  <dcterms:modified xsi:type="dcterms:W3CDTF">2024-01-19T08:26:13Z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E084EA1176E543ABBEB67E5B9F7E86C8_11</vt:lpwstr>
  </property>
  <property fmtid="{D5CDD505-2E9C-101B-9397-08002B2CF9AE}" pid="3" name="KSOProductBuildVer">
    <vt:lpwstr>2052-12.1.0.16120</vt:lpwstr>
  </property>
</Properties>
</file>