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电火锅项目规划设计方案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876" w:history="1">
        <w:r>
          <w:rPr>
            <w:rFonts w:ascii="仿宋" w:eastAsia="仿宋" w:hAnsi="仿宋" w:cs="仿宋" w:hint="eastAsia"/>
            <w:lang w:eastAsia="zh-CN"/>
          </w:rPr>
          <w:t>序言</w:t>
        </w:r>
        <w:r>
          <w:tab/>
        </w:r>
        <w:r>
          <w:fldChar w:fldCharType="begin"/>
        </w:r>
        <w:r>
          <w:instrText xml:space="preserve"> PAGEREF _Toc23876 \h </w:instrText>
        </w:r>
        <w:r>
          <w:fldChar w:fldCharType="separate"/>
        </w:r>
        <w:r>
          <w:t>3</w:t>
        </w:r>
        <w:r>
          <w:fldChar w:fldCharType="end"/>
        </w:r>
      </w:hyperlink>
    </w:p>
    <w:p>
      <w:pPr>
        <w:pStyle w:val="TOC1"/>
        <w:tabs>
          <w:tab w:val="right" w:leader="dot" w:pos="8306"/>
        </w:tabs>
      </w:pPr>
      <w:hyperlink w:anchor="_Toc21797" w:history="1">
        <w:r>
          <w:rPr>
            <w:rFonts w:ascii="仿宋" w:eastAsia="仿宋" w:hAnsi="仿宋" w:cs="仿宋" w:hint="eastAsia"/>
            <w:lang w:eastAsia="zh-CN"/>
          </w:rPr>
          <w:t>一、电火锅项目可持续发展</w:t>
        </w:r>
        <w:r>
          <w:tab/>
        </w:r>
        <w:r>
          <w:fldChar w:fldCharType="begin"/>
        </w:r>
        <w:r>
          <w:instrText xml:space="preserve"> PAGEREF _Toc21797 \h </w:instrText>
        </w:r>
        <w:r>
          <w:fldChar w:fldCharType="separate"/>
        </w:r>
        <w:r>
          <w:t>3</w:t>
        </w:r>
        <w:r>
          <w:fldChar w:fldCharType="end"/>
        </w:r>
      </w:hyperlink>
    </w:p>
    <w:p>
      <w:pPr>
        <w:pStyle w:val="TOC2"/>
        <w:tabs>
          <w:tab w:val="right" w:leader="dot" w:pos="8306"/>
        </w:tabs>
      </w:pPr>
      <w:hyperlink w:anchor="_Toc6948" w:history="1">
        <w:r>
          <w:rPr>
            <w:rFonts w:ascii="仿宋" w:eastAsia="仿宋" w:hAnsi="仿宋" w:cs="仿宋" w:hint="eastAsia"/>
            <w:lang w:eastAsia="zh-CN"/>
          </w:rPr>
          <w:t>(一)、可持续战略与实践</w:t>
        </w:r>
        <w:r>
          <w:tab/>
        </w:r>
        <w:r>
          <w:fldChar w:fldCharType="begin"/>
        </w:r>
        <w:r>
          <w:instrText xml:space="preserve"> PAGEREF _Toc6948 \h </w:instrText>
        </w:r>
        <w:r>
          <w:fldChar w:fldCharType="separate"/>
        </w:r>
        <w:r>
          <w:t>3</w:t>
        </w:r>
        <w:r>
          <w:fldChar w:fldCharType="end"/>
        </w:r>
      </w:hyperlink>
    </w:p>
    <w:p>
      <w:pPr>
        <w:pStyle w:val="TOC2"/>
        <w:tabs>
          <w:tab w:val="right" w:leader="dot" w:pos="8306"/>
        </w:tabs>
      </w:pPr>
      <w:hyperlink w:anchor="_Toc8436" w:history="1">
        <w:r>
          <w:rPr>
            <w:rFonts w:ascii="仿宋" w:eastAsia="仿宋" w:hAnsi="仿宋" w:cs="仿宋" w:hint="eastAsia"/>
            <w:lang w:eastAsia="zh-CN"/>
          </w:rPr>
          <w:t>(二)、环保与社会责任</w:t>
        </w:r>
        <w:r>
          <w:tab/>
        </w:r>
        <w:r>
          <w:fldChar w:fldCharType="begin"/>
        </w:r>
        <w:r>
          <w:instrText xml:space="preserve"> PAGEREF _Toc8436 \h </w:instrText>
        </w:r>
        <w:r>
          <w:fldChar w:fldCharType="separate"/>
        </w:r>
        <w:r>
          <w:t>4</w:t>
        </w:r>
        <w:r>
          <w:fldChar w:fldCharType="end"/>
        </w:r>
      </w:hyperlink>
    </w:p>
    <w:p>
      <w:pPr>
        <w:pStyle w:val="TOC1"/>
        <w:tabs>
          <w:tab w:val="right" w:leader="dot" w:pos="8306"/>
        </w:tabs>
      </w:pPr>
      <w:hyperlink w:anchor="_Toc9738" w:history="1">
        <w:r>
          <w:rPr>
            <w:rFonts w:ascii="仿宋" w:eastAsia="仿宋" w:hAnsi="仿宋" w:cs="仿宋" w:hint="eastAsia"/>
            <w:lang w:eastAsia="zh-CN"/>
          </w:rPr>
          <w:t>二、电火锅项目危机管理</w:t>
        </w:r>
        <w:r>
          <w:tab/>
        </w:r>
        <w:r>
          <w:fldChar w:fldCharType="begin"/>
        </w:r>
        <w:r>
          <w:instrText xml:space="preserve"> PAGEREF _Toc9738 \h </w:instrText>
        </w:r>
        <w:r>
          <w:fldChar w:fldCharType="separate"/>
        </w:r>
        <w:r>
          <w:t>4</w:t>
        </w:r>
        <w:r>
          <w:fldChar w:fldCharType="end"/>
        </w:r>
      </w:hyperlink>
    </w:p>
    <w:p>
      <w:pPr>
        <w:pStyle w:val="TOC2"/>
        <w:tabs>
          <w:tab w:val="right" w:leader="dot" w:pos="8306"/>
        </w:tabs>
      </w:pPr>
      <w:hyperlink w:anchor="_Toc14701" w:history="1">
        <w:r>
          <w:rPr>
            <w:rFonts w:ascii="仿宋" w:eastAsia="仿宋" w:hAnsi="仿宋" w:cs="仿宋" w:hint="eastAsia"/>
            <w:lang w:eastAsia="zh-CN"/>
          </w:rPr>
          <w:t>(一)、危机预警与识别</w:t>
        </w:r>
        <w:r>
          <w:tab/>
        </w:r>
        <w:r>
          <w:fldChar w:fldCharType="begin"/>
        </w:r>
        <w:r>
          <w:instrText xml:space="preserve"> PAGEREF _Toc14701 \h </w:instrText>
        </w:r>
        <w:r>
          <w:fldChar w:fldCharType="separate"/>
        </w:r>
        <w:r>
          <w:t>4</w:t>
        </w:r>
        <w:r>
          <w:fldChar w:fldCharType="end"/>
        </w:r>
      </w:hyperlink>
    </w:p>
    <w:p>
      <w:pPr>
        <w:pStyle w:val="TOC2"/>
        <w:tabs>
          <w:tab w:val="right" w:leader="dot" w:pos="8306"/>
        </w:tabs>
      </w:pPr>
      <w:hyperlink w:anchor="_Toc9413" w:history="1">
        <w:r>
          <w:rPr>
            <w:rFonts w:ascii="仿宋" w:eastAsia="仿宋" w:hAnsi="仿宋" w:cs="仿宋" w:hint="eastAsia"/>
            <w:lang w:eastAsia="zh-CN"/>
          </w:rPr>
          <w:t>(二)、危机应对与恢复</w:t>
        </w:r>
        <w:r>
          <w:tab/>
        </w:r>
        <w:r>
          <w:fldChar w:fldCharType="begin"/>
        </w:r>
        <w:r>
          <w:instrText xml:space="preserve"> PAGEREF _Toc9413 \h </w:instrText>
        </w:r>
        <w:r>
          <w:fldChar w:fldCharType="separate"/>
        </w:r>
        <w:r>
          <w:t>5</w:t>
        </w:r>
        <w:r>
          <w:fldChar w:fldCharType="end"/>
        </w:r>
      </w:hyperlink>
    </w:p>
    <w:p>
      <w:pPr>
        <w:pStyle w:val="TOC1"/>
        <w:tabs>
          <w:tab w:val="right" w:leader="dot" w:pos="8306"/>
        </w:tabs>
      </w:pPr>
      <w:hyperlink w:anchor="_Toc2533" w:history="1">
        <w:r>
          <w:rPr>
            <w:rFonts w:ascii="仿宋" w:eastAsia="仿宋" w:hAnsi="仿宋" w:cs="仿宋" w:hint="eastAsia"/>
            <w:lang w:eastAsia="zh-CN"/>
          </w:rPr>
          <w:t>三、产品规划分析</w:t>
        </w:r>
        <w:r>
          <w:tab/>
        </w:r>
        <w:r>
          <w:fldChar w:fldCharType="begin"/>
        </w:r>
        <w:r>
          <w:instrText xml:space="preserve"> PAGEREF _Toc2533 \h </w:instrText>
        </w:r>
        <w:r>
          <w:fldChar w:fldCharType="separate"/>
        </w:r>
        <w:r>
          <w:t>7</w:t>
        </w:r>
        <w:r>
          <w:fldChar w:fldCharType="end"/>
        </w:r>
      </w:hyperlink>
    </w:p>
    <w:p>
      <w:pPr>
        <w:pStyle w:val="TOC2"/>
        <w:tabs>
          <w:tab w:val="right" w:leader="dot" w:pos="8306"/>
        </w:tabs>
      </w:pPr>
      <w:hyperlink w:anchor="_Toc24056" w:history="1">
        <w:r>
          <w:rPr>
            <w:rFonts w:ascii="仿宋" w:eastAsia="仿宋" w:hAnsi="仿宋" w:cs="仿宋" w:hint="eastAsia"/>
            <w:lang w:eastAsia="zh-CN"/>
          </w:rPr>
          <w:t>(一)、产品规划</w:t>
        </w:r>
        <w:r>
          <w:tab/>
        </w:r>
        <w:r>
          <w:fldChar w:fldCharType="begin"/>
        </w:r>
        <w:r>
          <w:instrText xml:space="preserve"> PAGEREF _Toc24056 \h </w:instrText>
        </w:r>
        <w:r>
          <w:fldChar w:fldCharType="separate"/>
        </w:r>
        <w:r>
          <w:t>7</w:t>
        </w:r>
        <w:r>
          <w:fldChar w:fldCharType="end"/>
        </w:r>
      </w:hyperlink>
    </w:p>
    <w:p>
      <w:pPr>
        <w:pStyle w:val="TOC2"/>
        <w:tabs>
          <w:tab w:val="right" w:leader="dot" w:pos="8306"/>
        </w:tabs>
      </w:pPr>
      <w:hyperlink w:anchor="_Toc11414" w:history="1">
        <w:r>
          <w:rPr>
            <w:rFonts w:ascii="仿宋" w:eastAsia="仿宋" w:hAnsi="仿宋" w:cs="仿宋" w:hint="eastAsia"/>
            <w:lang w:eastAsia="zh-CN"/>
          </w:rPr>
          <w:t>(二)、建设规模</w:t>
        </w:r>
        <w:r>
          <w:tab/>
        </w:r>
        <w:r>
          <w:fldChar w:fldCharType="begin"/>
        </w:r>
        <w:r>
          <w:instrText xml:space="preserve"> PAGEREF _Toc11414 \h </w:instrText>
        </w:r>
        <w:r>
          <w:fldChar w:fldCharType="separate"/>
        </w:r>
        <w:r>
          <w:t>8</w:t>
        </w:r>
        <w:r>
          <w:fldChar w:fldCharType="end"/>
        </w:r>
      </w:hyperlink>
    </w:p>
    <w:p>
      <w:pPr>
        <w:pStyle w:val="TOC1"/>
        <w:tabs>
          <w:tab w:val="right" w:leader="dot" w:pos="8306"/>
        </w:tabs>
      </w:pPr>
      <w:hyperlink w:anchor="_Toc8365" w:history="1">
        <w:r>
          <w:rPr>
            <w:rFonts w:ascii="仿宋" w:eastAsia="仿宋" w:hAnsi="仿宋" w:cs="仿宋" w:hint="eastAsia"/>
            <w:lang w:eastAsia="zh-CN"/>
          </w:rPr>
          <w:t>四、电火锅项目文档管理</w:t>
        </w:r>
        <w:r>
          <w:tab/>
        </w:r>
        <w:r>
          <w:fldChar w:fldCharType="begin"/>
        </w:r>
        <w:r>
          <w:instrText xml:space="preserve"> PAGEREF _Toc8365 \h </w:instrText>
        </w:r>
        <w:r>
          <w:fldChar w:fldCharType="separate"/>
        </w:r>
        <w:r>
          <w:t>9</w:t>
        </w:r>
        <w:r>
          <w:fldChar w:fldCharType="end"/>
        </w:r>
      </w:hyperlink>
    </w:p>
    <w:p>
      <w:pPr>
        <w:pStyle w:val="TOC2"/>
        <w:tabs>
          <w:tab w:val="right" w:leader="dot" w:pos="8306"/>
        </w:tabs>
      </w:pPr>
      <w:hyperlink w:anchor="_Toc9031" w:history="1">
        <w:r>
          <w:rPr>
            <w:rFonts w:ascii="仿宋" w:eastAsia="仿宋" w:hAnsi="仿宋" w:cs="仿宋" w:hint="eastAsia"/>
            <w:lang w:eastAsia="zh-CN"/>
          </w:rPr>
          <w:t>(一)、文档编制与审查</w:t>
        </w:r>
        <w:r>
          <w:tab/>
        </w:r>
        <w:r>
          <w:fldChar w:fldCharType="begin"/>
        </w:r>
        <w:r>
          <w:instrText xml:space="preserve"> PAGEREF _Toc9031 \h </w:instrText>
        </w:r>
        <w:r>
          <w:fldChar w:fldCharType="separate"/>
        </w:r>
        <w:r>
          <w:t>9</w:t>
        </w:r>
        <w:r>
          <w:fldChar w:fldCharType="end"/>
        </w:r>
      </w:hyperlink>
    </w:p>
    <w:p>
      <w:pPr>
        <w:pStyle w:val="TOC2"/>
        <w:tabs>
          <w:tab w:val="right" w:leader="dot" w:pos="8306"/>
        </w:tabs>
      </w:pPr>
      <w:hyperlink w:anchor="_Toc17096" w:history="1">
        <w:r>
          <w:rPr>
            <w:rFonts w:ascii="仿宋" w:eastAsia="仿宋" w:hAnsi="仿宋" w:cs="仿宋" w:hint="eastAsia"/>
            <w:lang w:eastAsia="zh-CN"/>
          </w:rPr>
          <w:t>(二)、文档发布与分发</w:t>
        </w:r>
        <w:r>
          <w:tab/>
        </w:r>
        <w:r>
          <w:fldChar w:fldCharType="begin"/>
        </w:r>
        <w:r>
          <w:instrText xml:space="preserve"> PAGEREF _Toc17096 \h </w:instrText>
        </w:r>
        <w:r>
          <w:fldChar w:fldCharType="separate"/>
        </w:r>
        <w:r>
          <w:t>10</w:t>
        </w:r>
        <w:r>
          <w:fldChar w:fldCharType="end"/>
        </w:r>
      </w:hyperlink>
    </w:p>
    <w:p>
      <w:pPr>
        <w:pStyle w:val="TOC2"/>
        <w:tabs>
          <w:tab w:val="right" w:leader="dot" w:pos="8306"/>
        </w:tabs>
      </w:pPr>
      <w:hyperlink w:anchor="_Toc25223" w:history="1">
        <w:r>
          <w:rPr>
            <w:rFonts w:ascii="仿宋" w:eastAsia="仿宋" w:hAnsi="仿宋" w:cs="仿宋" w:hint="eastAsia"/>
            <w:lang w:eastAsia="zh-CN"/>
          </w:rPr>
          <w:t>(三)、文档存档与归档</w:t>
        </w:r>
        <w:r>
          <w:tab/>
        </w:r>
        <w:r>
          <w:fldChar w:fldCharType="begin"/>
        </w:r>
        <w:r>
          <w:instrText xml:space="preserve"> PAGEREF _Toc25223 \h </w:instrText>
        </w:r>
        <w:r>
          <w:fldChar w:fldCharType="separate"/>
        </w:r>
        <w:r>
          <w:t>11</w:t>
        </w:r>
        <w:r>
          <w:fldChar w:fldCharType="end"/>
        </w:r>
      </w:hyperlink>
    </w:p>
    <w:p>
      <w:pPr>
        <w:pStyle w:val="TOC1"/>
        <w:tabs>
          <w:tab w:val="right" w:leader="dot" w:pos="8306"/>
        </w:tabs>
      </w:pPr>
      <w:hyperlink w:anchor="_Toc27636" w:history="1">
        <w:r>
          <w:rPr>
            <w:rFonts w:ascii="仿宋" w:eastAsia="仿宋" w:hAnsi="仿宋" w:cs="仿宋" w:hint="eastAsia"/>
            <w:lang w:eastAsia="zh-CN"/>
          </w:rPr>
          <w:t>五、电火锅项目土建工程</w:t>
        </w:r>
        <w:r>
          <w:tab/>
        </w:r>
        <w:r>
          <w:fldChar w:fldCharType="begin"/>
        </w:r>
        <w:r>
          <w:instrText xml:space="preserve"> PAGEREF _Toc27636 \h </w:instrText>
        </w:r>
        <w:r>
          <w:fldChar w:fldCharType="separate"/>
        </w:r>
        <w:r>
          <w:t>12</w:t>
        </w:r>
        <w:r>
          <w:fldChar w:fldCharType="end"/>
        </w:r>
      </w:hyperlink>
    </w:p>
    <w:p>
      <w:pPr>
        <w:pStyle w:val="TOC2"/>
        <w:tabs>
          <w:tab w:val="right" w:leader="dot" w:pos="8306"/>
        </w:tabs>
      </w:pPr>
      <w:hyperlink w:anchor="_Toc11104" w:history="1">
        <w:r>
          <w:rPr>
            <w:rFonts w:ascii="仿宋" w:eastAsia="仿宋" w:hAnsi="仿宋" w:cs="仿宋" w:hint="eastAsia"/>
            <w:lang w:eastAsia="zh-CN"/>
          </w:rPr>
          <w:t>(一)、建筑工程设计原则</w:t>
        </w:r>
        <w:r>
          <w:tab/>
        </w:r>
        <w:r>
          <w:fldChar w:fldCharType="begin"/>
        </w:r>
        <w:r>
          <w:instrText xml:space="preserve"> PAGEREF _Toc11104 \h </w:instrText>
        </w:r>
        <w:r>
          <w:fldChar w:fldCharType="separate"/>
        </w:r>
        <w:r>
          <w:t>12</w:t>
        </w:r>
        <w:r>
          <w:fldChar w:fldCharType="end"/>
        </w:r>
      </w:hyperlink>
    </w:p>
    <w:p>
      <w:pPr>
        <w:pStyle w:val="TOC2"/>
        <w:tabs>
          <w:tab w:val="right" w:leader="dot" w:pos="8306"/>
        </w:tabs>
      </w:pPr>
      <w:hyperlink w:anchor="_Toc22771" w:history="1">
        <w:r>
          <w:rPr>
            <w:rFonts w:ascii="仿宋" w:eastAsia="仿宋" w:hAnsi="仿宋" w:cs="仿宋" w:hint="eastAsia"/>
            <w:lang w:eastAsia="zh-CN"/>
          </w:rPr>
          <w:t>(二)、土建工程设计年限及安全等级</w:t>
        </w:r>
        <w:r>
          <w:tab/>
        </w:r>
        <w:r>
          <w:fldChar w:fldCharType="begin"/>
        </w:r>
        <w:r>
          <w:instrText xml:space="preserve"> PAGEREF _Toc22771 \h </w:instrText>
        </w:r>
        <w:r>
          <w:fldChar w:fldCharType="separate"/>
        </w:r>
        <w:r>
          <w:t>13</w:t>
        </w:r>
        <w:r>
          <w:fldChar w:fldCharType="end"/>
        </w:r>
      </w:hyperlink>
    </w:p>
    <w:p>
      <w:pPr>
        <w:pStyle w:val="TOC2"/>
        <w:tabs>
          <w:tab w:val="right" w:leader="dot" w:pos="8306"/>
        </w:tabs>
      </w:pPr>
      <w:hyperlink w:anchor="_Toc20453" w:history="1">
        <w:r>
          <w:rPr>
            <w:rFonts w:ascii="仿宋" w:eastAsia="仿宋" w:hAnsi="仿宋" w:cs="仿宋" w:hint="eastAsia"/>
            <w:lang w:eastAsia="zh-CN"/>
          </w:rPr>
          <w:t>(三)、建筑工程设计总体要求</w:t>
        </w:r>
        <w:r>
          <w:tab/>
        </w:r>
        <w:r>
          <w:fldChar w:fldCharType="begin"/>
        </w:r>
        <w:r>
          <w:instrText xml:space="preserve"> PAGEREF _Toc20453 \h </w:instrText>
        </w:r>
        <w:r>
          <w:fldChar w:fldCharType="separate"/>
        </w:r>
        <w:r>
          <w:t>14</w:t>
        </w:r>
        <w:r>
          <w:fldChar w:fldCharType="end"/>
        </w:r>
      </w:hyperlink>
    </w:p>
    <w:p>
      <w:pPr>
        <w:pStyle w:val="TOC2"/>
        <w:tabs>
          <w:tab w:val="right" w:leader="dot" w:pos="8306"/>
        </w:tabs>
      </w:pPr>
      <w:hyperlink w:anchor="_Toc25214" w:history="1">
        <w:r>
          <w:rPr>
            <w:rFonts w:ascii="仿宋" w:eastAsia="仿宋" w:hAnsi="仿宋" w:cs="仿宋" w:hint="eastAsia"/>
            <w:lang w:eastAsia="zh-CN"/>
          </w:rPr>
          <w:t>(四)、土建工程建设指标</w:t>
        </w:r>
        <w:r>
          <w:tab/>
        </w:r>
        <w:r>
          <w:fldChar w:fldCharType="begin"/>
        </w:r>
        <w:r>
          <w:instrText xml:space="preserve"> PAGEREF _Toc25214 \h </w:instrText>
        </w:r>
        <w:r>
          <w:fldChar w:fldCharType="separate"/>
        </w:r>
        <w:r>
          <w:t>15</w:t>
        </w:r>
        <w:r>
          <w:fldChar w:fldCharType="end"/>
        </w:r>
      </w:hyperlink>
    </w:p>
    <w:p>
      <w:pPr>
        <w:pStyle w:val="TOC1"/>
        <w:tabs>
          <w:tab w:val="right" w:leader="dot" w:pos="8306"/>
        </w:tabs>
      </w:pPr>
      <w:hyperlink w:anchor="_Toc8470" w:history="1">
        <w:r>
          <w:rPr>
            <w:rFonts w:ascii="仿宋" w:eastAsia="仿宋" w:hAnsi="仿宋" w:cs="仿宋" w:hint="eastAsia"/>
            <w:lang w:eastAsia="zh-CN"/>
          </w:rPr>
          <w:t>六、电火锅项目选址可行性分析</w:t>
        </w:r>
        <w:r>
          <w:tab/>
        </w:r>
        <w:r>
          <w:fldChar w:fldCharType="begin"/>
        </w:r>
        <w:r>
          <w:instrText xml:space="preserve"> PAGEREF _Toc8470 \h </w:instrText>
        </w:r>
        <w:r>
          <w:fldChar w:fldCharType="separate"/>
        </w:r>
        <w:r>
          <w:t>15</w:t>
        </w:r>
        <w:r>
          <w:fldChar w:fldCharType="end"/>
        </w:r>
      </w:hyperlink>
    </w:p>
    <w:p>
      <w:pPr>
        <w:pStyle w:val="TOC2"/>
        <w:tabs>
          <w:tab w:val="right" w:leader="dot" w:pos="8306"/>
        </w:tabs>
      </w:pPr>
      <w:hyperlink w:anchor="_Toc11287" w:history="1">
        <w:r>
          <w:rPr>
            <w:rFonts w:ascii="仿宋" w:eastAsia="仿宋" w:hAnsi="仿宋" w:cs="仿宋" w:hint="eastAsia"/>
            <w:lang w:eastAsia="zh-CN"/>
          </w:rPr>
          <w:t>(一)、电火锅项目选址</w:t>
        </w:r>
        <w:r>
          <w:tab/>
        </w:r>
        <w:r>
          <w:fldChar w:fldCharType="begin"/>
        </w:r>
        <w:r>
          <w:instrText xml:space="preserve"> PAGEREF _Toc11287 \h </w:instrText>
        </w:r>
        <w:r>
          <w:fldChar w:fldCharType="separate"/>
        </w:r>
        <w:r>
          <w:t>15</w:t>
        </w:r>
        <w:r>
          <w:fldChar w:fldCharType="end"/>
        </w:r>
      </w:hyperlink>
    </w:p>
    <w:p>
      <w:pPr>
        <w:pStyle w:val="TOC2"/>
        <w:tabs>
          <w:tab w:val="right" w:leader="dot" w:pos="8306"/>
        </w:tabs>
      </w:pPr>
      <w:hyperlink w:anchor="_Toc30949" w:history="1">
        <w:r>
          <w:rPr>
            <w:rFonts w:ascii="仿宋" w:eastAsia="仿宋" w:hAnsi="仿宋" w:cs="仿宋" w:hint="eastAsia"/>
            <w:lang w:eastAsia="zh-CN"/>
          </w:rPr>
          <w:t>(二)、用地控制指标</w:t>
        </w:r>
        <w:r>
          <w:tab/>
        </w:r>
        <w:r>
          <w:fldChar w:fldCharType="begin"/>
        </w:r>
        <w:r>
          <w:instrText xml:space="preserve"> PAGEREF _Toc30949 \h </w:instrText>
        </w:r>
        <w:r>
          <w:fldChar w:fldCharType="separate"/>
        </w:r>
        <w:r>
          <w:t>15</w:t>
        </w:r>
        <w:r>
          <w:fldChar w:fldCharType="end"/>
        </w:r>
      </w:hyperlink>
    </w:p>
    <w:p>
      <w:pPr>
        <w:pStyle w:val="TOC2"/>
        <w:tabs>
          <w:tab w:val="right" w:leader="dot" w:pos="8306"/>
        </w:tabs>
      </w:pPr>
      <w:hyperlink w:anchor="_Toc17020" w:history="1">
        <w:r>
          <w:rPr>
            <w:rFonts w:ascii="仿宋" w:eastAsia="仿宋" w:hAnsi="仿宋" w:cs="仿宋" w:hint="eastAsia"/>
            <w:lang w:eastAsia="zh-CN"/>
          </w:rPr>
          <w:t>(三)、节约用地措施</w:t>
        </w:r>
        <w:r>
          <w:tab/>
        </w:r>
        <w:r>
          <w:fldChar w:fldCharType="begin"/>
        </w:r>
        <w:r>
          <w:instrText xml:space="preserve"> PAGEREF _Toc17020 \h </w:instrText>
        </w:r>
        <w:r>
          <w:fldChar w:fldCharType="separate"/>
        </w:r>
        <w:r>
          <w:t>17</w:t>
        </w:r>
        <w:r>
          <w:fldChar w:fldCharType="end"/>
        </w:r>
      </w:hyperlink>
    </w:p>
    <w:p>
      <w:pPr>
        <w:pStyle w:val="TOC2"/>
        <w:tabs>
          <w:tab w:val="right" w:leader="dot" w:pos="8306"/>
        </w:tabs>
      </w:pPr>
      <w:hyperlink w:anchor="_Toc10594" w:history="1">
        <w:r>
          <w:rPr>
            <w:rFonts w:ascii="仿宋" w:eastAsia="仿宋" w:hAnsi="仿宋" w:cs="仿宋" w:hint="eastAsia"/>
            <w:lang w:eastAsia="zh-CN"/>
          </w:rPr>
          <w:t>(四)、总图布置方案</w:t>
        </w:r>
        <w:r>
          <w:tab/>
        </w:r>
        <w:r>
          <w:fldChar w:fldCharType="begin"/>
        </w:r>
        <w:r>
          <w:instrText xml:space="preserve"> PAGEREF _Toc10594 \h </w:instrText>
        </w:r>
        <w:r>
          <w:fldChar w:fldCharType="separate"/>
        </w:r>
        <w:r>
          <w:t>18</w:t>
        </w:r>
        <w:r>
          <w:fldChar w:fldCharType="end"/>
        </w:r>
      </w:hyperlink>
    </w:p>
    <w:p>
      <w:pPr>
        <w:pStyle w:val="TOC2"/>
        <w:tabs>
          <w:tab w:val="right" w:leader="dot" w:pos="8306"/>
        </w:tabs>
      </w:pPr>
      <w:hyperlink w:anchor="_Toc28316" w:history="1">
        <w:r>
          <w:rPr>
            <w:rFonts w:ascii="仿宋" w:eastAsia="仿宋" w:hAnsi="仿宋" w:cs="仿宋" w:hint="eastAsia"/>
            <w:lang w:eastAsia="zh-CN"/>
          </w:rPr>
          <w:t>(五)、选址综合评价</w:t>
        </w:r>
        <w:r>
          <w:tab/>
        </w:r>
        <w:r>
          <w:fldChar w:fldCharType="begin"/>
        </w:r>
        <w:r>
          <w:instrText xml:space="preserve"> PAGEREF _Toc28316 \h </w:instrText>
        </w:r>
        <w:r>
          <w:fldChar w:fldCharType="separate"/>
        </w:r>
        <w:r>
          <w:t>19</w:t>
        </w:r>
        <w:r>
          <w:fldChar w:fldCharType="end"/>
        </w:r>
      </w:hyperlink>
    </w:p>
    <w:p>
      <w:pPr>
        <w:pStyle w:val="TOC1"/>
        <w:tabs>
          <w:tab w:val="right" w:leader="dot" w:pos="8306"/>
        </w:tabs>
      </w:pPr>
      <w:hyperlink w:anchor="_Toc8798" w:history="1">
        <w:r>
          <w:rPr>
            <w:rFonts w:ascii="仿宋" w:eastAsia="仿宋" w:hAnsi="仿宋" w:cs="仿宋" w:hint="eastAsia"/>
            <w:lang w:eastAsia="zh-CN"/>
          </w:rPr>
          <w:t>七、电火锅项目计划安排</w:t>
        </w:r>
        <w:r>
          <w:tab/>
        </w:r>
        <w:r>
          <w:fldChar w:fldCharType="begin"/>
        </w:r>
        <w:r>
          <w:instrText xml:space="preserve"> PAGEREF _Toc8798 \h </w:instrText>
        </w:r>
        <w:r>
          <w:fldChar w:fldCharType="separate"/>
        </w:r>
        <w:r>
          <w:t>20</w:t>
        </w:r>
        <w:r>
          <w:fldChar w:fldCharType="end"/>
        </w:r>
      </w:hyperlink>
    </w:p>
    <w:p>
      <w:pPr>
        <w:pStyle w:val="TOC2"/>
        <w:tabs>
          <w:tab w:val="right" w:leader="dot" w:pos="8306"/>
        </w:tabs>
      </w:pPr>
      <w:hyperlink w:anchor="_Toc26934" w:history="1">
        <w:r>
          <w:rPr>
            <w:rFonts w:ascii="仿宋" w:eastAsia="仿宋" w:hAnsi="仿宋" w:cs="仿宋" w:hint="eastAsia"/>
            <w:lang w:eastAsia="zh-CN"/>
          </w:rPr>
          <w:t>(一)、建设周期</w:t>
        </w:r>
        <w:r>
          <w:tab/>
        </w:r>
        <w:r>
          <w:fldChar w:fldCharType="begin"/>
        </w:r>
        <w:r>
          <w:instrText xml:space="preserve"> PAGEREF _Toc26934 \h </w:instrText>
        </w:r>
        <w:r>
          <w:fldChar w:fldCharType="separate"/>
        </w:r>
        <w:r>
          <w:t>20</w:t>
        </w:r>
        <w:r>
          <w:fldChar w:fldCharType="end"/>
        </w:r>
      </w:hyperlink>
    </w:p>
    <w:p>
      <w:pPr>
        <w:pStyle w:val="TOC2"/>
        <w:tabs>
          <w:tab w:val="right" w:leader="dot" w:pos="8306"/>
        </w:tabs>
      </w:pPr>
      <w:hyperlink w:anchor="_Toc26881" w:history="1">
        <w:r>
          <w:rPr>
            <w:rFonts w:ascii="仿宋" w:eastAsia="仿宋" w:hAnsi="仿宋" w:cs="仿宋" w:hint="eastAsia"/>
            <w:lang w:eastAsia="zh-CN"/>
          </w:rPr>
          <w:t>(二)、建设进度</w:t>
        </w:r>
        <w:r>
          <w:tab/>
        </w:r>
        <w:r>
          <w:fldChar w:fldCharType="begin"/>
        </w:r>
        <w:r>
          <w:instrText xml:space="preserve"> PAGEREF _Toc26881 \h </w:instrText>
        </w:r>
        <w:r>
          <w:fldChar w:fldCharType="separate"/>
        </w:r>
        <w:r>
          <w:t>21</w:t>
        </w:r>
        <w:r>
          <w:fldChar w:fldCharType="end"/>
        </w:r>
      </w:hyperlink>
    </w:p>
    <w:p>
      <w:pPr>
        <w:pStyle w:val="TOC2"/>
        <w:tabs>
          <w:tab w:val="right" w:leader="dot" w:pos="8306"/>
        </w:tabs>
      </w:pPr>
      <w:hyperlink w:anchor="_Toc15511" w:history="1">
        <w:r>
          <w:rPr>
            <w:rFonts w:ascii="仿宋" w:eastAsia="仿宋" w:hAnsi="仿宋" w:cs="仿宋" w:hint="eastAsia"/>
            <w:lang w:eastAsia="zh-CN"/>
          </w:rPr>
          <w:t>(三)、进度安排注意事项</w:t>
        </w:r>
        <w:r>
          <w:tab/>
        </w:r>
        <w:r>
          <w:fldChar w:fldCharType="begin"/>
        </w:r>
        <w:r>
          <w:instrText xml:space="preserve"> PAGEREF _Toc15511 \h </w:instrText>
        </w:r>
        <w:r>
          <w:fldChar w:fldCharType="separate"/>
        </w:r>
        <w:r>
          <w:t>22</w:t>
        </w:r>
        <w:r>
          <w:fldChar w:fldCharType="end"/>
        </w:r>
      </w:hyperlink>
    </w:p>
    <w:p>
      <w:pPr>
        <w:pStyle w:val="TOC2"/>
        <w:tabs>
          <w:tab w:val="right" w:leader="dot" w:pos="8306"/>
        </w:tabs>
      </w:pPr>
      <w:hyperlink w:anchor="_Toc6435" w:history="1">
        <w:r>
          <w:rPr>
            <w:rFonts w:ascii="仿宋" w:eastAsia="仿宋" w:hAnsi="仿宋" w:cs="仿宋" w:hint="eastAsia"/>
            <w:lang w:eastAsia="zh-CN"/>
          </w:rPr>
          <w:t>(四)、人力资源配置</w:t>
        </w:r>
        <w:r>
          <w:tab/>
        </w:r>
        <w:r>
          <w:fldChar w:fldCharType="begin"/>
        </w:r>
        <w:r>
          <w:instrText xml:space="preserve"> PAGEREF _Toc6435 \h </w:instrText>
        </w:r>
        <w:r>
          <w:fldChar w:fldCharType="separate"/>
        </w:r>
        <w:r>
          <w:t>24</w:t>
        </w:r>
        <w:r>
          <w:fldChar w:fldCharType="end"/>
        </w:r>
      </w:hyperlink>
    </w:p>
    <w:p>
      <w:pPr>
        <w:pStyle w:val="TOC1"/>
        <w:tabs>
          <w:tab w:val="right" w:leader="dot" w:pos="8306"/>
        </w:tabs>
      </w:pPr>
      <w:hyperlink w:anchor="_Toc19721" w:history="1">
        <w:r>
          <w:rPr>
            <w:rFonts w:ascii="仿宋" w:eastAsia="仿宋" w:hAnsi="仿宋" w:cs="仿宋" w:hint="eastAsia"/>
            <w:lang w:eastAsia="zh-CN"/>
          </w:rPr>
          <w:t>八、电火锅项目人力资源培养与发展</w:t>
        </w:r>
        <w:r>
          <w:tab/>
        </w:r>
        <w:r>
          <w:fldChar w:fldCharType="begin"/>
        </w:r>
        <w:r>
          <w:instrText xml:space="preserve"> PAGEREF _Toc19721 \h </w:instrText>
        </w:r>
        <w:r>
          <w:fldChar w:fldCharType="separate"/>
        </w:r>
        <w:r>
          <w:t>25</w:t>
        </w:r>
        <w:r>
          <w:fldChar w:fldCharType="end"/>
        </w:r>
      </w:hyperlink>
    </w:p>
    <w:p>
      <w:pPr>
        <w:pStyle w:val="TOC2"/>
        <w:tabs>
          <w:tab w:val="right" w:leader="dot" w:pos="8306"/>
        </w:tabs>
      </w:pPr>
      <w:hyperlink w:anchor="_Toc9837" w:history="1">
        <w:r>
          <w:rPr>
            <w:rFonts w:ascii="仿宋" w:eastAsia="仿宋" w:hAnsi="仿宋" w:cs="仿宋" w:hint="eastAsia"/>
            <w:lang w:eastAsia="zh-CN"/>
          </w:rPr>
          <w:t>(一)、人才需求与规划</w:t>
        </w:r>
        <w:r>
          <w:tab/>
        </w:r>
        <w:r>
          <w:fldChar w:fldCharType="begin"/>
        </w:r>
        <w:r>
          <w:instrText xml:space="preserve"> PAGEREF _Toc9837 \h </w:instrText>
        </w:r>
        <w:r>
          <w:fldChar w:fldCharType="separate"/>
        </w:r>
        <w:r>
          <w:t>25</w:t>
        </w:r>
        <w:r>
          <w:fldChar w:fldCharType="end"/>
        </w:r>
      </w:hyperlink>
    </w:p>
    <w:p>
      <w:pPr>
        <w:pStyle w:val="TOC2"/>
        <w:tabs>
          <w:tab w:val="right" w:leader="dot" w:pos="8306"/>
        </w:tabs>
      </w:pPr>
      <w:hyperlink w:anchor="_Toc1518" w:history="1">
        <w:r>
          <w:rPr>
            <w:rFonts w:ascii="仿宋" w:eastAsia="仿宋" w:hAnsi="仿宋" w:cs="仿宋" w:hint="eastAsia"/>
            <w:lang w:eastAsia="zh-CN"/>
          </w:rPr>
          <w:t>(二)、培训与发展计划</w:t>
        </w:r>
        <w:r>
          <w:tab/>
        </w:r>
        <w:r>
          <w:fldChar w:fldCharType="begin"/>
        </w:r>
        <w:r>
          <w:instrText xml:space="preserve"> PAGEREF _Toc1518 \h </w:instrText>
        </w:r>
        <w:r>
          <w:fldChar w:fldCharType="separate"/>
        </w:r>
        <w:r>
          <w:t>25</w:t>
        </w:r>
        <w:r>
          <w:fldChar w:fldCharType="end"/>
        </w:r>
      </w:hyperlink>
    </w:p>
    <w:p>
      <w:pPr>
        <w:pStyle w:val="TOC1"/>
        <w:tabs>
          <w:tab w:val="right" w:leader="dot" w:pos="8306"/>
        </w:tabs>
      </w:pPr>
      <w:hyperlink w:anchor="_Toc911" w:history="1">
        <w:r>
          <w:rPr>
            <w:rFonts w:ascii="仿宋" w:eastAsia="仿宋" w:hAnsi="仿宋" w:cs="仿宋" w:hint="eastAsia"/>
            <w:lang w:eastAsia="zh-CN"/>
          </w:rPr>
          <w:t>九、电火锅项目风险管理</w:t>
        </w:r>
        <w:r>
          <w:tab/>
        </w:r>
        <w:r>
          <w:fldChar w:fldCharType="begin"/>
        </w:r>
        <w:r>
          <w:instrText xml:space="preserve"> PAGEREF _Toc911 \h </w:instrText>
        </w:r>
        <w:r>
          <w:fldChar w:fldCharType="separate"/>
        </w:r>
        <w:r>
          <w:t>26</w:t>
        </w:r>
        <w:r>
          <w:fldChar w:fldCharType="end"/>
        </w:r>
      </w:hyperlink>
    </w:p>
    <w:p>
      <w:pPr>
        <w:pStyle w:val="TOC2"/>
        <w:tabs>
          <w:tab w:val="right" w:leader="dot" w:pos="8306"/>
        </w:tabs>
      </w:pPr>
      <w:hyperlink w:anchor="_Toc22699" w:history="1">
        <w:r>
          <w:rPr>
            <w:rFonts w:ascii="仿宋" w:eastAsia="仿宋" w:hAnsi="仿宋" w:cs="仿宋" w:hint="eastAsia"/>
            <w:lang w:eastAsia="zh-CN"/>
          </w:rPr>
          <w:t>(一)、风险识别与评估</w:t>
        </w:r>
        <w:r>
          <w:tab/>
        </w:r>
        <w:r>
          <w:fldChar w:fldCharType="begin"/>
        </w:r>
        <w:r>
          <w:instrText xml:space="preserve"> PAGEREF _Toc22699 \h </w:instrText>
        </w:r>
        <w:r>
          <w:fldChar w:fldCharType="separate"/>
        </w:r>
        <w:r>
          <w:t>26</w:t>
        </w:r>
        <w:r>
          <w:fldChar w:fldCharType="end"/>
        </w:r>
      </w:hyperlink>
    </w:p>
    <w:p>
      <w:pPr>
        <w:pStyle w:val="TOC2"/>
        <w:tabs>
          <w:tab w:val="right" w:leader="dot" w:pos="8306"/>
        </w:tabs>
      </w:pPr>
      <w:hyperlink w:anchor="_Toc18443" w:history="1">
        <w:r>
          <w:rPr>
            <w:rFonts w:ascii="仿宋" w:eastAsia="仿宋" w:hAnsi="仿宋" w:cs="仿宋" w:hint="eastAsia"/>
            <w:lang w:eastAsia="zh-CN"/>
          </w:rPr>
          <w:t>(二)、风险应对策略</w:t>
        </w:r>
        <w:r>
          <w:tab/>
        </w:r>
        <w:r>
          <w:fldChar w:fldCharType="begin"/>
        </w:r>
        <w:r>
          <w:instrText xml:space="preserve"> PAGEREF _Toc18443 \h </w:instrText>
        </w:r>
        <w:r>
          <w:fldChar w:fldCharType="separate"/>
        </w:r>
        <w:r>
          <w:t>27</w:t>
        </w:r>
        <w:r>
          <w:fldChar w:fldCharType="end"/>
        </w:r>
      </w:hyperlink>
    </w:p>
    <w:p>
      <w:pPr>
        <w:pStyle w:val="TOC2"/>
        <w:tabs>
          <w:tab w:val="right" w:leader="dot" w:pos="8306"/>
        </w:tabs>
      </w:pPr>
      <w:hyperlink w:anchor="_Toc25534" w:history="1">
        <w:r>
          <w:rPr>
            <w:rFonts w:ascii="仿宋" w:eastAsia="仿宋" w:hAnsi="仿宋" w:cs="仿宋" w:hint="eastAsia"/>
            <w:lang w:eastAsia="zh-CN"/>
          </w:rPr>
          <w:t>(三)、风险监控与控制</w:t>
        </w:r>
        <w:r>
          <w:tab/>
        </w:r>
        <w:r>
          <w:fldChar w:fldCharType="begin"/>
        </w:r>
        <w:r>
          <w:instrText xml:space="preserve"> PAGEREF _Toc25534 \h </w:instrText>
        </w:r>
        <w:r>
          <w:fldChar w:fldCharType="separate"/>
        </w:r>
        <w:r>
          <w:t>29</w:t>
        </w:r>
        <w:r>
          <w:fldChar w:fldCharType="end"/>
        </w:r>
      </w:hyperlink>
    </w:p>
    <w:p>
      <w:pPr>
        <w:pStyle w:val="TOC1"/>
        <w:tabs>
          <w:tab w:val="right" w:leader="dot" w:pos="8306"/>
        </w:tabs>
      </w:pPr>
      <w:hyperlink w:anchor="_Toc29025" w:history="1">
        <w:r>
          <w:rPr>
            <w:rFonts w:ascii="仿宋" w:eastAsia="仿宋" w:hAnsi="仿宋" w:cs="仿宋" w:hint="eastAsia"/>
            <w:lang w:eastAsia="zh-CN"/>
          </w:rPr>
          <w:t>十、电火锅项目技术管理</w:t>
        </w:r>
        <w:r>
          <w:tab/>
        </w:r>
        <w:r>
          <w:fldChar w:fldCharType="begin"/>
        </w:r>
        <w:r>
          <w:instrText xml:space="preserve"> PAGEREF _Toc29025 \h </w:instrText>
        </w:r>
        <w:r>
          <w:fldChar w:fldCharType="separate"/>
        </w:r>
        <w:r>
          <w:t>30</w:t>
        </w:r>
        <w:r>
          <w:fldChar w:fldCharType="end"/>
        </w:r>
      </w:hyperlink>
    </w:p>
    <w:p>
      <w:pPr>
        <w:pStyle w:val="TOC2"/>
        <w:tabs>
          <w:tab w:val="right" w:leader="dot" w:pos="8306"/>
        </w:tabs>
      </w:pPr>
      <w:hyperlink w:anchor="_Toc2999" w:history="1">
        <w:r>
          <w:rPr>
            <w:rFonts w:ascii="仿宋" w:eastAsia="仿宋" w:hAnsi="仿宋" w:cs="仿宋" w:hint="eastAsia"/>
            <w:lang w:eastAsia="zh-CN"/>
          </w:rPr>
          <w:t>(一)、技术方案选用方向</w:t>
        </w:r>
        <w:r>
          <w:tab/>
        </w:r>
        <w:r>
          <w:fldChar w:fldCharType="begin"/>
        </w:r>
        <w:r>
          <w:instrText xml:space="preserve"> PAGEREF _Toc2999 \h </w:instrText>
        </w:r>
        <w:r>
          <w:fldChar w:fldCharType="separate"/>
        </w:r>
        <w:r>
          <w:t>30</w:t>
        </w:r>
        <w:r>
          <w:fldChar w:fldCharType="end"/>
        </w:r>
      </w:hyperlink>
    </w:p>
    <w:p>
      <w:pPr>
        <w:pStyle w:val="TOC2"/>
        <w:tabs>
          <w:tab w:val="right" w:leader="dot" w:pos="8306"/>
        </w:tabs>
      </w:pPr>
      <w:hyperlink w:anchor="_Toc678" w:history="1">
        <w:r>
          <w:rPr>
            <w:rFonts w:ascii="仿宋" w:eastAsia="仿宋" w:hAnsi="仿宋" w:cs="仿宋" w:hint="eastAsia"/>
            <w:lang w:eastAsia="zh-CN"/>
          </w:rPr>
          <w:t>(二)、工艺技术方案选用原则</w:t>
        </w:r>
        <w:r>
          <w:tab/>
        </w:r>
        <w:r>
          <w:fldChar w:fldCharType="begin"/>
        </w:r>
        <w:r>
          <w:instrText xml:space="preserve"> PAGEREF _Toc678 \h </w:instrText>
        </w:r>
        <w:r>
          <w:fldChar w:fldCharType="separate"/>
        </w:r>
        <w:r>
          <w:t>31</w:t>
        </w:r>
        <w:r>
          <w:fldChar w:fldCharType="end"/>
        </w:r>
      </w:hyperlink>
    </w:p>
    <w:p>
      <w:pPr>
        <w:pStyle w:val="TOC2"/>
        <w:tabs>
          <w:tab w:val="right" w:leader="dot" w:pos="8306"/>
        </w:tabs>
      </w:pPr>
      <w:hyperlink w:anchor="_Toc23801" w:history="1">
        <w:r>
          <w:rPr>
            <w:rFonts w:ascii="仿宋" w:eastAsia="仿宋" w:hAnsi="仿宋" w:cs="仿宋" w:hint="eastAsia"/>
            <w:lang w:eastAsia="zh-CN"/>
          </w:rPr>
          <w:t>(三)、工艺技术方案要求</w:t>
        </w:r>
        <w:r>
          <w:tab/>
        </w:r>
        <w:r>
          <w:fldChar w:fldCharType="begin"/>
        </w:r>
        <w:r>
          <w:instrText xml:space="preserve"> PAGEREF _Toc23801 \h </w:instrText>
        </w:r>
        <w:r>
          <w:fldChar w:fldCharType="separate"/>
        </w:r>
        <w:r>
          <w:t>33</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626" w:history="1">
        <w:r>
          <w:rPr>
            <w:rFonts w:ascii="仿宋" w:eastAsia="仿宋" w:hAnsi="仿宋" w:cs="仿宋" w:hint="eastAsia"/>
            <w:lang w:eastAsia="zh-CN"/>
          </w:rPr>
          <w:t>十一、电火锅项目社会影响</w:t>
        </w:r>
        <w:r>
          <w:tab/>
        </w:r>
        <w:r>
          <w:fldChar w:fldCharType="begin"/>
        </w:r>
        <w:r>
          <w:instrText xml:space="preserve"> PAGEREF _Toc7626 \h </w:instrText>
        </w:r>
        <w:r>
          <w:fldChar w:fldCharType="separate"/>
        </w:r>
        <w:r>
          <w:t>36</w:t>
        </w:r>
        <w:r>
          <w:fldChar w:fldCharType="end"/>
        </w:r>
      </w:hyperlink>
    </w:p>
    <w:p>
      <w:pPr>
        <w:pStyle w:val="TOC2"/>
        <w:tabs>
          <w:tab w:val="right" w:leader="dot" w:pos="8306"/>
        </w:tabs>
      </w:pPr>
      <w:hyperlink w:anchor="_Toc1125" w:history="1">
        <w:r>
          <w:rPr>
            <w:rFonts w:ascii="仿宋" w:eastAsia="仿宋" w:hAnsi="仿宋" w:cs="仿宋" w:hint="eastAsia"/>
            <w:lang w:eastAsia="zh-CN"/>
          </w:rPr>
          <w:t>(一)、社会责任与义务</w:t>
        </w:r>
        <w:r>
          <w:tab/>
        </w:r>
        <w:r>
          <w:fldChar w:fldCharType="begin"/>
        </w:r>
        <w:r>
          <w:instrText xml:space="preserve"> PAGEREF _Toc1125 \h </w:instrText>
        </w:r>
        <w:r>
          <w:fldChar w:fldCharType="separate"/>
        </w:r>
        <w:r>
          <w:t>36</w:t>
        </w:r>
        <w:r>
          <w:fldChar w:fldCharType="end"/>
        </w:r>
      </w:hyperlink>
    </w:p>
    <w:p>
      <w:pPr>
        <w:pStyle w:val="TOC2"/>
        <w:tabs>
          <w:tab w:val="right" w:leader="dot" w:pos="8306"/>
        </w:tabs>
      </w:pPr>
      <w:hyperlink w:anchor="_Toc19484" w:history="1">
        <w:r>
          <w:rPr>
            <w:rFonts w:ascii="仿宋" w:eastAsia="仿宋" w:hAnsi="仿宋" w:cs="仿宋" w:hint="eastAsia"/>
            <w:lang w:eastAsia="zh-CN"/>
          </w:rPr>
          <w:t>(二)、社会参与与沟通</w:t>
        </w:r>
        <w:r>
          <w:tab/>
        </w:r>
        <w:r>
          <w:fldChar w:fldCharType="begin"/>
        </w:r>
        <w:r>
          <w:instrText xml:space="preserve"> PAGEREF _Toc19484 \h </w:instrText>
        </w:r>
        <w:r>
          <w:fldChar w:fldCharType="separate"/>
        </w:r>
        <w:r>
          <w:t>36</w:t>
        </w:r>
        <w:r>
          <w:fldChar w:fldCharType="end"/>
        </w:r>
      </w:hyperlink>
    </w:p>
    <w:p>
      <w:pPr>
        <w:pStyle w:val="TOC1"/>
        <w:tabs>
          <w:tab w:val="right" w:leader="dot" w:pos="8306"/>
        </w:tabs>
      </w:pPr>
      <w:hyperlink w:anchor="_Toc24148" w:history="1">
        <w:r>
          <w:rPr>
            <w:rFonts w:ascii="仿宋" w:eastAsia="仿宋" w:hAnsi="仿宋" w:cs="仿宋" w:hint="eastAsia"/>
            <w:lang w:eastAsia="zh-CN"/>
          </w:rPr>
          <w:t>十二、电火锅项目创新与研发</w:t>
        </w:r>
        <w:r>
          <w:tab/>
        </w:r>
        <w:r>
          <w:fldChar w:fldCharType="begin"/>
        </w:r>
        <w:r>
          <w:instrText xml:space="preserve"> PAGEREF _Toc24148 \h </w:instrText>
        </w:r>
        <w:r>
          <w:fldChar w:fldCharType="separate"/>
        </w:r>
        <w:r>
          <w:t>37</w:t>
        </w:r>
        <w:r>
          <w:fldChar w:fldCharType="end"/>
        </w:r>
      </w:hyperlink>
    </w:p>
    <w:p>
      <w:pPr>
        <w:pStyle w:val="TOC2"/>
        <w:tabs>
          <w:tab w:val="right" w:leader="dot" w:pos="8306"/>
        </w:tabs>
      </w:pPr>
      <w:hyperlink w:anchor="_Toc6085" w:history="1">
        <w:r>
          <w:rPr>
            <w:rFonts w:ascii="仿宋" w:eastAsia="仿宋" w:hAnsi="仿宋" w:cs="仿宋" w:hint="eastAsia"/>
            <w:lang w:eastAsia="zh-CN"/>
          </w:rPr>
          <w:t>(一)、创新策略与方向</w:t>
        </w:r>
        <w:r>
          <w:tab/>
        </w:r>
        <w:r>
          <w:fldChar w:fldCharType="begin"/>
        </w:r>
        <w:r>
          <w:instrText xml:space="preserve"> PAGEREF _Toc6085 \h </w:instrText>
        </w:r>
        <w:r>
          <w:fldChar w:fldCharType="separate"/>
        </w:r>
        <w:r>
          <w:t>37</w:t>
        </w:r>
        <w:r>
          <w:fldChar w:fldCharType="end"/>
        </w:r>
      </w:hyperlink>
    </w:p>
    <w:p>
      <w:pPr>
        <w:pStyle w:val="TOC2"/>
        <w:tabs>
          <w:tab w:val="right" w:leader="dot" w:pos="8306"/>
        </w:tabs>
      </w:pPr>
      <w:hyperlink w:anchor="_Toc22168" w:history="1">
        <w:r>
          <w:rPr>
            <w:rFonts w:ascii="仿宋" w:eastAsia="仿宋" w:hAnsi="仿宋" w:cs="仿宋" w:hint="eastAsia"/>
            <w:lang w:eastAsia="zh-CN"/>
          </w:rPr>
          <w:t>(二)、研发规划与投入</w:t>
        </w:r>
        <w:r>
          <w:tab/>
        </w:r>
        <w:r>
          <w:fldChar w:fldCharType="begin"/>
        </w:r>
        <w:r>
          <w:instrText xml:space="preserve"> PAGEREF _Toc22168 \h </w:instrText>
        </w:r>
        <w:r>
          <w:fldChar w:fldCharType="separate"/>
        </w:r>
        <w:r>
          <w:t>39</w:t>
        </w:r>
        <w:r>
          <w:fldChar w:fldCharType="end"/>
        </w:r>
      </w:hyperlink>
    </w:p>
    <w:p>
      <w:pPr>
        <w:pStyle w:val="TOC1"/>
        <w:tabs>
          <w:tab w:val="right" w:leader="dot" w:pos="8306"/>
        </w:tabs>
      </w:pPr>
      <w:hyperlink w:anchor="_Toc26199" w:history="1">
        <w:r>
          <w:rPr>
            <w:rFonts w:ascii="仿宋" w:eastAsia="仿宋" w:hAnsi="仿宋" w:cs="仿宋" w:hint="eastAsia"/>
            <w:lang w:eastAsia="zh-CN"/>
          </w:rPr>
          <w:t>十三、电火锅项目治理与监督</w:t>
        </w:r>
        <w:r>
          <w:tab/>
        </w:r>
        <w:r>
          <w:fldChar w:fldCharType="begin"/>
        </w:r>
        <w:r>
          <w:instrText xml:space="preserve"> PAGEREF _Toc26199 \h </w:instrText>
        </w:r>
        <w:r>
          <w:fldChar w:fldCharType="separate"/>
        </w:r>
        <w:r>
          <w:t>40</w:t>
        </w:r>
        <w:r>
          <w:fldChar w:fldCharType="end"/>
        </w:r>
      </w:hyperlink>
    </w:p>
    <w:p>
      <w:pPr>
        <w:pStyle w:val="TOC2"/>
        <w:tabs>
          <w:tab w:val="right" w:leader="dot" w:pos="8306"/>
        </w:tabs>
      </w:pPr>
      <w:hyperlink w:anchor="_Toc26976" w:history="1">
        <w:r>
          <w:rPr>
            <w:rFonts w:ascii="仿宋" w:eastAsia="仿宋" w:hAnsi="仿宋" w:cs="仿宋" w:hint="eastAsia"/>
            <w:lang w:eastAsia="zh-CN"/>
          </w:rPr>
          <w:t>(一)、电火锅项目治理结构</w:t>
        </w:r>
        <w:r>
          <w:tab/>
        </w:r>
        <w:r>
          <w:fldChar w:fldCharType="begin"/>
        </w:r>
        <w:r>
          <w:instrText xml:space="preserve"> PAGEREF _Toc26976 \h </w:instrText>
        </w:r>
        <w:r>
          <w:fldChar w:fldCharType="separate"/>
        </w:r>
        <w:r>
          <w:t>40</w:t>
        </w:r>
        <w:r>
          <w:fldChar w:fldCharType="end"/>
        </w:r>
      </w:hyperlink>
    </w:p>
    <w:p>
      <w:pPr>
        <w:pStyle w:val="TOC2"/>
        <w:tabs>
          <w:tab w:val="right" w:leader="dot" w:pos="8306"/>
        </w:tabs>
      </w:pPr>
      <w:hyperlink w:anchor="_Toc17575" w:history="1">
        <w:r>
          <w:rPr>
            <w:rFonts w:ascii="仿宋" w:eastAsia="仿宋" w:hAnsi="仿宋" w:cs="仿宋" w:hint="eastAsia"/>
            <w:lang w:eastAsia="zh-CN"/>
          </w:rPr>
          <w:t>(二)、监督与审计</w:t>
        </w:r>
        <w:r>
          <w:tab/>
        </w:r>
        <w:r>
          <w:fldChar w:fldCharType="begin"/>
        </w:r>
        <w:r>
          <w:instrText xml:space="preserve"> PAGEREF _Toc17575 \h </w:instrText>
        </w:r>
        <w:r>
          <w:fldChar w:fldCharType="separate"/>
        </w:r>
        <w:r>
          <w:t>42</w:t>
        </w:r>
        <w:r>
          <w:fldChar w:fldCharType="end"/>
        </w:r>
      </w:hyperlink>
    </w:p>
    <w:p>
      <w:pPr>
        <w:pStyle w:val="TOC1"/>
        <w:tabs>
          <w:tab w:val="right" w:leader="dot" w:pos="8306"/>
        </w:tabs>
      </w:pPr>
      <w:hyperlink w:anchor="_Toc21535" w:history="1">
        <w:r>
          <w:rPr>
            <w:rFonts w:ascii="仿宋" w:eastAsia="仿宋" w:hAnsi="仿宋" w:cs="仿宋" w:hint="eastAsia"/>
            <w:lang w:eastAsia="zh-CN"/>
          </w:rPr>
          <w:t>十四、质量管理体系</w:t>
        </w:r>
        <w:r>
          <w:tab/>
        </w:r>
        <w:r>
          <w:fldChar w:fldCharType="begin"/>
        </w:r>
        <w:r>
          <w:instrText xml:space="preserve"> PAGEREF _Toc21535 \h </w:instrText>
        </w:r>
        <w:r>
          <w:fldChar w:fldCharType="separate"/>
        </w:r>
        <w:r>
          <w:t>43</w:t>
        </w:r>
        <w:r>
          <w:fldChar w:fldCharType="end"/>
        </w:r>
      </w:hyperlink>
    </w:p>
    <w:p>
      <w:pPr>
        <w:pStyle w:val="TOC2"/>
        <w:tabs>
          <w:tab w:val="right" w:leader="dot" w:pos="8306"/>
        </w:tabs>
      </w:pPr>
      <w:hyperlink w:anchor="_Toc5759" w:history="1">
        <w:r>
          <w:rPr>
            <w:rFonts w:ascii="仿宋" w:eastAsia="仿宋" w:hAnsi="仿宋" w:cs="仿宋" w:hint="eastAsia"/>
            <w:lang w:eastAsia="zh-CN"/>
          </w:rPr>
          <w:t>(一)、质量目标与方针</w:t>
        </w:r>
        <w:r>
          <w:tab/>
        </w:r>
        <w:r>
          <w:fldChar w:fldCharType="begin"/>
        </w:r>
        <w:r>
          <w:instrText xml:space="preserve"> PAGEREF _Toc5759 \h </w:instrText>
        </w:r>
        <w:r>
          <w:fldChar w:fldCharType="separate"/>
        </w:r>
        <w:r>
          <w:t>43</w:t>
        </w:r>
        <w:r>
          <w:fldChar w:fldCharType="end"/>
        </w:r>
      </w:hyperlink>
    </w:p>
    <w:p>
      <w:pPr>
        <w:pStyle w:val="TOC2"/>
        <w:tabs>
          <w:tab w:val="right" w:leader="dot" w:pos="8306"/>
        </w:tabs>
      </w:pPr>
      <w:hyperlink w:anchor="_Toc16118" w:history="1">
        <w:r>
          <w:rPr>
            <w:rFonts w:ascii="仿宋" w:eastAsia="仿宋" w:hAnsi="仿宋" w:cs="仿宋" w:hint="eastAsia"/>
            <w:lang w:eastAsia="zh-CN"/>
          </w:rPr>
          <w:t>(二)、质量管理责任</w:t>
        </w:r>
        <w:r>
          <w:tab/>
        </w:r>
        <w:r>
          <w:fldChar w:fldCharType="begin"/>
        </w:r>
        <w:r>
          <w:instrText xml:space="preserve"> PAGEREF _Toc16118 \h </w:instrText>
        </w:r>
        <w:r>
          <w:fldChar w:fldCharType="separate"/>
        </w:r>
        <w:r>
          <w:t>44</w:t>
        </w:r>
        <w:r>
          <w:fldChar w:fldCharType="end"/>
        </w:r>
      </w:hyperlink>
    </w:p>
    <w:p>
      <w:pPr>
        <w:pStyle w:val="TOC2"/>
        <w:tabs>
          <w:tab w:val="right" w:leader="dot" w:pos="8306"/>
        </w:tabs>
      </w:pPr>
      <w:hyperlink w:anchor="_Toc28919" w:history="1">
        <w:r>
          <w:rPr>
            <w:rFonts w:ascii="仿宋" w:eastAsia="仿宋" w:hAnsi="仿宋" w:cs="仿宋" w:hint="eastAsia"/>
            <w:lang w:eastAsia="zh-CN"/>
          </w:rPr>
          <w:t>(三)、质量管理体系文件</w:t>
        </w:r>
        <w:r>
          <w:tab/>
        </w:r>
        <w:r>
          <w:fldChar w:fldCharType="begin"/>
        </w:r>
        <w:r>
          <w:instrText xml:space="preserve"> PAGEREF _Toc28919 \h </w:instrText>
        </w:r>
        <w:r>
          <w:fldChar w:fldCharType="separate"/>
        </w:r>
        <w:r>
          <w:t>45</w:t>
        </w:r>
        <w:r>
          <w:fldChar w:fldCharType="end"/>
        </w:r>
      </w:hyperlink>
    </w:p>
    <w:p>
      <w:pPr>
        <w:pStyle w:val="TOC2"/>
        <w:tabs>
          <w:tab w:val="right" w:leader="dot" w:pos="8306"/>
        </w:tabs>
      </w:pPr>
      <w:hyperlink w:anchor="_Toc10804" w:history="1">
        <w:r>
          <w:rPr>
            <w:rFonts w:ascii="仿宋" w:eastAsia="仿宋" w:hAnsi="仿宋" w:cs="仿宋" w:hint="eastAsia"/>
            <w:lang w:eastAsia="zh-CN"/>
          </w:rPr>
          <w:t>(四)、质量培训与教育</w:t>
        </w:r>
        <w:r>
          <w:tab/>
        </w:r>
        <w:r>
          <w:fldChar w:fldCharType="begin"/>
        </w:r>
        <w:r>
          <w:instrText xml:space="preserve"> PAGEREF _Toc10804 \h </w:instrText>
        </w:r>
        <w:r>
          <w:fldChar w:fldCharType="separate"/>
        </w:r>
        <w:r>
          <w:t>47</w:t>
        </w:r>
        <w:r>
          <w:fldChar w:fldCharType="end"/>
        </w:r>
      </w:hyperlink>
    </w:p>
    <w:p>
      <w:pPr>
        <w:pStyle w:val="TOC2"/>
        <w:tabs>
          <w:tab w:val="right" w:leader="dot" w:pos="8306"/>
        </w:tabs>
      </w:pPr>
      <w:hyperlink w:anchor="_Toc23662" w:history="1">
        <w:r>
          <w:rPr>
            <w:rFonts w:ascii="仿宋" w:eastAsia="仿宋" w:hAnsi="仿宋" w:cs="仿宋" w:hint="eastAsia"/>
            <w:lang w:eastAsia="zh-CN"/>
          </w:rPr>
          <w:t>(五)、质量审核与评价</w:t>
        </w:r>
        <w:r>
          <w:tab/>
        </w:r>
        <w:r>
          <w:fldChar w:fldCharType="begin"/>
        </w:r>
        <w:r>
          <w:instrText xml:space="preserve"> PAGEREF _Toc23662 \h </w:instrText>
        </w:r>
        <w:r>
          <w:fldChar w:fldCharType="separate"/>
        </w:r>
        <w:r>
          <w:t>49</w:t>
        </w:r>
        <w:r>
          <w:fldChar w:fldCharType="end"/>
        </w:r>
      </w:hyperlink>
    </w:p>
    <w:p>
      <w:pPr>
        <w:pStyle w:val="TOC2"/>
        <w:tabs>
          <w:tab w:val="right" w:leader="dot" w:pos="8306"/>
        </w:tabs>
      </w:pPr>
      <w:hyperlink w:anchor="_Toc2265" w:history="1">
        <w:r>
          <w:rPr>
            <w:rFonts w:ascii="仿宋" w:eastAsia="仿宋" w:hAnsi="仿宋" w:cs="仿宋" w:hint="eastAsia"/>
            <w:lang w:eastAsia="zh-CN"/>
          </w:rPr>
          <w:t>(六)、不符合与纠正措施</w:t>
        </w:r>
        <w:r>
          <w:tab/>
        </w:r>
        <w:r>
          <w:fldChar w:fldCharType="begin"/>
        </w:r>
        <w:r>
          <w:instrText xml:space="preserve"> PAGEREF _Toc2265 \h </w:instrText>
        </w:r>
        <w:r>
          <w:fldChar w:fldCharType="separate"/>
        </w:r>
        <w:r>
          <w:t>50</w:t>
        </w:r>
        <w:r>
          <w:fldChar w:fldCharType="end"/>
        </w:r>
      </w:hyperlink>
    </w:p>
    <w:p>
      <w:pPr>
        <w:pStyle w:val="TOC1"/>
        <w:tabs>
          <w:tab w:val="right" w:leader="dot" w:pos="8306"/>
        </w:tabs>
      </w:pPr>
      <w:hyperlink w:anchor="_Toc25471" w:history="1">
        <w:r>
          <w:rPr>
            <w:rFonts w:ascii="仿宋" w:eastAsia="仿宋" w:hAnsi="仿宋" w:cs="仿宋" w:hint="eastAsia"/>
            <w:lang w:eastAsia="zh-CN"/>
          </w:rPr>
          <w:t>十五、电火锅项目变更管理</w:t>
        </w:r>
        <w:r>
          <w:tab/>
        </w:r>
        <w:r>
          <w:fldChar w:fldCharType="begin"/>
        </w:r>
        <w:r>
          <w:instrText xml:space="preserve"> PAGEREF _Toc25471 \h </w:instrText>
        </w:r>
        <w:r>
          <w:fldChar w:fldCharType="separate"/>
        </w:r>
        <w:r>
          <w:t>51</w:t>
        </w:r>
        <w:r>
          <w:fldChar w:fldCharType="end"/>
        </w:r>
      </w:hyperlink>
    </w:p>
    <w:p>
      <w:pPr>
        <w:pStyle w:val="TOC2"/>
        <w:tabs>
          <w:tab w:val="right" w:leader="dot" w:pos="8306"/>
        </w:tabs>
      </w:pPr>
      <w:hyperlink w:anchor="_Toc30793" w:history="1">
        <w:r>
          <w:rPr>
            <w:rFonts w:ascii="仿宋" w:eastAsia="仿宋" w:hAnsi="仿宋" w:cs="仿宋" w:hint="eastAsia"/>
            <w:lang w:eastAsia="zh-CN"/>
          </w:rPr>
          <w:t>(一)、变更申请与评估</w:t>
        </w:r>
        <w:r>
          <w:tab/>
        </w:r>
        <w:r>
          <w:fldChar w:fldCharType="begin"/>
        </w:r>
        <w:r>
          <w:instrText xml:space="preserve"> PAGEREF _Toc30793 \h </w:instrText>
        </w:r>
        <w:r>
          <w:fldChar w:fldCharType="separate"/>
        </w:r>
        <w:r>
          <w:t>51</w:t>
        </w:r>
        <w:r>
          <w:fldChar w:fldCharType="end"/>
        </w:r>
      </w:hyperlink>
    </w:p>
    <w:p>
      <w:pPr>
        <w:pStyle w:val="TOC2"/>
        <w:tabs>
          <w:tab w:val="right" w:leader="dot" w:pos="8306"/>
        </w:tabs>
      </w:pPr>
      <w:hyperlink w:anchor="_Toc15973" w:history="1">
        <w:r>
          <w:rPr>
            <w:rFonts w:ascii="仿宋" w:eastAsia="仿宋" w:hAnsi="仿宋" w:cs="仿宋" w:hint="eastAsia"/>
            <w:lang w:eastAsia="zh-CN"/>
          </w:rPr>
          <w:t>(二)、变更实施与控制</w:t>
        </w:r>
        <w:r>
          <w:tab/>
        </w:r>
        <w:r>
          <w:fldChar w:fldCharType="begin"/>
        </w:r>
        <w:r>
          <w:instrText xml:space="preserve"> PAGEREF _Toc15973 \h </w:instrText>
        </w:r>
        <w:r>
          <w:fldChar w:fldCharType="separate"/>
        </w:r>
        <w:r>
          <w:t>51</w:t>
        </w:r>
        <w:r>
          <w:fldChar w:fldCharType="end"/>
        </w:r>
      </w:hyperlink>
    </w:p>
    <w:p>
      <w:pPr>
        <w:pStyle w:val="TOC1"/>
        <w:tabs>
          <w:tab w:val="right" w:leader="dot" w:pos="8306"/>
        </w:tabs>
      </w:pPr>
      <w:hyperlink w:anchor="_Toc18071" w:history="1">
        <w:r>
          <w:rPr>
            <w:rFonts w:ascii="仿宋" w:eastAsia="仿宋" w:hAnsi="仿宋" w:cs="仿宋" w:hint="eastAsia"/>
            <w:lang w:eastAsia="zh-CN"/>
          </w:rPr>
          <w:t>十六、电火锅项目实施时间节点</w:t>
        </w:r>
        <w:r>
          <w:tab/>
        </w:r>
        <w:r>
          <w:fldChar w:fldCharType="begin"/>
        </w:r>
        <w:r>
          <w:instrText xml:space="preserve"> PAGEREF _Toc18071 \h </w:instrText>
        </w:r>
        <w:r>
          <w:fldChar w:fldCharType="separate"/>
        </w:r>
        <w:r>
          <w:t>52</w:t>
        </w:r>
        <w:r>
          <w:fldChar w:fldCharType="end"/>
        </w:r>
      </w:hyperlink>
    </w:p>
    <w:p>
      <w:pPr>
        <w:pStyle w:val="TOC2"/>
        <w:tabs>
          <w:tab w:val="right" w:leader="dot" w:pos="8306"/>
        </w:tabs>
      </w:pPr>
      <w:hyperlink w:anchor="_Toc9891" w:history="1">
        <w:r>
          <w:rPr>
            <w:rFonts w:ascii="仿宋" w:eastAsia="仿宋" w:hAnsi="仿宋" w:cs="仿宋" w:hint="eastAsia"/>
            <w:lang w:eastAsia="zh-CN"/>
          </w:rPr>
          <w:t>(一)、电火锅项目启动阶段时间节点</w:t>
        </w:r>
        <w:r>
          <w:tab/>
        </w:r>
        <w:r>
          <w:fldChar w:fldCharType="begin"/>
        </w:r>
        <w:r>
          <w:instrText xml:space="preserve"> PAGEREF _Toc9891 \h </w:instrText>
        </w:r>
        <w:r>
          <w:fldChar w:fldCharType="separate"/>
        </w:r>
        <w:r>
          <w:t>52</w:t>
        </w:r>
        <w:r>
          <w:fldChar w:fldCharType="end"/>
        </w:r>
      </w:hyperlink>
    </w:p>
    <w:p>
      <w:pPr>
        <w:pStyle w:val="TOC2"/>
        <w:tabs>
          <w:tab w:val="right" w:leader="dot" w:pos="8306"/>
        </w:tabs>
      </w:pPr>
      <w:hyperlink w:anchor="_Toc17413" w:history="1">
        <w:r>
          <w:rPr>
            <w:rFonts w:ascii="仿宋" w:eastAsia="仿宋" w:hAnsi="仿宋" w:cs="仿宋" w:hint="eastAsia"/>
            <w:lang w:eastAsia="zh-CN"/>
          </w:rPr>
          <w:t>(二)、电火锅项目执行阶段时间节点</w:t>
        </w:r>
        <w:r>
          <w:tab/>
        </w:r>
        <w:r>
          <w:fldChar w:fldCharType="begin"/>
        </w:r>
        <w:r>
          <w:instrText xml:space="preserve"> PAGEREF _Toc17413 \h </w:instrText>
        </w:r>
        <w:r>
          <w:fldChar w:fldCharType="separate"/>
        </w:r>
        <w:r>
          <w:t>53</w:t>
        </w:r>
        <w:r>
          <w:fldChar w:fldCharType="end"/>
        </w:r>
      </w:hyperlink>
    </w:p>
    <w:p>
      <w:pPr>
        <w:pStyle w:val="TOC2"/>
        <w:tabs>
          <w:tab w:val="right" w:leader="dot" w:pos="8306"/>
        </w:tabs>
      </w:pPr>
      <w:hyperlink w:anchor="_Toc31997" w:history="1">
        <w:r>
          <w:rPr>
            <w:rFonts w:ascii="仿宋" w:eastAsia="仿宋" w:hAnsi="仿宋" w:cs="仿宋" w:hint="eastAsia"/>
            <w:lang w:eastAsia="zh-CN"/>
          </w:rPr>
          <w:t>(三)、电火锅项目完成阶段时间节点</w:t>
        </w:r>
        <w:r>
          <w:tab/>
        </w:r>
        <w:r>
          <w:fldChar w:fldCharType="begin"/>
        </w:r>
        <w:r>
          <w:instrText xml:space="preserve"> PAGEREF _Toc31997 \h </w:instrText>
        </w:r>
        <w:r>
          <w:fldChar w:fldCharType="separate"/>
        </w:r>
        <w:r>
          <w:t>54</w:t>
        </w:r>
        <w:r>
          <w:fldChar w:fldCharType="end"/>
        </w:r>
      </w:hyperlink>
    </w:p>
    <w:p>
      <w:pPr>
        <w:pStyle w:val="TOC1"/>
        <w:tabs>
          <w:tab w:val="right" w:leader="dot" w:pos="8306"/>
        </w:tabs>
      </w:pPr>
      <w:hyperlink w:anchor="_Toc432" w:history="1">
        <w:r>
          <w:rPr>
            <w:rFonts w:ascii="仿宋" w:eastAsia="仿宋" w:hAnsi="仿宋" w:cs="仿宋" w:hint="eastAsia"/>
            <w:lang w:eastAsia="zh-CN"/>
          </w:rPr>
          <w:t>十七、营销与推广策略</w:t>
        </w:r>
        <w:r>
          <w:tab/>
        </w:r>
        <w:r>
          <w:fldChar w:fldCharType="begin"/>
        </w:r>
        <w:r>
          <w:instrText xml:space="preserve"> PAGEREF _Toc432 \h </w:instrText>
        </w:r>
        <w:r>
          <w:fldChar w:fldCharType="separate"/>
        </w:r>
        <w:r>
          <w:t>55</w:t>
        </w:r>
        <w:r>
          <w:fldChar w:fldCharType="end"/>
        </w:r>
      </w:hyperlink>
    </w:p>
    <w:p>
      <w:pPr>
        <w:pStyle w:val="TOC2"/>
        <w:tabs>
          <w:tab w:val="right" w:leader="dot" w:pos="8306"/>
        </w:tabs>
      </w:pPr>
      <w:hyperlink w:anchor="_Toc31730" w:history="1">
        <w:r>
          <w:rPr>
            <w:rFonts w:ascii="仿宋" w:eastAsia="仿宋" w:hAnsi="仿宋" w:cs="仿宋" w:hint="eastAsia"/>
            <w:lang w:eastAsia="zh-CN"/>
          </w:rPr>
          <w:t>(一)、产品/服务定位与特点</w:t>
        </w:r>
        <w:r>
          <w:tab/>
        </w:r>
        <w:r>
          <w:fldChar w:fldCharType="begin"/>
        </w:r>
        <w:r>
          <w:instrText xml:space="preserve"> PAGEREF _Toc31730 \h </w:instrText>
        </w:r>
        <w:r>
          <w:fldChar w:fldCharType="separate"/>
        </w:r>
        <w:r>
          <w:t>55</w:t>
        </w:r>
        <w:r>
          <w:fldChar w:fldCharType="end"/>
        </w:r>
      </w:hyperlink>
    </w:p>
    <w:p>
      <w:pPr>
        <w:pStyle w:val="TOC2"/>
        <w:tabs>
          <w:tab w:val="right" w:leader="dot" w:pos="8306"/>
        </w:tabs>
      </w:pPr>
      <w:hyperlink w:anchor="_Toc28297" w:history="1">
        <w:r>
          <w:rPr>
            <w:rFonts w:ascii="仿宋" w:eastAsia="仿宋" w:hAnsi="仿宋" w:cs="仿宋" w:hint="eastAsia"/>
            <w:lang w:eastAsia="zh-CN"/>
          </w:rPr>
          <w:t>(二)、市场定位与竞争分析</w:t>
        </w:r>
        <w:r>
          <w:tab/>
        </w:r>
        <w:r>
          <w:fldChar w:fldCharType="begin"/>
        </w:r>
        <w:r>
          <w:instrText xml:space="preserve"> PAGEREF _Toc28297 \h </w:instrText>
        </w:r>
        <w:r>
          <w:fldChar w:fldCharType="separate"/>
        </w:r>
        <w:r>
          <w:t>56</w:t>
        </w:r>
        <w:r>
          <w:fldChar w:fldCharType="end"/>
        </w:r>
      </w:hyperlink>
    </w:p>
    <w:p>
      <w:pPr>
        <w:pStyle w:val="TOC2"/>
        <w:tabs>
          <w:tab w:val="right" w:leader="dot" w:pos="8306"/>
        </w:tabs>
      </w:pPr>
      <w:hyperlink w:anchor="_Toc17248" w:history="1">
        <w:r>
          <w:rPr>
            <w:rFonts w:ascii="仿宋" w:eastAsia="仿宋" w:hAnsi="仿宋" w:cs="仿宋" w:hint="eastAsia"/>
            <w:lang w:eastAsia="zh-CN"/>
          </w:rPr>
          <w:t>(三)、营销渠道与策略</w:t>
        </w:r>
        <w:r>
          <w:tab/>
        </w:r>
        <w:r>
          <w:fldChar w:fldCharType="begin"/>
        </w:r>
        <w:r>
          <w:instrText xml:space="preserve"> PAGEREF _Toc17248 \h </w:instrText>
        </w:r>
        <w:r>
          <w:fldChar w:fldCharType="separate"/>
        </w:r>
        <w:r>
          <w:t>58</w:t>
        </w:r>
        <w:r>
          <w:fldChar w:fldCharType="end"/>
        </w:r>
      </w:hyperlink>
    </w:p>
    <w:p>
      <w:pPr>
        <w:pStyle w:val="TOC2"/>
        <w:tabs>
          <w:tab w:val="right" w:leader="dot" w:pos="8306"/>
        </w:tabs>
      </w:pPr>
      <w:hyperlink w:anchor="_Toc3322" w:history="1">
        <w:r>
          <w:rPr>
            <w:rFonts w:ascii="仿宋" w:eastAsia="仿宋" w:hAnsi="仿宋" w:cs="仿宋" w:hint="eastAsia"/>
            <w:lang w:eastAsia="zh-CN"/>
          </w:rPr>
          <w:t>(四)、推广与宣传活动</w:t>
        </w:r>
        <w:r>
          <w:tab/>
        </w:r>
        <w:r>
          <w:fldChar w:fldCharType="begin"/>
        </w:r>
        <w:r>
          <w:instrText xml:space="preserve"> PAGEREF _Toc3322 \h </w:instrText>
        </w:r>
        <w:r>
          <w:fldChar w:fldCharType="separate"/>
        </w:r>
        <w:r>
          <w:t>59</w:t>
        </w:r>
        <w:r>
          <w:fldChar w:fldCharType="end"/>
        </w:r>
      </w:hyperlink>
    </w:p>
    <w:p>
      <w:pPr>
        <w:pStyle w:val="TOC1"/>
        <w:tabs>
          <w:tab w:val="right" w:leader="dot" w:pos="8306"/>
        </w:tabs>
      </w:pPr>
      <w:hyperlink w:anchor="_Toc11771" w:history="1">
        <w:r>
          <w:rPr>
            <w:rFonts w:ascii="仿宋" w:eastAsia="仿宋" w:hAnsi="仿宋" w:cs="仿宋" w:hint="eastAsia"/>
            <w:lang w:eastAsia="zh-CN"/>
          </w:rPr>
          <w:t>十八、利益相关者分析与沟通计划</w:t>
        </w:r>
        <w:r>
          <w:tab/>
        </w:r>
        <w:r>
          <w:fldChar w:fldCharType="begin"/>
        </w:r>
        <w:r>
          <w:instrText xml:space="preserve"> PAGEREF _Toc11771 \h </w:instrText>
        </w:r>
        <w:r>
          <w:fldChar w:fldCharType="separate"/>
        </w:r>
        <w:r>
          <w:t>64</w:t>
        </w:r>
        <w:r>
          <w:fldChar w:fldCharType="end"/>
        </w:r>
      </w:hyperlink>
    </w:p>
    <w:p>
      <w:pPr>
        <w:pStyle w:val="TOC2"/>
        <w:tabs>
          <w:tab w:val="right" w:leader="dot" w:pos="8306"/>
        </w:tabs>
      </w:pPr>
      <w:hyperlink w:anchor="_Toc3831" w:history="1">
        <w:r>
          <w:rPr>
            <w:rFonts w:ascii="仿宋" w:eastAsia="仿宋" w:hAnsi="仿宋" w:cs="仿宋" w:hint="eastAsia"/>
            <w:lang w:eastAsia="zh-CN"/>
          </w:rPr>
          <w:t>(一)、利益相关者分析</w:t>
        </w:r>
        <w:r>
          <w:tab/>
        </w:r>
        <w:r>
          <w:fldChar w:fldCharType="begin"/>
        </w:r>
        <w:r>
          <w:instrText xml:space="preserve"> PAGEREF _Toc3831 \h </w:instrText>
        </w:r>
        <w:r>
          <w:fldChar w:fldCharType="separate"/>
        </w:r>
        <w:r>
          <w:t>64</w:t>
        </w:r>
        <w:r>
          <w:fldChar w:fldCharType="end"/>
        </w:r>
      </w:hyperlink>
    </w:p>
    <w:p>
      <w:pPr>
        <w:pStyle w:val="TOC2"/>
        <w:tabs>
          <w:tab w:val="right" w:leader="dot" w:pos="8306"/>
        </w:tabs>
      </w:pPr>
      <w:hyperlink w:anchor="_Toc10168" w:history="1">
        <w:r>
          <w:rPr>
            <w:rFonts w:ascii="仿宋" w:eastAsia="仿宋" w:hAnsi="仿宋" w:cs="仿宋" w:hint="eastAsia"/>
            <w:lang w:eastAsia="zh-CN"/>
          </w:rPr>
          <w:t>(二)、沟通计划</w:t>
        </w:r>
        <w:r>
          <w:tab/>
        </w:r>
        <w:r>
          <w:fldChar w:fldCharType="begin"/>
        </w:r>
        <w:r>
          <w:instrText xml:space="preserve"> PAGEREF _Toc10168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87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1797"/>
      <w:r>
        <w:rPr>
          <w:rFonts w:ascii="仿宋" w:eastAsia="仿宋" w:hAnsi="仿宋" w:cs="仿宋" w:hint="eastAsia"/>
          <w:sz w:val="28"/>
          <w:lang w:eastAsia="zh-CN"/>
        </w:rPr>
        <w:t>一、电火锅项目可持续发展</w:t>
      </w:r>
      <w:bookmarkEnd w:id="2"/>
    </w:p>
    <w:p>
      <w:pPr>
        <w:pStyle w:val="Heading2"/>
        <w:rPr>
          <w:rFonts w:ascii="仿宋" w:eastAsia="仿宋" w:hAnsi="仿宋" w:cs="仿宋" w:hint="eastAsia"/>
          <w:lang w:eastAsia="zh-CN"/>
        </w:rPr>
      </w:pPr>
      <w:bookmarkStart w:id="3" w:name="_Toc6948"/>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火锅项目中，电火锅项目团队着眼于未来，明确了可持续发展的战略方向。制定的具体可持续发展目标包括降低资源使用、采用环保技术、最大化社会效益等。这一步骤不仅有助于电火锅项目在环保和社会责任方面达到最高标准，也为未来提供了明确的指引，确保电火锅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可持续实践的融入电火锅项目管理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可持续实践已经贯穿于整个电火锅项目管理周期。从电火锅项目规划开始，电火锅项目团队就考虑了环境和社会的因素。在执行阶段，电火锅项目团队积极推动绿色技术的应用，优化资源利用。此外，关注员工的社会责任，通过培训和沟通活动提高员工对可持续发展的认知，使他们能够在日常工作中践行可持续实践。这些举措不仅为电火锅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8436"/>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扎根于电火锅项目的可持续发展理念，我们深信环保与社会责任是电火锅项目成功的关键支柱。在电火锅项目的每一步，我们都致力于通过创新和实践，履行对环境和社会的坚定责任。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电火锅项目团队通过引入先进的环保技术、建立高效的废物处理系统以及推动能源节约措施，积极履行环保责任。定期的环保监测和评估确保电火锅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电火锅项目不仅致力于自身可持续发展，还注重对社会的回馈。通过支持社区电火锅项目、参与慈善事业、提供培训机会等方式，电火锅项目积极履行社会责任。与当地社区建立积极互动，关注员工的工作与生活平衡，以及员工的身心健康，是电火锅项目在社会责任层面的关键举措。这样的实践不仅增强了电火锅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9738"/>
      <w:r>
        <w:rPr>
          <w:rFonts w:ascii="仿宋" w:eastAsia="仿宋" w:hAnsi="仿宋" w:cs="仿宋" w:hint="eastAsia"/>
          <w:sz w:val="28"/>
          <w:lang w:eastAsia="zh-CN"/>
        </w:rPr>
        <w:t>二、电火锅项目危机管理</w:t>
      </w:r>
      <w:bookmarkEnd w:id="5"/>
    </w:p>
    <w:p>
      <w:pPr>
        <w:pStyle w:val="Heading2"/>
        <w:rPr>
          <w:rFonts w:ascii="仿宋" w:eastAsia="仿宋" w:hAnsi="仿宋" w:cs="仿宋" w:hint="eastAsia"/>
          <w:lang w:eastAsia="zh-CN"/>
        </w:rPr>
      </w:pPr>
      <w:bookmarkStart w:id="6" w:name="_Toc14701"/>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电火锅项目危机管理中，危机预警与识别是确保电火锅项目稳健运行的核心步骤。通过建立全面的监测机制，电火锅项目团队旨在及时发现和理解潜在的风险和危机因素，以便采取及时的预防和应对措施，确保电火锅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首先，通过深入的风险评估，电火锅项目团队全面分析了整个电火锅项目和各个阶段可能存在的威胁。这包括准确评估每个潜在风险的发生概率和可能影响的程度，为后续危机预警提供了有力支持。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电火锅项目团队着重于明确定义电火锅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电火锅项目进展的持续监控，团队能够及时发现潜在问题并作出迅速反应。电火锅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在这一阶段，团队的专业素养和反应速度将发挥至关重要的作用，以确保潜在危机能够在初期得到有效的处理，最大程度地减轻负面影响。通过危机预警与识别，电火锅项目得以更有序、可控地推进。</w:t>
      </w:r>
    </w:p>
    <w:p>
      <w:pPr>
        <w:pStyle w:val="Heading2"/>
        <w:ind w:firstLine="560" w:firstLineChars="200"/>
        <w:rPr>
          <w:rFonts w:ascii="仿宋" w:eastAsia="仿宋" w:hAnsi="仿宋" w:cs="仿宋" w:hint="eastAsia"/>
          <w:sz w:val="28"/>
          <w:lang w:eastAsia="zh-CN"/>
        </w:rPr>
      </w:pPr>
      <w:bookmarkStart w:id="7" w:name="_Toc9413"/>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在危机发生时，电火锅项目团队立即行动，成立了应急小组。该小组的任务是迅速制定并实施紧急应对措施，以最小化潜在损失。以下是采取的主要措施：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暂停电火锅项目进度：为遏制危机蔓延，电火锅项目暂时停止进行，以便全面评估当前状况。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资源重新分配：重新评估电火锅项目资源的分配，确保最大限度地减小损失。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实时沟通：与关键利益相关者建立实时沟通机制，向他们传递电火锅项目危机的实际状况，保障电火锅项目核心利益。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在紧急应对的同时，电火锅项目团队强调了团队协作和有效沟通的重要性。以下是团队协作的关键举措：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信息共享机制：建立了信息共享平台，确保团队成员能够及时获取电火锅项目危机的实时信息。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领导者沟通：电火锅项目领导者通过定期会议和即时沟通工具，指导团队应对危机，保持团队稳定运行。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随着危机得到初步控制，电火锅项目团队转向制定恢复计划，以确保电火锅项目能够从中迅速恢复。主要恢复计划包括：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修复受损的进度计划：重新评估电火锅项目进度，制定修复计划，确保电火锅项目尽快回归正常进程。</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重新调整资源分配：优化资源分配，确保电火锅项目在有限资源下高效运转。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风险管理机制加强：对电火锅项目风险进行全面评估，制定更强化的风险管理策略，以预防未来可能的危机。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2533"/>
      <w:r>
        <w:rPr>
          <w:rFonts w:ascii="仿宋" w:eastAsia="仿宋" w:hAnsi="仿宋" w:cs="仿宋" w:hint="eastAsia"/>
          <w:sz w:val="28"/>
          <w:lang w:eastAsia="zh-CN"/>
        </w:rPr>
        <w:t>三、产品规划分析</w:t>
      </w:r>
      <w:bookmarkEnd w:id="8"/>
    </w:p>
    <w:p>
      <w:pPr>
        <w:pStyle w:val="Heading2"/>
        <w:rPr>
          <w:rFonts w:ascii="仿宋" w:eastAsia="仿宋" w:hAnsi="仿宋" w:cs="仿宋" w:hint="eastAsia"/>
          <w:lang w:eastAsia="zh-CN"/>
        </w:rPr>
      </w:pPr>
      <w:bookmarkStart w:id="9" w:name="_Toc24056"/>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电火锅项目的主要产品是XXXX，预计年产值为XXX万元。这一产品在市场中占据着重要的地位，其广泛的应用范围使得该电火锅项目的市场前景非常广阔。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这一产业生态系统中，电火锅项目的xxx产品作为重要的原材料之一，将在多个领域发挥关键作用。其在建筑、交通、能源等方面的广泛应用将为整个产业链提供强大的支持，形成产业协同效应。电火锅项目的年产值XXX万XXX万XXX万万元不仅反映了其在市场上的巨大潜力，更预示着它对国民经济的积极贡献。这种关联度高、涉及面广的产业关系，使得该电火锅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11414"/>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电火锅项目总征地面积为XXXX平方米，相当于约XX.XX亩，其中净用地面积为XXXX平方米，红线范围内相当于约XX.XX亩。这一用地规模充分考虑了电火锅项目的建设需求，保障了电火锅项目在合适的空间内得以充分发展。电火锅项目规划的总建筑面积为XXXX平方米，其中主体工程建设占XXXX平方米，计容建筑面积达XXXX平方米。预计建筑工程的投资将达到XXXX万元，为电火锅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电火锅项目计划购置的设备共计XXXX台（套），设备购置费用为XXXX万元。这一设备购置计划充分考虑到电火锅项目的生产需求和技术要求，确保了电火锅项目在生产运营中具备先进的技术装备和高效的生产能力。设备的合理配置将为电火锅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电火锅项目计划总投资为XXXX万元，预计年实现营业收入为XXXX万元。这一产能规模的设定旨在确保电火锅项目能够在投资与回报之间取得平衡，实现长期可持续的发展。电火锅项目的总投资充分考虑到各个方面的需求，包括用地建设、设备购置等多个环节，以确保电火锅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8365"/>
      <w:r>
        <w:rPr>
          <w:rFonts w:ascii="仿宋" w:eastAsia="仿宋" w:hAnsi="仿宋" w:cs="仿宋" w:hint="eastAsia"/>
          <w:sz w:val="28"/>
          <w:lang w:eastAsia="zh-CN"/>
        </w:rPr>
        <w:t>四、电火锅项目文档管理</w:t>
      </w:r>
      <w:bookmarkEnd w:id="11"/>
    </w:p>
    <w:p>
      <w:pPr>
        <w:pStyle w:val="Heading2"/>
        <w:rPr>
          <w:rFonts w:ascii="仿宋" w:eastAsia="仿宋" w:hAnsi="仿宋" w:cs="仿宋" w:hint="eastAsia"/>
          <w:lang w:eastAsia="zh-CN"/>
        </w:rPr>
      </w:pPr>
      <w:bookmarkStart w:id="12" w:name="_Toc9031"/>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电火锅项目高度重视文档的质量和准确性，以支持电火锅项目的各项活动和决策。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电火锅项目文档的编制始于电火锅项目计划的初期，我们制定了详细的文档编制计划，明确了每个文档的内容、格式和编写责任人。在电火锅项目启动阶段，我们首先编制了电火锅项目章程，明确定义了电火锅项目的目标、范围、风险等关键要素。随后，电火锅项目团队根据计划陆续编制了需求文档、设计文档、测试文档等各类文档，确保电火锅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文档审查是电火锅项目管理中的重要环节，旨在确保电火锅项目文档符合质量标准和电火锅项目需求。在电火锅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除了内部审查，我们还进行了外部审查，邀请电火锅项目相关利益方和专业领域的专家对文档进行独立审查。这有助于获取更全面、客观的反馈，确保电火锅项目文档不仅符合内部标准，也满足外部需求。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电火锅项目在文档编制与审查方面建立了严格的管理机制，通过规范的流程和多维度的审查，确保电火锅项目文档的质量、准确性和可靠性，为电火锅项目的顺利推进提供了有力支持。</w:t>
      </w:r>
    </w:p>
    <w:p>
      <w:pPr>
        <w:pStyle w:val="Heading2"/>
        <w:ind w:firstLine="560" w:firstLineChars="200"/>
        <w:rPr>
          <w:rFonts w:ascii="仿宋" w:eastAsia="仿宋" w:hAnsi="仿宋" w:cs="仿宋" w:hint="eastAsia"/>
          <w:sz w:val="28"/>
          <w:lang w:eastAsia="zh-CN"/>
        </w:rPr>
      </w:pPr>
      <w:bookmarkStart w:id="13" w:name="_Toc17096"/>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在电火锅项目中，我们致力于优化文档发布与分发过程，以确保信息的高效传递和团队间协作的顺畅进行。以下是我们采取的关键优化策略：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我们通过多渠道发布文档，包括电子邮件、电火锅项目管理平台、内部网站等，以满足不同团队成员的偏好和需求。多渠道发布确保了信息的全面覆盖。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我们采用了精细的权限控制，确保只有授权人员可以访问敏感信息。这种安全措施保护了电火锅项目文档的机密性，防止了未经授权的信息泄露。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25223"/>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文档存档与归档是电火锅项目生命周期中一个至关重要的环节，直接关系到电火锅项目信息的长期保存和历史记录的完整性。在电火锅项目中，我们实施了一系列有效的文档存档与归档管理策略：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27636"/>
      <w:r>
        <w:rPr>
          <w:rFonts w:ascii="仿宋" w:eastAsia="仿宋" w:hAnsi="仿宋" w:cs="仿宋" w:hint="eastAsia"/>
          <w:sz w:val="28"/>
          <w:lang w:eastAsia="zh-CN"/>
        </w:rPr>
        <w:t>五、电火锅项目土建工程</w:t>
      </w:r>
      <w:bookmarkEnd w:id="15"/>
    </w:p>
    <w:p>
      <w:pPr>
        <w:pStyle w:val="Heading2"/>
        <w:rPr>
          <w:rFonts w:ascii="仿宋" w:eastAsia="仿宋" w:hAnsi="仿宋" w:cs="仿宋" w:hint="eastAsia"/>
          <w:lang w:eastAsia="zh-CN"/>
        </w:rPr>
      </w:pPr>
      <w:bookmarkStart w:id="16" w:name="_Toc11104"/>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在电火锅项目的建筑工程设计中，我们将秉承一系列重要的设计原则，以确保电火锅项目建筑在功能、美观、可持续性等方面达到最佳效果。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首要原则是确保建筑的功能性得到最大化的发挥。我们将充分理解电火锅项目的实际需求，合理布局各个功能区域，保证建筑在满足业务需求的同时，提供高效的工作环境。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在建筑设计中，我们将综合考虑建设和运营成本。通过精细的经济效益分析，确保设计方案在高效利用资源的同时，对电火锅项目的长期盈利能力有积极的贡献。</w:t>
      </w:r>
    </w:p>
    <w:p>
      <w:pPr>
        <w:pStyle w:val="Heading2"/>
        <w:ind w:firstLine="560" w:firstLineChars="200"/>
        <w:rPr>
          <w:rFonts w:ascii="仿宋" w:eastAsia="仿宋" w:hAnsi="仿宋" w:cs="仿宋" w:hint="eastAsia"/>
          <w:sz w:val="28"/>
          <w:lang w:eastAsia="zh-CN"/>
        </w:rPr>
      </w:pPr>
      <w:bookmarkStart w:id="17" w:name="_Toc22771"/>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火锅项目的土建工程设计中，我们将精准设定设计年限，结合电火锅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电火锅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8" w:name="_Toc20453"/>
      <w:r>
        <w:rPr>
          <w:rFonts w:ascii="仿宋" w:eastAsia="仿宋" w:hAnsi="仿宋" w:cs="仿宋" w:hint="eastAsia"/>
          <w:sz w:val="28"/>
          <w:lang w:eastAsia="zh-CN"/>
        </w:rPr>
        <w:t>(三)、建筑工程设计总体要求</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电火锅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电火锅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电火锅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9" w:name="_Toc25214"/>
      <w:r>
        <w:rPr>
          <w:rFonts w:ascii="仿宋" w:eastAsia="仿宋" w:hAnsi="仿宋" w:cs="仿宋" w:hint="eastAsia"/>
          <w:sz w:val="28"/>
          <w:lang w:eastAsia="zh-CN"/>
        </w:rPr>
        <w:t>(四)、土建工程建设指标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本期工程电火锅项目预计总建筑面积XXX平方米，其中：计容建筑面积XXX平方米，计划建筑工程投资XX万元，占电火锅项目总投资的XX%。</w:t>
      </w:r>
    </w:p>
    <w:p>
      <w:pPr>
        <w:pStyle w:val="Heading1"/>
        <w:ind w:firstLine="560" w:firstLineChars="200"/>
        <w:rPr>
          <w:rFonts w:ascii="仿宋" w:eastAsia="仿宋" w:hAnsi="仿宋" w:cs="仿宋" w:hint="eastAsia"/>
          <w:sz w:val="28"/>
          <w:lang w:eastAsia="zh-CN"/>
        </w:rPr>
      </w:pPr>
      <w:bookmarkStart w:id="20" w:name="_Toc8470"/>
      <w:r>
        <w:rPr>
          <w:rFonts w:ascii="仿宋" w:eastAsia="仿宋" w:hAnsi="仿宋" w:cs="仿宋" w:hint="eastAsia"/>
          <w:sz w:val="28"/>
          <w:lang w:eastAsia="zh-CN"/>
        </w:rPr>
        <w:t>六、电火锅项目选址可行性分析</w:t>
      </w:r>
      <w:bookmarkEnd w:id="20"/>
    </w:p>
    <w:p>
      <w:pPr>
        <w:pStyle w:val="Heading2"/>
        <w:rPr>
          <w:rFonts w:ascii="仿宋" w:eastAsia="仿宋" w:hAnsi="仿宋" w:cs="仿宋" w:hint="eastAsia"/>
          <w:lang w:eastAsia="zh-CN"/>
        </w:rPr>
      </w:pPr>
      <w:bookmarkStart w:id="21" w:name="_Toc11287"/>
      <w:r>
        <w:rPr>
          <w:rFonts w:ascii="仿宋" w:eastAsia="仿宋" w:hAnsi="仿宋" w:cs="仿宋" w:hint="eastAsia"/>
          <w:lang w:eastAsia="zh-CN"/>
        </w:rPr>
        <w:t>(一)、电火锅项目选址</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该电火锅项目选址位于XX省XX市XX区XXX街道</w:t>
      </w:r>
    </w:p>
    <w:p>
      <w:pPr>
        <w:pStyle w:val="Heading2"/>
        <w:ind w:firstLine="560" w:firstLineChars="200"/>
        <w:rPr>
          <w:rFonts w:ascii="仿宋" w:eastAsia="仿宋" w:hAnsi="仿宋" w:cs="仿宋" w:hint="eastAsia"/>
          <w:sz w:val="28"/>
          <w:lang w:eastAsia="zh-CN"/>
        </w:rPr>
      </w:pPr>
      <w:bookmarkStart w:id="22" w:name="_Toc30949"/>
      <w:r>
        <w:rPr>
          <w:rFonts w:ascii="仿宋" w:eastAsia="仿宋" w:hAnsi="仿宋" w:cs="仿宋" w:hint="eastAsia"/>
          <w:sz w:val="28"/>
          <w:lang w:eastAsia="zh-CN"/>
        </w:rPr>
        <w:t>(二)、用地控制指标</w:t>
      </w:r>
      <w:bookmarkEnd w:id="22"/>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 征地面积： 电火锅项目的征地面积将根据电火锅项目的实际规模和需求进行精确规划。具体面积XXX平方米，旨在确保电火锅项目不仅能够满足当前的发展需求，还能够预留空间以适应未来的扩展。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净用地面积是在征地面积基础上去除不可利用面积后的实际可开发用地。具体面积XXX平方米，考虑到环保、交通、安全等多方面因素，以确保电火锅项目在整体利用效率上达到最优。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电火锅项目计划建设的建筑总规模具体面积XXX平方米。这一规模的确定综合考虑了电火锅项目的性质、规模，以及城市规划的相关要求，确保建筑布局与周边环境协调一致。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绿地率是电火锅项目用地中被规划为绿地的比例。具体面积XXX平方米，旨在通过合理规划绿地，改善电火锅项目周边环境，提升居民生活质量，并符合城市整体绿化规划。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容积率是用地上可以建设的建筑总体积与用地面积之比。具体面积XXX，通过合理的容积率规划，确保电火锅项目建筑规模与周边环境和谐共生。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确保电火锅项目选址与当地城市规划相一致，具体面积XXX平方米。通过与城市规划部门深入沟通，确保电火锅项目不仅符合城市的整体发展方向，还能够融入城市的发展布局，为城市的长远发展贡献力量。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充分了解并确保电火锅项目选址符合当地产业政策，具体面积XXX平方米。这包括电火锅项目对当地经济的促进作用，以及对相关产业的带动效应，确保电火锅项目与地方政府的产业政策保持一致，促进共赢合作。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https://d.book118.com/637004126010006026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电火锅项目规划设计方案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电火锅项目规划设计方案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电火锅项目规划设计方案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电火锅项目规划设计方案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电火锅项目规划设计方案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电火锅项目规划设计方案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电火锅项目规划设计方案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电火锅项目规划设计方案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电火锅项目规划设计方案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电火锅项目规划设计方案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电火锅项目规划设计方案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电火锅项目规划设计方案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电火锅项目规划设计方案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电火锅项目规划设计方案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电火锅项目规划设计方案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电火锅项目规划设计方案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电火锅项目规划设计方案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59855B6"/>
    <w:rsid w:val="459855B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37004126010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2024-01-03T06:26:00Z</dcterms:created>
  <dcterms:modified xsi:type="dcterms:W3CDTF">2024-01-03T06:26:53Z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FC9F50BFB0844AF4A64AE6D4CE9597CB_11</vt:lpwstr>
  </property>
  <property fmtid="{D5CDD505-2E9C-101B-9397-08002B2CF9AE}" pid="3" name="KSOProductBuildVer">
    <vt:lpwstr>2052-12.1.0.16120</vt:lpwstr>
  </property>
</Properties>
</file>