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92"/>
        <w:ind w:left="1680" w:right="4556" w:firstLine="0"/>
        <w:jc w:val="center"/>
        <w:rPr>
          <w:rFonts w:ascii="黑体" w:eastAsia="黑体" w:hint="eastAsia"/>
          <w:b/>
          <w:sz w:val="29"/>
        </w:rPr>
      </w:pPr>
      <w:r>
        <w:rPr>
          <w:rFonts w:ascii="黑体" w:eastAsia="黑体" w:hint="eastAsia"/>
          <w:b/>
          <w:w w:val="95"/>
          <w:sz w:val="29"/>
        </w:rPr>
        <w:t>搬家公司工程</w:t>
      </w: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5"/>
        <w:rPr>
          <w:rFonts w:ascii="黑体"/>
          <w:b/>
          <w:sz w:val="28"/>
        </w:rPr>
      </w:pPr>
    </w:p>
    <w:p>
      <w:pPr>
        <w:spacing w:before="59"/>
        <w:ind w:left="4918" w:right="0" w:firstLine="0"/>
        <w:jc w:val="left"/>
        <w:rPr>
          <w:rFonts w:ascii="黑体" w:eastAsia="黑体" w:hint="eastAsia"/>
          <w:b/>
          <w:sz w:val="29"/>
        </w:rPr>
      </w:pPr>
      <w:r>
        <w:rPr>
          <w:rFonts w:ascii="黑体" w:eastAsia="黑体" w:hint="eastAsia"/>
          <w:b/>
          <w:w w:val="95"/>
          <w:sz w:val="29"/>
        </w:rPr>
        <w:t>可行性争论报告</w:t>
      </w: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4"/>
        <w:rPr>
          <w:rFonts w:ascii="黑体"/>
          <w:b/>
          <w:sz w:val="17"/>
        </w:rPr>
      </w:pPr>
    </w:p>
    <w:p>
      <w:pPr>
        <w:pStyle w:val="Heading2"/>
        <w:spacing w:before="37"/>
        <w:ind w:left="0" w:right="565"/>
        <w:jc w:val="right"/>
        <w:rPr>
          <w:rFonts w:ascii="黑体" w:eastAsia="黑体" w:hint="eastAsia"/>
        </w:rPr>
      </w:pPr>
      <w:r>
        <w:rPr>
          <w:rFonts w:ascii="黑体" w:eastAsia="黑体" w:hint="eastAsia"/>
          <w:w w:val="95"/>
        </w:rPr>
        <w:t>xxx</w:t>
      </w:r>
      <w:r>
        <w:rPr>
          <w:rFonts w:ascii="黑体" w:eastAsia="黑体" w:hint="eastAsia"/>
          <w:spacing w:val="-11"/>
          <w:w w:val="95"/>
        </w:rPr>
        <w:t xml:space="preserve"> 有限责任公司</w:t>
      </w:r>
    </w:p>
    <w:p>
      <w:pPr>
        <w:spacing w:after="0"/>
        <w:jc w:val="right"/>
        <w:rPr>
          <w:rFonts w:ascii="黑体" w:eastAsia="黑体" w:hint="eastAsia"/>
        </w:rPr>
        <w:sectPr>
          <w:headerReference w:type="default" r:id="rId4"/>
          <w:type w:val="continuous"/>
          <w:pgSz w:w="18360" w:h="23760"/>
          <w:pgMar w:top="2260" w:right="1240" w:bottom="280" w:left="1520" w:header="869" w:footer="708"/>
          <w:cols w:space="708"/>
        </w:sect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rPr>
          <w:rFonts w:ascii="黑体"/>
          <w:b/>
          <w:sz w:val="20"/>
        </w:rPr>
      </w:pPr>
    </w:p>
    <w:p>
      <w:pPr>
        <w:pStyle w:val="BodyText"/>
        <w:spacing w:before="204"/>
        <w:ind w:left="4253" w:right="4556"/>
        <w:jc w:val="center"/>
        <w:rPr>
          <w:rFonts w:ascii="黑体" w:eastAsia="黑体" w:hint="eastAsia"/>
        </w:rPr>
      </w:pPr>
      <w:r>
        <w:rPr>
          <w:rFonts w:ascii="黑体" w:eastAsia="黑体" w:hint="eastAsia"/>
        </w:rPr>
        <w:t>搬家公司工程可行性争论报告名目</w:t>
      </w:r>
    </w:p>
    <w:p>
      <w:pPr>
        <w:pStyle w:val="BodyText"/>
        <w:rPr>
          <w:rFonts w:ascii="黑体"/>
          <w:sz w:val="44"/>
        </w:rPr>
      </w:pPr>
    </w:p>
    <w:p>
      <w:pPr>
        <w:pStyle w:val="BodyText"/>
        <w:spacing w:before="5"/>
        <w:rPr>
          <w:rFonts w:ascii="黑体"/>
          <w:sz w:val="39"/>
        </w:rPr>
      </w:pPr>
    </w:p>
    <w:p>
      <w:pPr>
        <w:pStyle w:val="BodyText"/>
        <w:tabs>
          <w:tab w:val="left" w:pos="6430"/>
        </w:tabs>
        <w:ind w:left="3279"/>
        <w:rPr>
          <w:rFonts w:ascii="黑体" w:eastAsia="黑体" w:hint="eastAsia"/>
        </w:rPr>
      </w:pPr>
      <w:r>
        <w:rPr>
          <w:rFonts w:ascii="黑体" w:eastAsia="黑体" w:hint="eastAsia"/>
        </w:rPr>
        <w:t>第一章</w:t>
        <w:tab/>
        <w:t>总论</w:t>
      </w:r>
    </w:p>
    <w:p>
      <w:pPr>
        <w:pStyle w:val="BodyText"/>
        <w:rPr>
          <w:rFonts w:ascii="黑体"/>
          <w:sz w:val="28"/>
        </w:rPr>
      </w:pPr>
    </w:p>
    <w:p>
      <w:pPr>
        <w:spacing w:after="0"/>
        <w:rPr>
          <w:rFonts w:ascii="黑体"/>
          <w:sz w:val="28"/>
        </w:rPr>
        <w:sectPr>
          <w:headerReference w:type="default" r:id="rId5"/>
          <w:pgSz w:w="18360" w:h="23760"/>
          <w:pgMar w:top="2260" w:right="1240" w:bottom="280" w:left="1520" w:header="869" w:footer="0"/>
          <w:pgNumType w:start="2"/>
          <w:cols w:space="708"/>
        </w:sectPr>
      </w:pPr>
    </w:p>
    <w:p>
      <w:pPr>
        <w:pStyle w:val="BodyText"/>
        <w:spacing w:before="37" w:line="405" w:lineRule="auto"/>
        <w:ind w:left="3279"/>
        <w:rPr>
          <w:rFonts w:ascii="黑体" w:eastAsia="黑体" w:hint="eastAsia"/>
        </w:rPr>
      </w:pPr>
      <w:r>
        <w:rPr>
          <w:rFonts w:ascii="黑体" w:eastAsia="黑体" w:hint="eastAsia"/>
        </w:rPr>
        <w:t>其次章</w:t>
      </w:r>
      <w:r>
        <w:rPr>
          <w:rFonts w:ascii="黑体" w:eastAsia="黑体" w:hint="eastAsia"/>
          <w:spacing w:val="1"/>
        </w:rPr>
        <w:t xml:space="preserve"> </w:t>
      </w:r>
      <w:r>
        <w:rPr>
          <w:rFonts w:ascii="黑体" w:eastAsia="黑体" w:hint="eastAsia"/>
        </w:rPr>
        <w:t>第三章</w:t>
      </w:r>
      <w:r>
        <w:rPr>
          <w:rFonts w:ascii="黑体" w:eastAsia="黑体" w:hint="eastAsia"/>
          <w:spacing w:val="1"/>
        </w:rPr>
        <w:t xml:space="preserve"> </w:t>
      </w:r>
      <w:r>
        <w:rPr>
          <w:rFonts w:ascii="黑体" w:eastAsia="黑体" w:hint="eastAsia"/>
        </w:rPr>
        <w:t>第四章</w:t>
      </w:r>
      <w:r>
        <w:rPr>
          <w:rFonts w:ascii="黑体" w:eastAsia="黑体" w:hint="eastAsia"/>
          <w:spacing w:val="1"/>
        </w:rPr>
        <w:t xml:space="preserve"> </w:t>
      </w:r>
      <w:r>
        <w:rPr>
          <w:rFonts w:ascii="黑体" w:eastAsia="黑体" w:hint="eastAsia"/>
        </w:rPr>
        <w:t>第五章</w:t>
      </w:r>
      <w:r>
        <w:rPr>
          <w:rFonts w:ascii="黑体" w:eastAsia="黑体" w:hint="eastAsia"/>
          <w:spacing w:val="1"/>
        </w:rPr>
        <w:t xml:space="preserve"> </w:t>
      </w:r>
      <w:r>
        <w:rPr>
          <w:rFonts w:ascii="黑体" w:eastAsia="黑体" w:hint="eastAsia"/>
        </w:rPr>
        <w:t>第六章</w:t>
      </w:r>
      <w:r>
        <w:rPr>
          <w:rFonts w:ascii="黑体" w:eastAsia="黑体" w:hint="eastAsia"/>
          <w:spacing w:val="1"/>
        </w:rPr>
        <w:t xml:space="preserve"> </w:t>
      </w:r>
      <w:r>
        <w:rPr>
          <w:rFonts w:ascii="黑体" w:eastAsia="黑体" w:hint="eastAsia"/>
        </w:rPr>
        <w:t>第七章</w:t>
      </w:r>
      <w:r>
        <w:rPr>
          <w:rFonts w:ascii="黑体" w:eastAsia="黑体" w:hint="eastAsia"/>
          <w:spacing w:val="1"/>
        </w:rPr>
        <w:t xml:space="preserve"> </w:t>
      </w:r>
      <w:r>
        <w:rPr>
          <w:rFonts w:ascii="黑体" w:eastAsia="黑体" w:hint="eastAsia"/>
        </w:rPr>
        <w:t>第八章</w:t>
      </w:r>
      <w:r>
        <w:rPr>
          <w:rFonts w:ascii="黑体" w:eastAsia="黑体" w:hint="eastAsia"/>
          <w:spacing w:val="1"/>
        </w:rPr>
        <w:t xml:space="preserve"> </w:t>
      </w:r>
      <w:r>
        <w:rPr>
          <w:rFonts w:ascii="黑体" w:eastAsia="黑体" w:hint="eastAsia"/>
        </w:rPr>
        <w:t>第九章</w:t>
      </w:r>
      <w:r>
        <w:rPr>
          <w:rFonts w:ascii="黑体" w:eastAsia="黑体" w:hint="eastAsia"/>
          <w:spacing w:val="1"/>
        </w:rPr>
        <w:t xml:space="preserve"> </w:t>
      </w:r>
      <w:r>
        <w:rPr>
          <w:rFonts w:ascii="黑体" w:eastAsia="黑体" w:hint="eastAsia"/>
        </w:rPr>
        <w:t>第十章</w:t>
      </w:r>
      <w:r>
        <w:rPr>
          <w:rFonts w:ascii="黑体" w:eastAsia="黑体" w:hint="eastAsia"/>
          <w:spacing w:val="1"/>
        </w:rPr>
        <w:t xml:space="preserve"> </w:t>
      </w:r>
      <w:r>
        <w:rPr>
          <w:rFonts w:ascii="黑体" w:eastAsia="黑体" w:hint="eastAsia"/>
          <w:spacing w:val="-2"/>
        </w:rPr>
        <w:t>第十一章第十二章第十三章第十四章第十五章第十六章</w:t>
      </w:r>
    </w:p>
    <w:p>
      <w:pPr>
        <w:pStyle w:val="BodyText"/>
        <w:spacing w:before="37" w:line="405" w:lineRule="auto"/>
        <w:ind w:left="1310" w:right="5567"/>
        <w:rPr>
          <w:rFonts w:ascii="黑体" w:eastAsia="黑体" w:hint="eastAsia"/>
        </w:rPr>
      </w:pPr>
      <w:r>
        <w:br w:type="column"/>
      </w:r>
      <w:r>
        <w:rPr>
          <w:rFonts w:ascii="黑体" w:eastAsia="黑体" w:hint="eastAsia"/>
          <w:spacing w:val="-1"/>
        </w:rPr>
        <w:t>工程建设及必要性</w:t>
      </w:r>
      <w:r>
        <w:rPr>
          <w:rFonts w:ascii="黑体" w:eastAsia="黑体" w:hint="eastAsia"/>
        </w:rPr>
        <w:t>市场分析推测</w:t>
      </w:r>
    </w:p>
    <w:p>
      <w:pPr>
        <w:pStyle w:val="BodyText"/>
        <w:ind w:left="1310"/>
        <w:rPr>
          <w:rFonts w:ascii="黑体" w:eastAsia="黑体" w:hint="eastAsia"/>
        </w:rPr>
      </w:pPr>
      <w:r>
        <w:rPr>
          <w:rFonts w:ascii="黑体" w:eastAsia="黑体" w:hint="eastAsia"/>
        </w:rPr>
        <w:t>建设规划</w:t>
      </w:r>
    </w:p>
    <w:p>
      <w:pPr>
        <w:pStyle w:val="BodyText"/>
        <w:spacing w:before="395"/>
        <w:ind w:left="1310"/>
        <w:rPr>
          <w:rFonts w:ascii="黑体" w:eastAsia="黑体" w:hint="eastAsia"/>
        </w:rPr>
      </w:pPr>
      <w:r>
        <w:rPr>
          <w:rFonts w:ascii="黑体" w:eastAsia="黑体" w:hint="eastAsia"/>
        </w:rPr>
        <w:t>选址可行性分析</w:t>
      </w:r>
    </w:p>
    <w:p>
      <w:pPr>
        <w:pStyle w:val="BodyText"/>
        <w:spacing w:before="11"/>
        <w:rPr>
          <w:rFonts w:ascii="黑体"/>
          <w:sz w:val="30"/>
        </w:rPr>
      </w:pPr>
    </w:p>
    <w:p>
      <w:pPr>
        <w:pStyle w:val="BodyText"/>
        <w:spacing w:line="405" w:lineRule="auto"/>
        <w:ind w:left="1310" w:right="5117"/>
        <w:rPr>
          <w:rFonts w:ascii="黑体" w:eastAsia="黑体" w:hint="eastAsia"/>
        </w:rPr>
      </w:pPr>
      <w:r>
        <w:rPr>
          <w:rFonts w:ascii="黑体" w:eastAsia="黑体" w:hint="eastAsia"/>
          <w:spacing w:val="-1"/>
        </w:rPr>
        <w:t>工程设计可行性分析</w:t>
      </w:r>
      <w:r>
        <w:rPr>
          <w:rFonts w:ascii="黑体" w:eastAsia="黑体" w:hint="eastAsia"/>
        </w:rPr>
        <w:t>工艺可行性分析</w:t>
      </w:r>
    </w:p>
    <w:p>
      <w:pPr>
        <w:pStyle w:val="BodyText"/>
        <w:spacing w:line="405" w:lineRule="auto"/>
        <w:ind w:left="1310" w:right="6467"/>
        <w:rPr>
          <w:rFonts w:ascii="黑体" w:eastAsia="黑体" w:hint="eastAsia"/>
        </w:rPr>
      </w:pPr>
      <w:r>
        <w:rPr>
          <w:rFonts w:ascii="黑体" w:eastAsia="黑体" w:hint="eastAsia"/>
          <w:spacing w:val="-1"/>
        </w:rPr>
        <w:t>环境影响概况</w:t>
      </w:r>
      <w:r>
        <w:rPr>
          <w:rFonts w:ascii="黑体" w:eastAsia="黑体" w:hint="eastAsia"/>
          <w:spacing w:val="-3"/>
        </w:rPr>
        <w:t>工程安全治理</w:t>
      </w:r>
    </w:p>
    <w:p>
      <w:pPr>
        <w:pStyle w:val="BodyText"/>
        <w:spacing w:line="405" w:lineRule="auto"/>
        <w:ind w:left="1310" w:right="5567"/>
        <w:rPr>
          <w:rFonts w:ascii="黑体" w:eastAsia="黑体" w:hint="eastAsia"/>
        </w:rPr>
      </w:pPr>
      <w:r>
        <w:rPr>
          <w:rFonts w:ascii="黑体" w:eastAsia="黑体" w:hint="eastAsia"/>
          <w:spacing w:val="-1"/>
        </w:rPr>
        <w:t>工程风险评价分析</w:t>
      </w:r>
      <w:r>
        <w:rPr>
          <w:rFonts w:ascii="黑体" w:eastAsia="黑体" w:hint="eastAsia"/>
        </w:rPr>
        <w:t>工程节能概况</w:t>
      </w:r>
    </w:p>
    <w:p>
      <w:pPr>
        <w:pStyle w:val="BodyText"/>
        <w:spacing w:line="572" w:lineRule="exact"/>
        <w:ind w:left="1310"/>
        <w:rPr>
          <w:rFonts w:ascii="黑体" w:eastAsia="黑体" w:hint="eastAsia"/>
        </w:rPr>
      </w:pPr>
      <w:r>
        <w:rPr>
          <w:rFonts w:ascii="黑体" w:eastAsia="黑体" w:hint="eastAsia"/>
        </w:rPr>
        <w:t>实施进度</w:t>
      </w:r>
    </w:p>
    <w:p>
      <w:pPr>
        <w:pStyle w:val="BodyText"/>
        <w:spacing w:before="391" w:line="405" w:lineRule="auto"/>
        <w:ind w:left="1310" w:right="6467"/>
        <w:jc w:val="both"/>
        <w:rPr>
          <w:rFonts w:ascii="黑体" w:eastAsia="黑体" w:hint="eastAsia"/>
        </w:rPr>
      </w:pPr>
      <w:r>
        <w:rPr>
          <w:rFonts w:ascii="黑体" w:eastAsia="黑体" w:hint="eastAsia"/>
          <w:spacing w:val="-1"/>
        </w:rPr>
        <w:t>投资方案打算经济效益分析</w:t>
      </w:r>
      <w:r>
        <w:rPr>
          <w:rFonts w:ascii="黑体" w:eastAsia="黑体" w:hint="eastAsia"/>
        </w:rPr>
        <w:t>招标方案</w:t>
      </w:r>
    </w:p>
    <w:p>
      <w:pPr>
        <w:pStyle w:val="BodyText"/>
        <w:spacing w:line="574" w:lineRule="exact"/>
        <w:ind w:left="1310"/>
        <w:rPr>
          <w:rFonts w:ascii="黑体" w:eastAsia="黑体" w:hint="eastAsia"/>
        </w:rPr>
      </w:pPr>
      <w:r>
        <w:rPr>
          <w:rFonts w:ascii="黑体" w:eastAsia="黑体" w:hint="eastAsia"/>
        </w:rPr>
        <w:t>结论</w:t>
      </w:r>
    </w:p>
    <w:p>
      <w:pPr>
        <w:spacing w:after="0" w:line="574" w:lineRule="exact"/>
        <w:rPr>
          <w:rFonts w:ascii="黑体" w:eastAsia="黑体" w:hint="eastAsia"/>
        </w:rPr>
      </w:pPr>
      <w:r>
        <w:rPr>
          <w:rFonts w:ascii="黑体" w:eastAsia="黑体" w:hint="eastAsia"/>
        </w:rPr>
        <w:br/>
      </w:r>
      <w:r>
        <w:rPr>
          <w:rFonts w:ascii="黑体" w:eastAsia="黑体" w:hint="eastAsia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https://d.book118.com/637013151012006025</w:t>
        </w:r>
      </w:hyperlink>
    </w:p>
    <w:p>
      <w:pPr>
        <w:spacing w:after="0" w:line="574" w:lineRule="exact"/>
        <w:rPr>
          <w:rFonts w:ascii="黑体" w:eastAsia="黑体" w:hint="eastAsia"/>
        </w:rPr>
      </w:pPr>
    </w:p>
    <w:sectPr>
      <w:headerReference w:type="default" r:id="rId7"/>
      <w:type w:val="continuous"/>
      <w:pgSz w:w="18360" w:h="23760"/>
      <w:pgMar w:top="2260" w:right="1240" w:bottom="280" w:left="1520" w:header="708" w:footer="708"/>
      <w:pgNumType w:start="3"/>
      <w:cols w:num="2" w:space="708" w:equalWidth="0">
        <w:col w:w="5080" w:space="40"/>
        <w:col w:w="10480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6.25pt;height:16.95pt;margin-top:42.45pt;margin-left:96.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39" w:lineRule="exact"/>
                  <w:ind w:left="20" w:right="0" w:firstLine="0"/>
                  <w:jc w:val="left"/>
                  <w:rPr>
                    <w:sz w:val="30"/>
                  </w:rPr>
                </w:pPr>
                <w:r>
                  <w:rPr>
                    <w:w w:val="95"/>
                    <w:sz w:val="30"/>
                  </w:rPr>
                  <w:t>搬家公司工程可行性争论报告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6.25pt;height:16.95pt;margin-top:42.45pt;margin-left:96.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39" w:lineRule="exact"/>
                  <w:ind w:left="20" w:right="0" w:firstLine="0"/>
                  <w:jc w:val="left"/>
                  <w:rPr>
                    <w:sz w:val="30"/>
                  </w:rPr>
                </w:pPr>
                <w:r>
                  <w:rPr>
                    <w:w w:val="95"/>
                    <w:sz w:val="30"/>
                  </w:rPr>
                  <w:t>搬家公司工程可行性争论报告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96.25pt;height:16.95pt;margin-top:42.45pt;margin-left:96.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39" w:lineRule="exact"/>
                  <w:ind w:left="20" w:right="0" w:firstLine="0"/>
                  <w:jc w:val="left"/>
                  <w:rPr>
                    <w:sz w:val="30"/>
                  </w:rPr>
                </w:pPr>
                <w:r>
                  <w:rPr>
                    <w:w w:val="95"/>
                    <w:sz w:val="30"/>
                  </w:rPr>
                  <w:t>搬家公司工程可行性争论报告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85B09"/>
    <w:multiLevelType w:val="hybridMultilevel"/>
    <w:tmpl w:val="00000000"/>
    <w:lvl w:ilvl="0">
      <w:start w:val="1"/>
      <w:numFmt w:val="decimal"/>
      <w:lvlText w:val="（%1）"/>
      <w:lvlJc w:val="left"/>
      <w:pPr>
        <w:ind w:left="2308" w:hanging="1128"/>
        <w:jc w:val="left"/>
      </w:pPr>
      <w:rPr>
        <w:rFonts w:ascii="仿宋" w:eastAsia="仿宋" w:hAnsi="仿宋" w:cs="仿宋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630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60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90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20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0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80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10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40" w:hanging="11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5"/>
      <w:szCs w:val="45"/>
    </w:rPr>
  </w:style>
  <w:style w:type="paragraph" w:customStyle="1" w:styleId="Heading1">
    <w:name w:val="Heading 1"/>
    <w:basedOn w:val="Normal"/>
    <w:uiPriority w:val="1"/>
    <w:qFormat/>
    <w:pPr>
      <w:ind w:left="1180"/>
      <w:outlineLvl w:val="1"/>
    </w:pPr>
    <w:rPr>
      <w:rFonts w:ascii="黑体" w:eastAsia="黑体" w:hAnsi="黑体" w:cs="黑体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pPr>
      <w:ind w:left="1180"/>
      <w:outlineLvl w:val="2"/>
    </w:pPr>
    <w:rPr>
      <w:rFonts w:ascii="仿宋" w:eastAsia="仿宋" w:hAnsi="仿宋" w:cs="仿宋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before="396"/>
      <w:ind w:left="2308" w:hanging="1129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  <w:pPr>
      <w:ind w:left="50"/>
    </w:pPr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yperlink" Target="https://d.book118.com/637013151012006025" TargetMode="Externa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2023-09-29T11:53:33Z</dcterms:created>
  <dcterms:modified xsi:type="dcterms:W3CDTF">2023-09-29T11:53:33Z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2023-05-07T00:00:00Z</vt:filetime>
  </property>
  <property fmtid="{D5CDD505-2E9C-101B-9397-08002B2CF9AE}" pid="3" name="LastSaved">
    <vt:filetime>2023-09-29T00:00:00Z</vt:filetime>
  </property>
</Properties>
</file>