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天然植物纤维及人造纤维编织工艺品项目计划设计方案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2" w:history="1">
        <w:r>
          <w:rPr>
            <w:rFonts w:ascii="仿宋" w:eastAsia="仿宋" w:hAnsi="仿宋" w:cs="仿宋" w:hint="eastAsia"/>
            <w:lang w:eastAsia="zh-CN"/>
          </w:rPr>
          <w:t>序言</w:t>
        </w:r>
        <w:r>
          <w:tab/>
        </w:r>
        <w:r>
          <w:fldChar w:fldCharType="begin"/>
        </w:r>
        <w:r>
          <w:instrText xml:space="preserve"> PAGEREF _Toc22882 \h </w:instrText>
        </w:r>
        <w:r>
          <w:fldChar w:fldCharType="separate"/>
        </w:r>
        <w:r>
          <w:t>3</w:t>
        </w:r>
        <w:r>
          <w:fldChar w:fldCharType="end"/>
        </w:r>
      </w:hyperlink>
    </w:p>
    <w:p>
      <w:pPr>
        <w:pStyle w:val="TOC1"/>
        <w:tabs>
          <w:tab w:val="right" w:leader="dot" w:pos="8306"/>
        </w:tabs>
      </w:pPr>
      <w:hyperlink w:anchor="_Toc2896" w:history="1">
        <w:r>
          <w:rPr>
            <w:rFonts w:ascii="仿宋" w:eastAsia="仿宋" w:hAnsi="仿宋" w:cs="仿宋" w:hint="eastAsia"/>
            <w:lang w:eastAsia="zh-CN"/>
          </w:rPr>
          <w:t>一、天然植物纤维及人造纤维编织工艺品项目选址可行性分析</w:t>
        </w:r>
        <w:r>
          <w:tab/>
        </w:r>
        <w:r>
          <w:fldChar w:fldCharType="begin"/>
        </w:r>
        <w:r>
          <w:instrText xml:space="preserve"> PAGEREF _Toc2896 \h </w:instrText>
        </w:r>
        <w:r>
          <w:fldChar w:fldCharType="separate"/>
        </w:r>
        <w:r>
          <w:t>3</w:t>
        </w:r>
        <w:r>
          <w:fldChar w:fldCharType="end"/>
        </w:r>
      </w:hyperlink>
    </w:p>
    <w:p>
      <w:pPr>
        <w:pStyle w:val="TOC2"/>
        <w:tabs>
          <w:tab w:val="right" w:leader="dot" w:pos="8306"/>
        </w:tabs>
      </w:pPr>
      <w:hyperlink w:anchor="_Toc23049" w:history="1">
        <w:r>
          <w:rPr>
            <w:rFonts w:ascii="仿宋" w:eastAsia="仿宋" w:hAnsi="仿宋" w:cs="仿宋" w:hint="eastAsia"/>
            <w:lang w:eastAsia="zh-CN"/>
          </w:rPr>
          <w:t>(一)、天然植物纤维及人造纤维编织工艺品项目选址</w:t>
        </w:r>
        <w:r>
          <w:tab/>
        </w:r>
        <w:r>
          <w:fldChar w:fldCharType="begin"/>
        </w:r>
        <w:r>
          <w:instrText xml:space="preserve"> PAGEREF _Toc23049 \h </w:instrText>
        </w:r>
        <w:r>
          <w:fldChar w:fldCharType="separate"/>
        </w:r>
        <w:r>
          <w:t>3</w:t>
        </w:r>
        <w:r>
          <w:fldChar w:fldCharType="end"/>
        </w:r>
      </w:hyperlink>
    </w:p>
    <w:p>
      <w:pPr>
        <w:pStyle w:val="TOC2"/>
        <w:tabs>
          <w:tab w:val="right" w:leader="dot" w:pos="8306"/>
        </w:tabs>
      </w:pPr>
      <w:hyperlink w:anchor="_Toc23879" w:history="1">
        <w:r>
          <w:rPr>
            <w:rFonts w:ascii="仿宋" w:eastAsia="仿宋" w:hAnsi="仿宋" w:cs="仿宋" w:hint="eastAsia"/>
            <w:lang w:eastAsia="zh-CN"/>
          </w:rPr>
          <w:t>(二)、用地控制指标</w:t>
        </w:r>
        <w:r>
          <w:tab/>
        </w:r>
        <w:r>
          <w:fldChar w:fldCharType="begin"/>
        </w:r>
        <w:r>
          <w:instrText xml:space="preserve"> PAGEREF _Toc23879 \h </w:instrText>
        </w:r>
        <w:r>
          <w:fldChar w:fldCharType="separate"/>
        </w:r>
        <w:r>
          <w:t>3</w:t>
        </w:r>
        <w:r>
          <w:fldChar w:fldCharType="end"/>
        </w:r>
      </w:hyperlink>
    </w:p>
    <w:p>
      <w:pPr>
        <w:pStyle w:val="TOC2"/>
        <w:tabs>
          <w:tab w:val="right" w:leader="dot" w:pos="8306"/>
        </w:tabs>
      </w:pPr>
      <w:hyperlink w:anchor="_Toc28290" w:history="1">
        <w:r>
          <w:rPr>
            <w:rFonts w:ascii="仿宋" w:eastAsia="仿宋" w:hAnsi="仿宋" w:cs="仿宋" w:hint="eastAsia"/>
            <w:lang w:eastAsia="zh-CN"/>
          </w:rPr>
          <w:t>(三)、节约用地措施</w:t>
        </w:r>
        <w:r>
          <w:tab/>
        </w:r>
        <w:r>
          <w:fldChar w:fldCharType="begin"/>
        </w:r>
        <w:r>
          <w:instrText xml:space="preserve"> PAGEREF _Toc28290 \h </w:instrText>
        </w:r>
        <w:r>
          <w:fldChar w:fldCharType="separate"/>
        </w:r>
        <w:r>
          <w:t>5</w:t>
        </w:r>
        <w:r>
          <w:fldChar w:fldCharType="end"/>
        </w:r>
      </w:hyperlink>
    </w:p>
    <w:p>
      <w:pPr>
        <w:pStyle w:val="TOC2"/>
        <w:tabs>
          <w:tab w:val="right" w:leader="dot" w:pos="8306"/>
        </w:tabs>
      </w:pPr>
      <w:hyperlink w:anchor="_Toc28252" w:history="1">
        <w:r>
          <w:rPr>
            <w:rFonts w:ascii="仿宋" w:eastAsia="仿宋" w:hAnsi="仿宋" w:cs="仿宋" w:hint="eastAsia"/>
            <w:lang w:eastAsia="zh-CN"/>
          </w:rPr>
          <w:t>(四)、总图布置方案</w:t>
        </w:r>
        <w:r>
          <w:tab/>
        </w:r>
        <w:r>
          <w:fldChar w:fldCharType="begin"/>
        </w:r>
        <w:r>
          <w:instrText xml:space="preserve"> PAGEREF _Toc28252 \h </w:instrText>
        </w:r>
        <w:r>
          <w:fldChar w:fldCharType="separate"/>
        </w:r>
        <w:r>
          <w:t>7</w:t>
        </w:r>
        <w:r>
          <w:fldChar w:fldCharType="end"/>
        </w:r>
      </w:hyperlink>
    </w:p>
    <w:p>
      <w:pPr>
        <w:pStyle w:val="TOC2"/>
        <w:tabs>
          <w:tab w:val="right" w:leader="dot" w:pos="8306"/>
        </w:tabs>
      </w:pPr>
      <w:hyperlink w:anchor="_Toc1753" w:history="1">
        <w:r>
          <w:rPr>
            <w:rFonts w:ascii="仿宋" w:eastAsia="仿宋" w:hAnsi="仿宋" w:cs="仿宋" w:hint="eastAsia"/>
            <w:lang w:eastAsia="zh-CN"/>
          </w:rPr>
          <w:t>(五)、选址综合评价</w:t>
        </w:r>
        <w:r>
          <w:tab/>
        </w:r>
        <w:r>
          <w:fldChar w:fldCharType="begin"/>
        </w:r>
        <w:r>
          <w:instrText xml:space="preserve"> PAGEREF _Toc1753 \h </w:instrText>
        </w:r>
        <w:r>
          <w:fldChar w:fldCharType="separate"/>
        </w:r>
        <w:r>
          <w:t>8</w:t>
        </w:r>
        <w:r>
          <w:fldChar w:fldCharType="end"/>
        </w:r>
      </w:hyperlink>
    </w:p>
    <w:p>
      <w:pPr>
        <w:pStyle w:val="TOC1"/>
        <w:tabs>
          <w:tab w:val="right" w:leader="dot" w:pos="8306"/>
        </w:tabs>
      </w:pPr>
      <w:hyperlink w:anchor="_Toc7479" w:history="1">
        <w:r>
          <w:rPr>
            <w:rFonts w:ascii="仿宋" w:eastAsia="仿宋" w:hAnsi="仿宋" w:cs="仿宋" w:hint="eastAsia"/>
            <w:lang w:eastAsia="zh-CN"/>
          </w:rPr>
          <w:t>二、工艺说明</w:t>
        </w:r>
        <w:r>
          <w:tab/>
        </w:r>
        <w:r>
          <w:fldChar w:fldCharType="begin"/>
        </w:r>
        <w:r>
          <w:instrText xml:space="preserve"> PAGEREF _Toc7479 \h </w:instrText>
        </w:r>
        <w:r>
          <w:fldChar w:fldCharType="separate"/>
        </w:r>
        <w:r>
          <w:t>9</w:t>
        </w:r>
        <w:r>
          <w:fldChar w:fldCharType="end"/>
        </w:r>
      </w:hyperlink>
    </w:p>
    <w:p>
      <w:pPr>
        <w:pStyle w:val="TOC2"/>
        <w:tabs>
          <w:tab w:val="right" w:leader="dot" w:pos="8306"/>
        </w:tabs>
      </w:pPr>
      <w:hyperlink w:anchor="_Toc718" w:history="1">
        <w:r>
          <w:rPr>
            <w:rFonts w:ascii="仿宋" w:eastAsia="仿宋" w:hAnsi="仿宋" w:cs="仿宋" w:hint="eastAsia"/>
            <w:lang w:eastAsia="zh-CN"/>
          </w:rPr>
          <w:t>(一)、技术管理特点</w:t>
        </w:r>
        <w:r>
          <w:tab/>
        </w:r>
        <w:r>
          <w:fldChar w:fldCharType="begin"/>
        </w:r>
        <w:r>
          <w:instrText xml:space="preserve"> PAGEREF _Toc718 \h </w:instrText>
        </w:r>
        <w:r>
          <w:fldChar w:fldCharType="separate"/>
        </w:r>
        <w:r>
          <w:t>9</w:t>
        </w:r>
        <w:r>
          <w:fldChar w:fldCharType="end"/>
        </w:r>
      </w:hyperlink>
    </w:p>
    <w:p>
      <w:pPr>
        <w:pStyle w:val="TOC2"/>
        <w:tabs>
          <w:tab w:val="right" w:leader="dot" w:pos="8306"/>
        </w:tabs>
      </w:pPr>
      <w:hyperlink w:anchor="_Toc16226" w:history="1">
        <w:r>
          <w:rPr>
            <w:rFonts w:ascii="仿宋" w:eastAsia="仿宋" w:hAnsi="仿宋" w:cs="仿宋" w:hint="eastAsia"/>
            <w:lang w:eastAsia="zh-CN"/>
          </w:rPr>
          <w:t>(二)、天然植物纤维及人造纤维编织工艺品项目工艺技术设计方案</w:t>
        </w:r>
        <w:r>
          <w:tab/>
        </w:r>
        <w:r>
          <w:fldChar w:fldCharType="begin"/>
        </w:r>
        <w:r>
          <w:instrText xml:space="preserve"> PAGEREF _Toc16226 \h </w:instrText>
        </w:r>
        <w:r>
          <w:fldChar w:fldCharType="separate"/>
        </w:r>
        <w:r>
          <w:t>10</w:t>
        </w:r>
        <w:r>
          <w:fldChar w:fldCharType="end"/>
        </w:r>
      </w:hyperlink>
    </w:p>
    <w:p>
      <w:pPr>
        <w:pStyle w:val="TOC2"/>
        <w:tabs>
          <w:tab w:val="right" w:leader="dot" w:pos="8306"/>
        </w:tabs>
      </w:pPr>
      <w:hyperlink w:anchor="_Toc19281" w:history="1">
        <w:r>
          <w:rPr>
            <w:rFonts w:ascii="仿宋" w:eastAsia="仿宋" w:hAnsi="仿宋" w:cs="仿宋" w:hint="eastAsia"/>
            <w:lang w:eastAsia="zh-CN"/>
          </w:rPr>
          <w:t>(三)、设备选型方案</w:t>
        </w:r>
        <w:r>
          <w:tab/>
        </w:r>
        <w:r>
          <w:fldChar w:fldCharType="begin"/>
        </w:r>
        <w:r>
          <w:instrText xml:space="preserve"> PAGEREF _Toc19281 \h </w:instrText>
        </w:r>
        <w:r>
          <w:fldChar w:fldCharType="separate"/>
        </w:r>
        <w:r>
          <w:t>12</w:t>
        </w:r>
        <w:r>
          <w:fldChar w:fldCharType="end"/>
        </w:r>
      </w:hyperlink>
    </w:p>
    <w:p>
      <w:pPr>
        <w:pStyle w:val="TOC1"/>
        <w:tabs>
          <w:tab w:val="right" w:leader="dot" w:pos="8306"/>
        </w:tabs>
      </w:pPr>
      <w:hyperlink w:anchor="_Toc1391" w:history="1">
        <w:r>
          <w:rPr>
            <w:rFonts w:ascii="仿宋" w:eastAsia="仿宋" w:hAnsi="仿宋" w:cs="仿宋" w:hint="eastAsia"/>
            <w:lang w:eastAsia="zh-CN"/>
          </w:rPr>
          <w:t>三、天然植物纤维及人造纤维编织工艺品项目土建工程</w:t>
        </w:r>
        <w:r>
          <w:tab/>
        </w:r>
        <w:r>
          <w:fldChar w:fldCharType="begin"/>
        </w:r>
        <w:r>
          <w:instrText xml:space="preserve"> PAGEREF _Toc1391 \h </w:instrText>
        </w:r>
        <w:r>
          <w:fldChar w:fldCharType="separate"/>
        </w:r>
        <w:r>
          <w:t>13</w:t>
        </w:r>
        <w:r>
          <w:fldChar w:fldCharType="end"/>
        </w:r>
      </w:hyperlink>
    </w:p>
    <w:p>
      <w:pPr>
        <w:pStyle w:val="TOC2"/>
        <w:tabs>
          <w:tab w:val="right" w:leader="dot" w:pos="8306"/>
        </w:tabs>
      </w:pPr>
      <w:hyperlink w:anchor="_Toc5251" w:history="1">
        <w:r>
          <w:rPr>
            <w:rFonts w:ascii="仿宋" w:eastAsia="仿宋" w:hAnsi="仿宋" w:cs="仿宋" w:hint="eastAsia"/>
            <w:lang w:eastAsia="zh-CN"/>
          </w:rPr>
          <w:t>(一)、建筑工程设计原则</w:t>
        </w:r>
        <w:r>
          <w:tab/>
        </w:r>
        <w:r>
          <w:fldChar w:fldCharType="begin"/>
        </w:r>
        <w:r>
          <w:instrText xml:space="preserve"> PAGEREF _Toc5251 \h </w:instrText>
        </w:r>
        <w:r>
          <w:fldChar w:fldCharType="separate"/>
        </w:r>
        <w:r>
          <w:t>13</w:t>
        </w:r>
        <w:r>
          <w:fldChar w:fldCharType="end"/>
        </w:r>
      </w:hyperlink>
    </w:p>
    <w:p>
      <w:pPr>
        <w:pStyle w:val="TOC2"/>
        <w:tabs>
          <w:tab w:val="right" w:leader="dot" w:pos="8306"/>
        </w:tabs>
      </w:pPr>
      <w:hyperlink w:anchor="_Toc26995" w:history="1">
        <w:r>
          <w:rPr>
            <w:rFonts w:ascii="仿宋" w:eastAsia="仿宋" w:hAnsi="仿宋" w:cs="仿宋" w:hint="eastAsia"/>
            <w:lang w:eastAsia="zh-CN"/>
          </w:rPr>
          <w:t>(二)、土建工程设计年限及安全等级</w:t>
        </w:r>
        <w:r>
          <w:tab/>
        </w:r>
        <w:r>
          <w:fldChar w:fldCharType="begin"/>
        </w:r>
        <w:r>
          <w:instrText xml:space="preserve"> PAGEREF _Toc26995 \h </w:instrText>
        </w:r>
        <w:r>
          <w:fldChar w:fldCharType="separate"/>
        </w:r>
        <w:r>
          <w:t>15</w:t>
        </w:r>
        <w:r>
          <w:fldChar w:fldCharType="end"/>
        </w:r>
      </w:hyperlink>
    </w:p>
    <w:p>
      <w:pPr>
        <w:pStyle w:val="TOC2"/>
        <w:tabs>
          <w:tab w:val="right" w:leader="dot" w:pos="8306"/>
        </w:tabs>
      </w:pPr>
      <w:hyperlink w:anchor="_Toc29900" w:history="1">
        <w:r>
          <w:rPr>
            <w:rFonts w:ascii="仿宋" w:eastAsia="仿宋" w:hAnsi="仿宋" w:cs="仿宋" w:hint="eastAsia"/>
            <w:lang w:eastAsia="zh-CN"/>
          </w:rPr>
          <w:t>(三)、建筑工程设计总体要求</w:t>
        </w:r>
        <w:r>
          <w:tab/>
        </w:r>
        <w:r>
          <w:fldChar w:fldCharType="begin"/>
        </w:r>
        <w:r>
          <w:instrText xml:space="preserve"> PAGEREF _Toc29900 \h </w:instrText>
        </w:r>
        <w:r>
          <w:fldChar w:fldCharType="separate"/>
        </w:r>
        <w:r>
          <w:t>16</w:t>
        </w:r>
        <w:r>
          <w:fldChar w:fldCharType="end"/>
        </w:r>
      </w:hyperlink>
    </w:p>
    <w:p>
      <w:pPr>
        <w:pStyle w:val="TOC2"/>
        <w:tabs>
          <w:tab w:val="right" w:leader="dot" w:pos="8306"/>
        </w:tabs>
      </w:pPr>
      <w:hyperlink w:anchor="_Toc16946" w:history="1">
        <w:r>
          <w:rPr>
            <w:rFonts w:ascii="仿宋" w:eastAsia="仿宋" w:hAnsi="仿宋" w:cs="仿宋" w:hint="eastAsia"/>
            <w:lang w:eastAsia="zh-CN"/>
          </w:rPr>
          <w:t>(四)、土建工程建设指标</w:t>
        </w:r>
        <w:r>
          <w:tab/>
        </w:r>
        <w:r>
          <w:fldChar w:fldCharType="begin"/>
        </w:r>
        <w:r>
          <w:instrText xml:space="preserve"> PAGEREF _Toc16946 \h </w:instrText>
        </w:r>
        <w:r>
          <w:fldChar w:fldCharType="separate"/>
        </w:r>
        <w:r>
          <w:t>16</w:t>
        </w:r>
        <w:r>
          <w:fldChar w:fldCharType="end"/>
        </w:r>
      </w:hyperlink>
    </w:p>
    <w:p>
      <w:pPr>
        <w:pStyle w:val="TOC1"/>
        <w:tabs>
          <w:tab w:val="right" w:leader="dot" w:pos="8306"/>
        </w:tabs>
      </w:pPr>
      <w:hyperlink w:anchor="_Toc8673" w:history="1">
        <w:r>
          <w:rPr>
            <w:rFonts w:ascii="仿宋" w:eastAsia="仿宋" w:hAnsi="仿宋" w:cs="仿宋" w:hint="eastAsia"/>
            <w:lang w:eastAsia="zh-CN"/>
          </w:rPr>
          <w:t>四、天然植物纤维及人造纤维编织工艺品项目绩效评估</w:t>
        </w:r>
        <w:r>
          <w:tab/>
        </w:r>
        <w:r>
          <w:fldChar w:fldCharType="begin"/>
        </w:r>
        <w:r>
          <w:instrText xml:space="preserve"> PAGEREF _Toc8673 \h </w:instrText>
        </w:r>
        <w:r>
          <w:fldChar w:fldCharType="separate"/>
        </w:r>
        <w:r>
          <w:t>17</w:t>
        </w:r>
        <w:r>
          <w:fldChar w:fldCharType="end"/>
        </w:r>
      </w:hyperlink>
    </w:p>
    <w:p>
      <w:pPr>
        <w:pStyle w:val="TOC2"/>
        <w:tabs>
          <w:tab w:val="right" w:leader="dot" w:pos="8306"/>
        </w:tabs>
      </w:pPr>
      <w:hyperlink w:anchor="_Toc10402" w:history="1">
        <w:r>
          <w:rPr>
            <w:rFonts w:ascii="仿宋" w:eastAsia="仿宋" w:hAnsi="仿宋" w:cs="仿宋" w:hint="eastAsia"/>
            <w:lang w:eastAsia="zh-CN"/>
          </w:rPr>
          <w:t>(一)、绩效评估指标</w:t>
        </w:r>
        <w:r>
          <w:tab/>
        </w:r>
        <w:r>
          <w:fldChar w:fldCharType="begin"/>
        </w:r>
        <w:r>
          <w:instrText xml:space="preserve"> PAGEREF _Toc10402 \h </w:instrText>
        </w:r>
        <w:r>
          <w:fldChar w:fldCharType="separate"/>
        </w:r>
        <w:r>
          <w:t>17</w:t>
        </w:r>
        <w:r>
          <w:fldChar w:fldCharType="end"/>
        </w:r>
      </w:hyperlink>
    </w:p>
    <w:p>
      <w:pPr>
        <w:pStyle w:val="TOC2"/>
        <w:tabs>
          <w:tab w:val="right" w:leader="dot" w:pos="8306"/>
        </w:tabs>
      </w:pPr>
      <w:hyperlink w:anchor="_Toc27299" w:history="1">
        <w:r>
          <w:rPr>
            <w:rFonts w:ascii="仿宋" w:eastAsia="仿宋" w:hAnsi="仿宋" w:cs="仿宋" w:hint="eastAsia"/>
            <w:lang w:eastAsia="zh-CN"/>
          </w:rPr>
          <w:t>(二)、绩效评估方法</w:t>
        </w:r>
        <w:r>
          <w:tab/>
        </w:r>
        <w:r>
          <w:fldChar w:fldCharType="begin"/>
        </w:r>
        <w:r>
          <w:instrText xml:space="preserve"> PAGEREF _Toc27299 \h </w:instrText>
        </w:r>
        <w:r>
          <w:fldChar w:fldCharType="separate"/>
        </w:r>
        <w:r>
          <w:t>18</w:t>
        </w:r>
        <w:r>
          <w:fldChar w:fldCharType="end"/>
        </w:r>
      </w:hyperlink>
    </w:p>
    <w:p>
      <w:pPr>
        <w:pStyle w:val="TOC2"/>
        <w:tabs>
          <w:tab w:val="right" w:leader="dot" w:pos="8306"/>
        </w:tabs>
      </w:pPr>
      <w:hyperlink w:anchor="_Toc2752" w:history="1">
        <w:r>
          <w:rPr>
            <w:rFonts w:ascii="仿宋" w:eastAsia="仿宋" w:hAnsi="仿宋" w:cs="仿宋" w:hint="eastAsia"/>
            <w:lang w:eastAsia="zh-CN"/>
          </w:rPr>
          <w:t>(三)、绩效评估周期</w:t>
        </w:r>
        <w:r>
          <w:tab/>
        </w:r>
        <w:r>
          <w:fldChar w:fldCharType="begin"/>
        </w:r>
        <w:r>
          <w:instrText xml:space="preserve"> PAGEREF _Toc2752 \h </w:instrText>
        </w:r>
        <w:r>
          <w:fldChar w:fldCharType="separate"/>
        </w:r>
        <w:r>
          <w:t>19</w:t>
        </w:r>
        <w:r>
          <w:fldChar w:fldCharType="end"/>
        </w:r>
      </w:hyperlink>
    </w:p>
    <w:p>
      <w:pPr>
        <w:pStyle w:val="TOC1"/>
        <w:tabs>
          <w:tab w:val="right" w:leader="dot" w:pos="8306"/>
        </w:tabs>
      </w:pPr>
      <w:hyperlink w:anchor="_Toc32060" w:history="1">
        <w:r>
          <w:rPr>
            <w:rFonts w:ascii="仿宋" w:eastAsia="仿宋" w:hAnsi="仿宋" w:cs="仿宋" w:hint="eastAsia"/>
            <w:lang w:eastAsia="zh-CN"/>
          </w:rPr>
          <w:t>五、市场分析、调研</w:t>
        </w:r>
        <w:r>
          <w:tab/>
        </w:r>
        <w:r>
          <w:fldChar w:fldCharType="begin"/>
        </w:r>
        <w:r>
          <w:instrText xml:space="preserve"> PAGEREF _Toc32060 \h </w:instrText>
        </w:r>
        <w:r>
          <w:fldChar w:fldCharType="separate"/>
        </w:r>
        <w:r>
          <w:t>21</w:t>
        </w:r>
        <w:r>
          <w:fldChar w:fldCharType="end"/>
        </w:r>
      </w:hyperlink>
    </w:p>
    <w:p>
      <w:pPr>
        <w:pStyle w:val="TOC2"/>
        <w:tabs>
          <w:tab w:val="right" w:leader="dot" w:pos="8306"/>
        </w:tabs>
      </w:pPr>
      <w:hyperlink w:anchor="_Toc24003" w:history="1">
        <w:r>
          <w:rPr>
            <w:rFonts w:ascii="仿宋" w:eastAsia="仿宋" w:hAnsi="仿宋" w:cs="仿宋" w:hint="eastAsia"/>
            <w:lang w:eastAsia="zh-CN"/>
          </w:rPr>
          <w:t>(一)、天然植物纤维及人造纤维编织工艺品行业分析</w:t>
        </w:r>
        <w:r>
          <w:tab/>
        </w:r>
        <w:r>
          <w:fldChar w:fldCharType="begin"/>
        </w:r>
        <w:r>
          <w:instrText xml:space="preserve"> PAGEREF _Toc24003 \h </w:instrText>
        </w:r>
        <w:r>
          <w:fldChar w:fldCharType="separate"/>
        </w:r>
        <w:r>
          <w:t>21</w:t>
        </w:r>
        <w:r>
          <w:fldChar w:fldCharType="end"/>
        </w:r>
      </w:hyperlink>
    </w:p>
    <w:p>
      <w:pPr>
        <w:pStyle w:val="TOC2"/>
        <w:tabs>
          <w:tab w:val="right" w:leader="dot" w:pos="8306"/>
        </w:tabs>
      </w:pPr>
      <w:hyperlink w:anchor="_Toc17129" w:history="1">
        <w:r>
          <w:rPr>
            <w:rFonts w:ascii="仿宋" w:eastAsia="仿宋" w:hAnsi="仿宋" w:cs="仿宋" w:hint="eastAsia"/>
            <w:lang w:eastAsia="zh-CN"/>
          </w:rPr>
          <w:t>(二)、天然植物纤维及人造纤维编织工艺品市场分析预测</w:t>
        </w:r>
        <w:r>
          <w:tab/>
        </w:r>
        <w:r>
          <w:fldChar w:fldCharType="begin"/>
        </w:r>
        <w:r>
          <w:instrText xml:space="preserve"> PAGEREF _Toc17129 \h </w:instrText>
        </w:r>
        <w:r>
          <w:fldChar w:fldCharType="separate"/>
        </w:r>
        <w:r>
          <w:t>22</w:t>
        </w:r>
        <w:r>
          <w:fldChar w:fldCharType="end"/>
        </w:r>
      </w:hyperlink>
    </w:p>
    <w:p>
      <w:pPr>
        <w:pStyle w:val="TOC1"/>
        <w:tabs>
          <w:tab w:val="right" w:leader="dot" w:pos="8306"/>
        </w:tabs>
      </w:pPr>
      <w:hyperlink w:anchor="_Toc13108" w:history="1">
        <w:r>
          <w:rPr>
            <w:rFonts w:ascii="仿宋" w:eastAsia="仿宋" w:hAnsi="仿宋" w:cs="仿宋" w:hint="eastAsia"/>
            <w:lang w:eastAsia="zh-CN"/>
          </w:rPr>
          <w:t>六、产品规划分析</w:t>
        </w:r>
        <w:r>
          <w:tab/>
        </w:r>
        <w:r>
          <w:fldChar w:fldCharType="begin"/>
        </w:r>
        <w:r>
          <w:instrText xml:space="preserve"> PAGEREF _Toc13108 \h </w:instrText>
        </w:r>
        <w:r>
          <w:fldChar w:fldCharType="separate"/>
        </w:r>
        <w:r>
          <w:t>23</w:t>
        </w:r>
        <w:r>
          <w:fldChar w:fldCharType="end"/>
        </w:r>
      </w:hyperlink>
    </w:p>
    <w:p>
      <w:pPr>
        <w:pStyle w:val="TOC2"/>
        <w:tabs>
          <w:tab w:val="right" w:leader="dot" w:pos="8306"/>
        </w:tabs>
      </w:pPr>
      <w:hyperlink w:anchor="_Toc10064" w:history="1">
        <w:r>
          <w:rPr>
            <w:rFonts w:ascii="仿宋" w:eastAsia="仿宋" w:hAnsi="仿宋" w:cs="仿宋" w:hint="eastAsia"/>
            <w:lang w:eastAsia="zh-CN"/>
          </w:rPr>
          <w:t>(一)、产品规划</w:t>
        </w:r>
        <w:r>
          <w:tab/>
        </w:r>
        <w:r>
          <w:fldChar w:fldCharType="begin"/>
        </w:r>
        <w:r>
          <w:instrText xml:space="preserve"> PAGEREF _Toc10064 \h </w:instrText>
        </w:r>
        <w:r>
          <w:fldChar w:fldCharType="separate"/>
        </w:r>
        <w:r>
          <w:t>23</w:t>
        </w:r>
        <w:r>
          <w:fldChar w:fldCharType="end"/>
        </w:r>
      </w:hyperlink>
    </w:p>
    <w:p>
      <w:pPr>
        <w:pStyle w:val="TOC2"/>
        <w:tabs>
          <w:tab w:val="right" w:leader="dot" w:pos="8306"/>
        </w:tabs>
      </w:pPr>
      <w:hyperlink w:anchor="_Toc20339" w:history="1">
        <w:r>
          <w:rPr>
            <w:rFonts w:ascii="仿宋" w:eastAsia="仿宋" w:hAnsi="仿宋" w:cs="仿宋" w:hint="eastAsia"/>
            <w:lang w:eastAsia="zh-CN"/>
          </w:rPr>
          <w:t>(二)、建设规模</w:t>
        </w:r>
        <w:r>
          <w:tab/>
        </w:r>
        <w:r>
          <w:fldChar w:fldCharType="begin"/>
        </w:r>
        <w:r>
          <w:instrText xml:space="preserve"> PAGEREF _Toc20339 \h </w:instrText>
        </w:r>
        <w:r>
          <w:fldChar w:fldCharType="separate"/>
        </w:r>
        <w:r>
          <w:t>24</w:t>
        </w:r>
        <w:r>
          <w:fldChar w:fldCharType="end"/>
        </w:r>
      </w:hyperlink>
    </w:p>
    <w:p>
      <w:pPr>
        <w:pStyle w:val="TOC1"/>
        <w:tabs>
          <w:tab w:val="right" w:leader="dot" w:pos="8306"/>
        </w:tabs>
      </w:pPr>
      <w:hyperlink w:anchor="_Toc3928" w:history="1">
        <w:r>
          <w:rPr>
            <w:rFonts w:ascii="仿宋" w:eastAsia="仿宋" w:hAnsi="仿宋" w:cs="仿宋" w:hint="eastAsia"/>
            <w:lang w:eastAsia="zh-CN"/>
          </w:rPr>
          <w:t>七、天然植物纤维及人造纤维编织工艺品项目财务管理</w:t>
        </w:r>
        <w:r>
          <w:tab/>
        </w:r>
        <w:r>
          <w:fldChar w:fldCharType="begin"/>
        </w:r>
        <w:r>
          <w:instrText xml:space="preserve"> PAGEREF _Toc3928 \h </w:instrText>
        </w:r>
        <w:r>
          <w:fldChar w:fldCharType="separate"/>
        </w:r>
        <w:r>
          <w:t>25</w:t>
        </w:r>
        <w:r>
          <w:fldChar w:fldCharType="end"/>
        </w:r>
      </w:hyperlink>
    </w:p>
    <w:p>
      <w:pPr>
        <w:pStyle w:val="TOC2"/>
        <w:tabs>
          <w:tab w:val="right" w:leader="dot" w:pos="8306"/>
        </w:tabs>
      </w:pPr>
      <w:hyperlink w:anchor="_Toc5549" w:history="1">
        <w:r>
          <w:rPr>
            <w:rFonts w:ascii="仿宋" w:eastAsia="仿宋" w:hAnsi="仿宋" w:cs="仿宋" w:hint="eastAsia"/>
            <w:lang w:eastAsia="zh-CN"/>
          </w:rPr>
          <w:t>(一)、资金需求大</w:t>
        </w:r>
        <w:r>
          <w:tab/>
        </w:r>
        <w:r>
          <w:fldChar w:fldCharType="begin"/>
        </w:r>
        <w:r>
          <w:instrText xml:space="preserve"> PAGEREF _Toc5549 \h </w:instrText>
        </w:r>
        <w:r>
          <w:fldChar w:fldCharType="separate"/>
        </w:r>
        <w:r>
          <w:t>25</w:t>
        </w:r>
        <w:r>
          <w:fldChar w:fldCharType="end"/>
        </w:r>
      </w:hyperlink>
    </w:p>
    <w:p>
      <w:pPr>
        <w:pStyle w:val="TOC2"/>
        <w:tabs>
          <w:tab w:val="right" w:leader="dot" w:pos="8306"/>
        </w:tabs>
      </w:pPr>
      <w:hyperlink w:anchor="_Toc9173" w:history="1">
        <w:r>
          <w:rPr>
            <w:rFonts w:ascii="仿宋" w:eastAsia="仿宋" w:hAnsi="仿宋" w:cs="仿宋" w:hint="eastAsia"/>
            <w:lang w:eastAsia="zh-CN"/>
          </w:rPr>
          <w:t>(二)、研发周期长</w:t>
        </w:r>
        <w:r>
          <w:tab/>
        </w:r>
        <w:r>
          <w:fldChar w:fldCharType="begin"/>
        </w:r>
        <w:r>
          <w:instrText xml:space="preserve"> PAGEREF _Toc9173 \h </w:instrText>
        </w:r>
        <w:r>
          <w:fldChar w:fldCharType="separate"/>
        </w:r>
        <w:r>
          <w:t>26</w:t>
        </w:r>
        <w:r>
          <w:fldChar w:fldCharType="end"/>
        </w:r>
      </w:hyperlink>
    </w:p>
    <w:p>
      <w:pPr>
        <w:pStyle w:val="TOC2"/>
        <w:tabs>
          <w:tab w:val="right" w:leader="dot" w:pos="8306"/>
        </w:tabs>
      </w:pPr>
      <w:hyperlink w:anchor="_Toc31833" w:history="1">
        <w:r>
          <w:rPr>
            <w:rFonts w:ascii="仿宋" w:eastAsia="仿宋" w:hAnsi="仿宋" w:cs="仿宋" w:hint="eastAsia"/>
            <w:lang w:eastAsia="zh-CN"/>
          </w:rPr>
          <w:t>(三)、市场风险大</w:t>
        </w:r>
        <w:r>
          <w:tab/>
        </w:r>
        <w:r>
          <w:fldChar w:fldCharType="begin"/>
        </w:r>
        <w:r>
          <w:instrText xml:space="preserve"> PAGEREF _Toc31833 \h </w:instrText>
        </w:r>
        <w:r>
          <w:fldChar w:fldCharType="separate"/>
        </w:r>
        <w:r>
          <w:t>28</w:t>
        </w:r>
        <w:r>
          <w:fldChar w:fldCharType="end"/>
        </w:r>
      </w:hyperlink>
    </w:p>
    <w:p>
      <w:pPr>
        <w:pStyle w:val="TOC2"/>
        <w:tabs>
          <w:tab w:val="right" w:leader="dot" w:pos="8306"/>
        </w:tabs>
      </w:pPr>
      <w:hyperlink w:anchor="_Toc30346" w:history="1">
        <w:r>
          <w:rPr>
            <w:rFonts w:ascii="仿宋" w:eastAsia="仿宋" w:hAnsi="仿宋" w:cs="仿宋" w:hint="eastAsia"/>
            <w:lang w:eastAsia="zh-CN"/>
          </w:rPr>
          <w:t>(四)、利润率高</w:t>
        </w:r>
        <w:r>
          <w:tab/>
        </w:r>
        <w:r>
          <w:fldChar w:fldCharType="begin"/>
        </w:r>
        <w:r>
          <w:instrText xml:space="preserve"> PAGEREF _Toc30346 \h </w:instrText>
        </w:r>
        <w:r>
          <w:fldChar w:fldCharType="separate"/>
        </w:r>
        <w:r>
          <w:t>31</w:t>
        </w:r>
        <w:r>
          <w:fldChar w:fldCharType="end"/>
        </w:r>
      </w:hyperlink>
    </w:p>
    <w:p>
      <w:pPr>
        <w:pStyle w:val="TOC1"/>
        <w:tabs>
          <w:tab w:val="right" w:leader="dot" w:pos="8306"/>
        </w:tabs>
      </w:pPr>
      <w:hyperlink w:anchor="_Toc5804" w:history="1">
        <w:r>
          <w:rPr>
            <w:rFonts w:ascii="仿宋" w:eastAsia="仿宋" w:hAnsi="仿宋" w:cs="仿宋" w:hint="eastAsia"/>
            <w:lang w:eastAsia="zh-CN"/>
          </w:rPr>
          <w:t>八、天然植物纤维及人造纤维编织工艺品项目人力资源培养与发展</w:t>
        </w:r>
        <w:r>
          <w:tab/>
        </w:r>
        <w:r>
          <w:fldChar w:fldCharType="begin"/>
        </w:r>
        <w:r>
          <w:instrText xml:space="preserve"> PAGEREF _Toc5804 \h </w:instrText>
        </w:r>
        <w:r>
          <w:fldChar w:fldCharType="separate"/>
        </w:r>
        <w:r>
          <w:t>33</w:t>
        </w:r>
        <w:r>
          <w:fldChar w:fldCharType="end"/>
        </w:r>
      </w:hyperlink>
    </w:p>
    <w:p>
      <w:pPr>
        <w:pStyle w:val="TOC2"/>
        <w:tabs>
          <w:tab w:val="right" w:leader="dot" w:pos="8306"/>
        </w:tabs>
      </w:pPr>
      <w:hyperlink w:anchor="_Toc31827" w:history="1">
        <w:r>
          <w:rPr>
            <w:rFonts w:ascii="仿宋" w:eastAsia="仿宋" w:hAnsi="仿宋" w:cs="仿宋" w:hint="eastAsia"/>
            <w:lang w:eastAsia="zh-CN"/>
          </w:rPr>
          <w:t>(一)、人才需求与规划</w:t>
        </w:r>
        <w:r>
          <w:tab/>
        </w:r>
        <w:r>
          <w:fldChar w:fldCharType="begin"/>
        </w:r>
        <w:r>
          <w:instrText xml:space="preserve"> PAGEREF _Toc31827 \h </w:instrText>
        </w:r>
        <w:r>
          <w:fldChar w:fldCharType="separate"/>
        </w:r>
        <w:r>
          <w:t>33</w:t>
        </w:r>
        <w:r>
          <w:fldChar w:fldCharType="end"/>
        </w:r>
      </w:hyperlink>
    </w:p>
    <w:p>
      <w:pPr>
        <w:pStyle w:val="TOC2"/>
        <w:tabs>
          <w:tab w:val="right" w:leader="dot" w:pos="8306"/>
        </w:tabs>
      </w:pPr>
      <w:hyperlink w:anchor="_Toc25259" w:history="1">
        <w:r>
          <w:rPr>
            <w:rFonts w:ascii="仿宋" w:eastAsia="仿宋" w:hAnsi="仿宋" w:cs="仿宋" w:hint="eastAsia"/>
            <w:lang w:eastAsia="zh-CN"/>
          </w:rPr>
          <w:t>(二)、培训与发展计划</w:t>
        </w:r>
        <w:r>
          <w:tab/>
        </w:r>
        <w:r>
          <w:fldChar w:fldCharType="begin"/>
        </w:r>
        <w:r>
          <w:instrText xml:space="preserve"> PAGEREF _Toc25259 \h </w:instrText>
        </w:r>
        <w:r>
          <w:fldChar w:fldCharType="separate"/>
        </w:r>
        <w:r>
          <w:t>34</w:t>
        </w:r>
        <w:r>
          <w:fldChar w:fldCharType="end"/>
        </w:r>
      </w:hyperlink>
    </w:p>
    <w:p>
      <w:pPr>
        <w:pStyle w:val="TOC1"/>
        <w:tabs>
          <w:tab w:val="right" w:leader="dot" w:pos="8306"/>
        </w:tabs>
      </w:pPr>
      <w:hyperlink w:anchor="_Toc28013" w:history="1">
        <w:r>
          <w:rPr>
            <w:rFonts w:ascii="仿宋" w:eastAsia="仿宋" w:hAnsi="仿宋" w:cs="仿宋" w:hint="eastAsia"/>
            <w:lang w:eastAsia="zh-CN"/>
          </w:rPr>
          <w:t>九、生产安全保护</w:t>
        </w:r>
        <w:r>
          <w:tab/>
        </w:r>
        <w:r>
          <w:fldChar w:fldCharType="begin"/>
        </w:r>
        <w:r>
          <w:instrText xml:space="preserve"> PAGEREF _Toc28013 \h </w:instrText>
        </w:r>
        <w:r>
          <w:fldChar w:fldCharType="separate"/>
        </w:r>
        <w:r>
          <w:t>34</w:t>
        </w:r>
        <w:r>
          <w:fldChar w:fldCharType="end"/>
        </w:r>
      </w:hyperlink>
    </w:p>
    <w:p>
      <w:pPr>
        <w:pStyle w:val="TOC2"/>
        <w:tabs>
          <w:tab w:val="right" w:leader="dot" w:pos="8306"/>
        </w:tabs>
      </w:pPr>
      <w:hyperlink w:anchor="_Toc18621" w:history="1">
        <w:r>
          <w:rPr>
            <w:rFonts w:ascii="仿宋" w:eastAsia="仿宋" w:hAnsi="仿宋" w:cs="仿宋" w:hint="eastAsia"/>
            <w:lang w:eastAsia="zh-CN"/>
          </w:rPr>
          <w:t>(一)、消防安全</w:t>
        </w:r>
        <w:r>
          <w:tab/>
        </w:r>
        <w:r>
          <w:fldChar w:fldCharType="begin"/>
        </w:r>
        <w:r>
          <w:instrText xml:space="preserve"> PAGEREF _Toc18621 \h </w:instrText>
        </w:r>
        <w:r>
          <w:fldChar w:fldCharType="separate"/>
        </w:r>
        <w:r>
          <w:t>34</w:t>
        </w:r>
        <w:r>
          <w:fldChar w:fldCharType="end"/>
        </w:r>
      </w:hyperlink>
    </w:p>
    <w:p>
      <w:pPr>
        <w:pStyle w:val="TOC2"/>
        <w:tabs>
          <w:tab w:val="right" w:leader="dot" w:pos="8306"/>
        </w:tabs>
      </w:pPr>
      <w:hyperlink w:anchor="_Toc25912" w:history="1">
        <w:r>
          <w:rPr>
            <w:rFonts w:ascii="仿宋" w:eastAsia="仿宋" w:hAnsi="仿宋" w:cs="仿宋" w:hint="eastAsia"/>
            <w:lang w:eastAsia="zh-CN"/>
          </w:rPr>
          <w:t>(二)、防火防爆总图布置措施</w:t>
        </w:r>
        <w:r>
          <w:tab/>
        </w:r>
        <w:r>
          <w:fldChar w:fldCharType="begin"/>
        </w:r>
        <w:r>
          <w:instrText xml:space="preserve"> PAGEREF _Toc25912 \h </w:instrText>
        </w:r>
        <w:r>
          <w:fldChar w:fldCharType="separate"/>
        </w:r>
        <w:r>
          <w:t>36</w:t>
        </w:r>
        <w:r>
          <w:fldChar w:fldCharType="end"/>
        </w:r>
      </w:hyperlink>
    </w:p>
    <w:p>
      <w:pPr>
        <w:pStyle w:val="TOC2"/>
        <w:tabs>
          <w:tab w:val="right" w:leader="dot" w:pos="8306"/>
        </w:tabs>
      </w:pPr>
      <w:hyperlink w:anchor="_Toc24819" w:history="1">
        <w:r>
          <w:rPr>
            <w:rFonts w:ascii="仿宋" w:eastAsia="仿宋" w:hAnsi="仿宋" w:cs="仿宋" w:hint="eastAsia"/>
            <w:lang w:eastAsia="zh-CN"/>
          </w:rPr>
          <w:t>(三)、自然灾害防范措施</w:t>
        </w:r>
        <w:r>
          <w:tab/>
        </w:r>
        <w:r>
          <w:fldChar w:fldCharType="begin"/>
        </w:r>
        <w:r>
          <w:instrText xml:space="preserve"> PAGEREF _Toc24819 \h </w:instrText>
        </w:r>
        <w:r>
          <w:fldChar w:fldCharType="separate"/>
        </w:r>
        <w:r>
          <w:t>37</w:t>
        </w:r>
        <w:r>
          <w:fldChar w:fldCharType="end"/>
        </w:r>
      </w:hyperlink>
    </w:p>
    <w:p>
      <w:pPr>
        <w:pStyle w:val="TOC2"/>
        <w:tabs>
          <w:tab w:val="right" w:leader="dot" w:pos="8306"/>
        </w:tabs>
      </w:pPr>
      <w:hyperlink w:anchor="_Toc9457" w:history="1">
        <w:r>
          <w:rPr>
            <w:rFonts w:ascii="仿宋" w:eastAsia="仿宋" w:hAnsi="仿宋" w:cs="仿宋" w:hint="eastAsia"/>
            <w:lang w:eastAsia="zh-CN"/>
          </w:rPr>
          <w:t>(四)、安全色及安全标志使用要求</w:t>
        </w:r>
        <w:r>
          <w:tab/>
        </w:r>
        <w:r>
          <w:fldChar w:fldCharType="begin"/>
        </w:r>
        <w:r>
          <w:instrText xml:space="preserve"> PAGEREF _Toc9457 \h </w:instrText>
        </w:r>
        <w:r>
          <w:fldChar w:fldCharType="separate"/>
        </w:r>
        <w:r>
          <w:t>38</w:t>
        </w:r>
        <w:r>
          <w:fldChar w:fldCharType="end"/>
        </w:r>
      </w:hyperlink>
    </w:p>
    <w:p>
      <w:pPr>
        <w:pStyle w:val="TOC2"/>
        <w:tabs>
          <w:tab w:val="right" w:leader="dot" w:pos="8306"/>
        </w:tabs>
      </w:pPr>
      <w:hyperlink w:anchor="_Toc29530" w:history="1">
        <w:r>
          <w:rPr>
            <w:rFonts w:ascii="仿宋" w:eastAsia="仿宋" w:hAnsi="仿宋" w:cs="仿宋" w:hint="eastAsia"/>
            <w:lang w:eastAsia="zh-CN"/>
          </w:rPr>
          <w:t>(五)、防尘防毒措施</w:t>
        </w:r>
        <w:r>
          <w:tab/>
        </w:r>
        <w:r>
          <w:fldChar w:fldCharType="begin"/>
        </w:r>
        <w:r>
          <w:instrText xml:space="preserve"> PAGEREF _Toc29530 \h </w:instrText>
        </w:r>
        <w:r>
          <w:fldChar w:fldCharType="separate"/>
        </w:r>
        <w:r>
          <w:t>39</w:t>
        </w:r>
        <w:r>
          <w:fldChar w:fldCharType="end"/>
        </w:r>
      </w:hyperlink>
    </w:p>
    <w:p>
      <w:pPr>
        <w:pStyle w:val="TOC2"/>
        <w:tabs>
          <w:tab w:val="right" w:leader="dot" w:pos="8306"/>
        </w:tabs>
      </w:pPr>
      <w:hyperlink w:anchor="_Toc14632" w:history="1">
        <w:r>
          <w:rPr>
            <w:rFonts w:ascii="仿宋" w:eastAsia="仿宋" w:hAnsi="仿宋" w:cs="仿宋" w:hint="eastAsia"/>
            <w:lang w:eastAsia="zh-CN"/>
          </w:rPr>
          <w:t>(六)、防静电、触电防护及防雷措施</w:t>
        </w:r>
        <w:r>
          <w:tab/>
        </w:r>
        <w:r>
          <w:fldChar w:fldCharType="begin"/>
        </w:r>
        <w:r>
          <w:instrText xml:space="preserve"> PAGEREF _Toc14632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9" w:history="1">
        <w:r>
          <w:rPr>
            <w:rFonts w:ascii="仿宋" w:eastAsia="仿宋" w:hAnsi="仿宋" w:cs="仿宋" w:hint="eastAsia"/>
            <w:lang w:eastAsia="zh-CN"/>
          </w:rPr>
          <w:t>(七)、机械设备安全保障措施</w:t>
        </w:r>
        <w:r>
          <w:tab/>
        </w:r>
        <w:r>
          <w:fldChar w:fldCharType="begin"/>
        </w:r>
        <w:r>
          <w:instrText xml:space="preserve"> PAGEREF _Toc5139 \h </w:instrText>
        </w:r>
        <w:r>
          <w:fldChar w:fldCharType="separate"/>
        </w:r>
        <w:r>
          <w:t>42</w:t>
        </w:r>
        <w:r>
          <w:fldChar w:fldCharType="end"/>
        </w:r>
      </w:hyperlink>
    </w:p>
    <w:p>
      <w:pPr>
        <w:pStyle w:val="TOC1"/>
        <w:tabs>
          <w:tab w:val="right" w:leader="dot" w:pos="8306"/>
        </w:tabs>
      </w:pPr>
      <w:hyperlink w:anchor="_Toc3" w:history="1">
        <w:r>
          <w:rPr>
            <w:rFonts w:ascii="仿宋" w:eastAsia="仿宋" w:hAnsi="仿宋" w:cs="仿宋" w:hint="eastAsia"/>
            <w:lang w:eastAsia="zh-CN"/>
          </w:rPr>
          <w:t>十、天然植物纤维及人造纤维编织工艺品项目风险管理</w:t>
        </w:r>
        <w:r>
          <w:tab/>
        </w:r>
        <w:r>
          <w:fldChar w:fldCharType="begin"/>
        </w:r>
        <w:r>
          <w:instrText xml:space="preserve"> PAGEREF _Toc3 \h </w:instrText>
        </w:r>
        <w:r>
          <w:fldChar w:fldCharType="separate"/>
        </w:r>
        <w:r>
          <w:t>44</w:t>
        </w:r>
        <w:r>
          <w:fldChar w:fldCharType="end"/>
        </w:r>
      </w:hyperlink>
    </w:p>
    <w:p>
      <w:pPr>
        <w:pStyle w:val="TOC2"/>
        <w:tabs>
          <w:tab w:val="right" w:leader="dot" w:pos="8306"/>
        </w:tabs>
      </w:pPr>
      <w:hyperlink w:anchor="_Toc268" w:history="1">
        <w:r>
          <w:rPr>
            <w:rFonts w:ascii="仿宋" w:eastAsia="仿宋" w:hAnsi="仿宋" w:cs="仿宋" w:hint="eastAsia"/>
            <w:lang w:eastAsia="zh-CN"/>
          </w:rPr>
          <w:t>(一)、风险识别与评估</w:t>
        </w:r>
        <w:r>
          <w:tab/>
        </w:r>
        <w:r>
          <w:fldChar w:fldCharType="begin"/>
        </w:r>
        <w:r>
          <w:instrText xml:space="preserve"> PAGEREF _Toc268 \h </w:instrText>
        </w:r>
        <w:r>
          <w:fldChar w:fldCharType="separate"/>
        </w:r>
        <w:r>
          <w:t>44</w:t>
        </w:r>
        <w:r>
          <w:fldChar w:fldCharType="end"/>
        </w:r>
      </w:hyperlink>
    </w:p>
    <w:p>
      <w:pPr>
        <w:pStyle w:val="TOC2"/>
        <w:tabs>
          <w:tab w:val="right" w:leader="dot" w:pos="8306"/>
        </w:tabs>
      </w:pPr>
      <w:hyperlink w:anchor="_Toc16020" w:history="1">
        <w:r>
          <w:rPr>
            <w:rFonts w:ascii="仿宋" w:eastAsia="仿宋" w:hAnsi="仿宋" w:cs="仿宋" w:hint="eastAsia"/>
            <w:lang w:eastAsia="zh-CN"/>
          </w:rPr>
          <w:t>(二)、风险应对策略</w:t>
        </w:r>
        <w:r>
          <w:tab/>
        </w:r>
        <w:r>
          <w:fldChar w:fldCharType="begin"/>
        </w:r>
        <w:r>
          <w:instrText xml:space="preserve"> PAGEREF _Toc16020 \h </w:instrText>
        </w:r>
        <w:r>
          <w:fldChar w:fldCharType="separate"/>
        </w:r>
        <w:r>
          <w:t>45</w:t>
        </w:r>
        <w:r>
          <w:fldChar w:fldCharType="end"/>
        </w:r>
      </w:hyperlink>
    </w:p>
    <w:p>
      <w:pPr>
        <w:pStyle w:val="TOC2"/>
        <w:tabs>
          <w:tab w:val="right" w:leader="dot" w:pos="8306"/>
        </w:tabs>
      </w:pPr>
      <w:hyperlink w:anchor="_Toc22150" w:history="1">
        <w:r>
          <w:rPr>
            <w:rFonts w:ascii="仿宋" w:eastAsia="仿宋" w:hAnsi="仿宋" w:cs="仿宋" w:hint="eastAsia"/>
            <w:lang w:eastAsia="zh-CN"/>
          </w:rPr>
          <w:t>(三)、风险监控与控制</w:t>
        </w:r>
        <w:r>
          <w:tab/>
        </w:r>
        <w:r>
          <w:fldChar w:fldCharType="begin"/>
        </w:r>
        <w:r>
          <w:instrText xml:space="preserve"> PAGEREF _Toc22150 \h </w:instrText>
        </w:r>
        <w:r>
          <w:fldChar w:fldCharType="separate"/>
        </w:r>
        <w:r>
          <w:t>47</w:t>
        </w:r>
        <w:r>
          <w:fldChar w:fldCharType="end"/>
        </w:r>
      </w:hyperlink>
    </w:p>
    <w:p>
      <w:pPr>
        <w:pStyle w:val="TOC1"/>
        <w:tabs>
          <w:tab w:val="right" w:leader="dot" w:pos="8306"/>
        </w:tabs>
      </w:pPr>
      <w:hyperlink w:anchor="_Toc9663" w:history="1">
        <w:r>
          <w:rPr>
            <w:rFonts w:ascii="仿宋" w:eastAsia="仿宋" w:hAnsi="仿宋" w:cs="仿宋" w:hint="eastAsia"/>
            <w:lang w:eastAsia="zh-CN"/>
          </w:rPr>
          <w:t>十一、天然植物纤维及人造纤维编织工艺品项目经营效益</w:t>
        </w:r>
        <w:r>
          <w:tab/>
        </w:r>
        <w:r>
          <w:fldChar w:fldCharType="begin"/>
        </w:r>
        <w:r>
          <w:instrText xml:space="preserve"> PAGEREF _Toc9663 \h </w:instrText>
        </w:r>
        <w:r>
          <w:fldChar w:fldCharType="separate"/>
        </w:r>
        <w:r>
          <w:t>48</w:t>
        </w:r>
        <w:r>
          <w:fldChar w:fldCharType="end"/>
        </w:r>
      </w:hyperlink>
    </w:p>
    <w:p>
      <w:pPr>
        <w:pStyle w:val="TOC2"/>
        <w:tabs>
          <w:tab w:val="right" w:leader="dot" w:pos="8306"/>
        </w:tabs>
      </w:pPr>
      <w:hyperlink w:anchor="_Toc6355" w:history="1">
        <w:r>
          <w:rPr>
            <w:rFonts w:ascii="仿宋" w:eastAsia="仿宋" w:hAnsi="仿宋" w:cs="仿宋" w:hint="eastAsia"/>
            <w:lang w:eastAsia="zh-CN"/>
          </w:rPr>
          <w:t>(一)、经济评价财务测算</w:t>
        </w:r>
        <w:r>
          <w:tab/>
        </w:r>
        <w:r>
          <w:fldChar w:fldCharType="begin"/>
        </w:r>
        <w:r>
          <w:instrText xml:space="preserve"> PAGEREF _Toc6355 \h </w:instrText>
        </w:r>
        <w:r>
          <w:fldChar w:fldCharType="separate"/>
        </w:r>
        <w:r>
          <w:t>48</w:t>
        </w:r>
        <w:r>
          <w:fldChar w:fldCharType="end"/>
        </w:r>
      </w:hyperlink>
    </w:p>
    <w:p>
      <w:pPr>
        <w:pStyle w:val="TOC2"/>
        <w:tabs>
          <w:tab w:val="right" w:leader="dot" w:pos="8306"/>
        </w:tabs>
      </w:pPr>
      <w:hyperlink w:anchor="_Toc27534" w:history="1">
        <w:r>
          <w:rPr>
            <w:rFonts w:ascii="仿宋" w:eastAsia="仿宋" w:hAnsi="仿宋" w:cs="仿宋" w:hint="eastAsia"/>
            <w:lang w:eastAsia="zh-CN"/>
          </w:rPr>
          <w:t>(二)、天然植物纤维及人造纤维编织工艺品项目盈利能力分析</w:t>
        </w:r>
        <w:r>
          <w:tab/>
        </w:r>
        <w:r>
          <w:fldChar w:fldCharType="begin"/>
        </w:r>
        <w:r>
          <w:instrText xml:space="preserve"> PAGEREF _Toc27534 \h </w:instrText>
        </w:r>
        <w:r>
          <w:fldChar w:fldCharType="separate"/>
        </w:r>
        <w:r>
          <w:t>50</w:t>
        </w:r>
        <w:r>
          <w:fldChar w:fldCharType="end"/>
        </w:r>
      </w:hyperlink>
    </w:p>
    <w:p>
      <w:pPr>
        <w:pStyle w:val="TOC1"/>
        <w:tabs>
          <w:tab w:val="right" w:leader="dot" w:pos="8306"/>
        </w:tabs>
      </w:pPr>
      <w:hyperlink w:anchor="_Toc17642" w:history="1">
        <w:r>
          <w:rPr>
            <w:rFonts w:ascii="仿宋" w:eastAsia="仿宋" w:hAnsi="仿宋" w:cs="仿宋" w:hint="eastAsia"/>
            <w:lang w:eastAsia="zh-CN"/>
          </w:rPr>
          <w:t>十二、天然植物纤维及人造纤维编织工艺品项目技术管理</w:t>
        </w:r>
        <w:r>
          <w:tab/>
        </w:r>
        <w:r>
          <w:fldChar w:fldCharType="begin"/>
        </w:r>
        <w:r>
          <w:instrText xml:space="preserve"> PAGEREF _Toc17642 \h </w:instrText>
        </w:r>
        <w:r>
          <w:fldChar w:fldCharType="separate"/>
        </w:r>
        <w:r>
          <w:t>50</w:t>
        </w:r>
        <w:r>
          <w:fldChar w:fldCharType="end"/>
        </w:r>
      </w:hyperlink>
    </w:p>
    <w:p>
      <w:pPr>
        <w:pStyle w:val="TOC2"/>
        <w:tabs>
          <w:tab w:val="right" w:leader="dot" w:pos="8306"/>
        </w:tabs>
      </w:pPr>
      <w:hyperlink w:anchor="_Toc993" w:history="1">
        <w:r>
          <w:rPr>
            <w:rFonts w:ascii="仿宋" w:eastAsia="仿宋" w:hAnsi="仿宋" w:cs="仿宋" w:hint="eastAsia"/>
            <w:lang w:eastAsia="zh-CN"/>
          </w:rPr>
          <w:t>(一)、技术方案选用方向</w:t>
        </w:r>
        <w:r>
          <w:tab/>
        </w:r>
        <w:r>
          <w:fldChar w:fldCharType="begin"/>
        </w:r>
        <w:r>
          <w:instrText xml:space="preserve"> PAGEREF _Toc993 \h </w:instrText>
        </w:r>
        <w:r>
          <w:fldChar w:fldCharType="separate"/>
        </w:r>
        <w:r>
          <w:t>50</w:t>
        </w:r>
        <w:r>
          <w:fldChar w:fldCharType="end"/>
        </w:r>
      </w:hyperlink>
    </w:p>
    <w:p>
      <w:pPr>
        <w:pStyle w:val="TOC2"/>
        <w:tabs>
          <w:tab w:val="right" w:leader="dot" w:pos="8306"/>
        </w:tabs>
      </w:pPr>
      <w:hyperlink w:anchor="_Toc26312" w:history="1">
        <w:r>
          <w:rPr>
            <w:rFonts w:ascii="仿宋" w:eastAsia="仿宋" w:hAnsi="仿宋" w:cs="仿宋" w:hint="eastAsia"/>
            <w:lang w:eastAsia="zh-CN"/>
          </w:rPr>
          <w:t>(二)、工艺技术方案选用原则</w:t>
        </w:r>
        <w:r>
          <w:tab/>
        </w:r>
        <w:r>
          <w:fldChar w:fldCharType="begin"/>
        </w:r>
        <w:r>
          <w:instrText xml:space="preserve"> PAGEREF _Toc26312 \h </w:instrText>
        </w:r>
        <w:r>
          <w:fldChar w:fldCharType="separate"/>
        </w:r>
        <w:r>
          <w:t>52</w:t>
        </w:r>
        <w:r>
          <w:fldChar w:fldCharType="end"/>
        </w:r>
      </w:hyperlink>
    </w:p>
    <w:p>
      <w:pPr>
        <w:pStyle w:val="TOC2"/>
        <w:tabs>
          <w:tab w:val="right" w:leader="dot" w:pos="8306"/>
        </w:tabs>
      </w:pPr>
      <w:hyperlink w:anchor="_Toc7131" w:history="1">
        <w:r>
          <w:rPr>
            <w:rFonts w:ascii="仿宋" w:eastAsia="仿宋" w:hAnsi="仿宋" w:cs="仿宋" w:hint="eastAsia"/>
            <w:lang w:eastAsia="zh-CN"/>
          </w:rPr>
          <w:t>(三)、工艺技术方案要求</w:t>
        </w:r>
        <w:r>
          <w:tab/>
        </w:r>
        <w:r>
          <w:fldChar w:fldCharType="begin"/>
        </w:r>
        <w:r>
          <w:instrText xml:space="preserve"> PAGEREF _Toc7131 \h </w:instrText>
        </w:r>
        <w:r>
          <w:fldChar w:fldCharType="separate"/>
        </w:r>
        <w:r>
          <w:t>55</w:t>
        </w:r>
        <w:r>
          <w:fldChar w:fldCharType="end"/>
        </w:r>
      </w:hyperlink>
    </w:p>
    <w:p>
      <w:pPr>
        <w:pStyle w:val="TOC1"/>
        <w:tabs>
          <w:tab w:val="right" w:leader="dot" w:pos="8306"/>
        </w:tabs>
      </w:pPr>
      <w:hyperlink w:anchor="_Toc27579" w:history="1">
        <w:r>
          <w:rPr>
            <w:rFonts w:ascii="仿宋" w:eastAsia="仿宋" w:hAnsi="仿宋" w:cs="仿宋" w:hint="eastAsia"/>
            <w:lang w:eastAsia="zh-CN"/>
          </w:rPr>
          <w:t>十三、质量管理体系</w:t>
        </w:r>
        <w:r>
          <w:tab/>
        </w:r>
        <w:r>
          <w:fldChar w:fldCharType="begin"/>
        </w:r>
        <w:r>
          <w:instrText xml:space="preserve"> PAGEREF _Toc27579 \h </w:instrText>
        </w:r>
        <w:r>
          <w:fldChar w:fldCharType="separate"/>
        </w:r>
        <w:r>
          <w:t>57</w:t>
        </w:r>
        <w:r>
          <w:fldChar w:fldCharType="end"/>
        </w:r>
      </w:hyperlink>
    </w:p>
    <w:p>
      <w:pPr>
        <w:pStyle w:val="TOC2"/>
        <w:tabs>
          <w:tab w:val="right" w:leader="dot" w:pos="8306"/>
        </w:tabs>
      </w:pPr>
      <w:hyperlink w:anchor="_Toc21885" w:history="1">
        <w:r>
          <w:rPr>
            <w:rFonts w:ascii="仿宋" w:eastAsia="仿宋" w:hAnsi="仿宋" w:cs="仿宋" w:hint="eastAsia"/>
            <w:lang w:eastAsia="zh-CN"/>
          </w:rPr>
          <w:t>(一)、质量目标与方针</w:t>
        </w:r>
        <w:r>
          <w:tab/>
        </w:r>
        <w:r>
          <w:fldChar w:fldCharType="begin"/>
        </w:r>
        <w:r>
          <w:instrText xml:space="preserve"> PAGEREF _Toc21885 \h </w:instrText>
        </w:r>
        <w:r>
          <w:fldChar w:fldCharType="separate"/>
        </w:r>
        <w:r>
          <w:t>57</w:t>
        </w:r>
        <w:r>
          <w:fldChar w:fldCharType="end"/>
        </w:r>
      </w:hyperlink>
    </w:p>
    <w:p>
      <w:pPr>
        <w:pStyle w:val="TOC2"/>
        <w:tabs>
          <w:tab w:val="right" w:leader="dot" w:pos="8306"/>
        </w:tabs>
      </w:pPr>
      <w:hyperlink w:anchor="_Toc22529" w:history="1">
        <w:r>
          <w:rPr>
            <w:rFonts w:ascii="仿宋" w:eastAsia="仿宋" w:hAnsi="仿宋" w:cs="仿宋" w:hint="eastAsia"/>
            <w:lang w:eastAsia="zh-CN"/>
          </w:rPr>
          <w:t>(二)、质量管理责任</w:t>
        </w:r>
        <w:r>
          <w:tab/>
        </w:r>
        <w:r>
          <w:fldChar w:fldCharType="begin"/>
        </w:r>
        <w:r>
          <w:instrText xml:space="preserve"> PAGEREF _Toc22529 \h </w:instrText>
        </w:r>
        <w:r>
          <w:fldChar w:fldCharType="separate"/>
        </w:r>
        <w:r>
          <w:t>58</w:t>
        </w:r>
        <w:r>
          <w:fldChar w:fldCharType="end"/>
        </w:r>
      </w:hyperlink>
    </w:p>
    <w:p>
      <w:pPr>
        <w:pStyle w:val="TOC2"/>
        <w:tabs>
          <w:tab w:val="right" w:leader="dot" w:pos="8306"/>
        </w:tabs>
      </w:pPr>
      <w:hyperlink w:anchor="_Toc27978" w:history="1">
        <w:r>
          <w:rPr>
            <w:rFonts w:ascii="仿宋" w:eastAsia="仿宋" w:hAnsi="仿宋" w:cs="仿宋" w:hint="eastAsia"/>
            <w:lang w:eastAsia="zh-CN"/>
          </w:rPr>
          <w:t>(三)、质量管理体系文件</w:t>
        </w:r>
        <w:r>
          <w:tab/>
        </w:r>
        <w:r>
          <w:fldChar w:fldCharType="begin"/>
        </w:r>
        <w:r>
          <w:instrText xml:space="preserve"> PAGEREF _Toc27978 \h </w:instrText>
        </w:r>
        <w:r>
          <w:fldChar w:fldCharType="separate"/>
        </w:r>
        <w:r>
          <w:t>60</w:t>
        </w:r>
        <w:r>
          <w:fldChar w:fldCharType="end"/>
        </w:r>
      </w:hyperlink>
    </w:p>
    <w:p>
      <w:pPr>
        <w:pStyle w:val="TOC2"/>
        <w:tabs>
          <w:tab w:val="right" w:leader="dot" w:pos="8306"/>
        </w:tabs>
      </w:pPr>
      <w:hyperlink w:anchor="_Toc610" w:history="1">
        <w:r>
          <w:rPr>
            <w:rFonts w:ascii="仿宋" w:eastAsia="仿宋" w:hAnsi="仿宋" w:cs="仿宋" w:hint="eastAsia"/>
            <w:lang w:eastAsia="zh-CN"/>
          </w:rPr>
          <w:t>(四)、质量培训与教育</w:t>
        </w:r>
        <w:r>
          <w:tab/>
        </w:r>
        <w:r>
          <w:fldChar w:fldCharType="begin"/>
        </w:r>
        <w:r>
          <w:instrText xml:space="preserve"> PAGEREF _Toc610 \h </w:instrText>
        </w:r>
        <w:r>
          <w:fldChar w:fldCharType="separate"/>
        </w:r>
        <w:r>
          <w:t>62</w:t>
        </w:r>
        <w:r>
          <w:fldChar w:fldCharType="end"/>
        </w:r>
      </w:hyperlink>
    </w:p>
    <w:p>
      <w:pPr>
        <w:pStyle w:val="TOC2"/>
        <w:tabs>
          <w:tab w:val="right" w:leader="dot" w:pos="8306"/>
        </w:tabs>
      </w:pPr>
      <w:hyperlink w:anchor="_Toc497" w:history="1">
        <w:r>
          <w:rPr>
            <w:rFonts w:ascii="仿宋" w:eastAsia="仿宋" w:hAnsi="仿宋" w:cs="仿宋" w:hint="eastAsia"/>
            <w:lang w:eastAsia="zh-CN"/>
          </w:rPr>
          <w:t>(五)、质量审核与评价</w:t>
        </w:r>
        <w:r>
          <w:tab/>
        </w:r>
        <w:r>
          <w:fldChar w:fldCharType="begin"/>
        </w:r>
        <w:r>
          <w:instrText xml:space="preserve"> PAGEREF _Toc497 \h </w:instrText>
        </w:r>
        <w:r>
          <w:fldChar w:fldCharType="separate"/>
        </w:r>
        <w:r>
          <w:t>63</w:t>
        </w:r>
        <w:r>
          <w:fldChar w:fldCharType="end"/>
        </w:r>
      </w:hyperlink>
    </w:p>
    <w:p>
      <w:pPr>
        <w:pStyle w:val="TOC2"/>
        <w:tabs>
          <w:tab w:val="right" w:leader="dot" w:pos="8306"/>
        </w:tabs>
      </w:pPr>
      <w:hyperlink w:anchor="_Toc19893" w:history="1">
        <w:r>
          <w:rPr>
            <w:rFonts w:ascii="仿宋" w:eastAsia="仿宋" w:hAnsi="仿宋" w:cs="仿宋" w:hint="eastAsia"/>
            <w:lang w:eastAsia="zh-CN"/>
          </w:rPr>
          <w:t>(六)、不符合与纠正措施</w:t>
        </w:r>
        <w:r>
          <w:tab/>
        </w:r>
        <w:r>
          <w:fldChar w:fldCharType="begin"/>
        </w:r>
        <w:r>
          <w:instrText xml:space="preserve"> PAGEREF _Toc19893 \h </w:instrText>
        </w:r>
        <w:r>
          <w:fldChar w:fldCharType="separate"/>
        </w:r>
        <w:r>
          <w:t>64</w:t>
        </w:r>
        <w:r>
          <w:fldChar w:fldCharType="end"/>
        </w:r>
      </w:hyperlink>
    </w:p>
    <w:p>
      <w:pPr>
        <w:pStyle w:val="TOC1"/>
        <w:tabs>
          <w:tab w:val="right" w:leader="dot" w:pos="8306"/>
        </w:tabs>
      </w:pPr>
      <w:hyperlink w:anchor="_Toc13893" w:history="1">
        <w:r>
          <w:rPr>
            <w:rFonts w:ascii="仿宋" w:eastAsia="仿宋" w:hAnsi="仿宋" w:cs="仿宋" w:hint="eastAsia"/>
            <w:lang w:eastAsia="zh-CN"/>
          </w:rPr>
          <w:t>十四、天然植物纤维及人造纤维编织工艺品项目变更管理</w:t>
        </w:r>
        <w:r>
          <w:tab/>
        </w:r>
        <w:r>
          <w:fldChar w:fldCharType="begin"/>
        </w:r>
        <w:r>
          <w:instrText xml:space="preserve"> PAGEREF _Toc13893 \h </w:instrText>
        </w:r>
        <w:r>
          <w:fldChar w:fldCharType="separate"/>
        </w:r>
        <w:r>
          <w:t>66</w:t>
        </w:r>
        <w:r>
          <w:fldChar w:fldCharType="end"/>
        </w:r>
      </w:hyperlink>
    </w:p>
    <w:p>
      <w:pPr>
        <w:pStyle w:val="TOC2"/>
        <w:tabs>
          <w:tab w:val="right" w:leader="dot" w:pos="8306"/>
        </w:tabs>
      </w:pPr>
      <w:hyperlink w:anchor="_Toc22382" w:history="1">
        <w:r>
          <w:rPr>
            <w:rFonts w:ascii="仿宋" w:eastAsia="仿宋" w:hAnsi="仿宋" w:cs="仿宋" w:hint="eastAsia"/>
            <w:lang w:eastAsia="zh-CN"/>
          </w:rPr>
          <w:t>(一)、变更申请与评估</w:t>
        </w:r>
        <w:r>
          <w:tab/>
        </w:r>
        <w:r>
          <w:fldChar w:fldCharType="begin"/>
        </w:r>
        <w:r>
          <w:instrText xml:space="preserve"> PAGEREF _Toc22382 \h </w:instrText>
        </w:r>
        <w:r>
          <w:fldChar w:fldCharType="separate"/>
        </w:r>
        <w:r>
          <w:t>66</w:t>
        </w:r>
        <w:r>
          <w:fldChar w:fldCharType="end"/>
        </w:r>
      </w:hyperlink>
    </w:p>
    <w:p>
      <w:pPr>
        <w:pStyle w:val="TOC2"/>
        <w:tabs>
          <w:tab w:val="right" w:leader="dot" w:pos="8306"/>
        </w:tabs>
      </w:pPr>
      <w:hyperlink w:anchor="_Toc26647" w:history="1">
        <w:r>
          <w:rPr>
            <w:rFonts w:ascii="仿宋" w:eastAsia="仿宋" w:hAnsi="仿宋" w:cs="仿宋" w:hint="eastAsia"/>
            <w:lang w:eastAsia="zh-CN"/>
          </w:rPr>
          <w:t>(二)、变更实施与控制</w:t>
        </w:r>
        <w:r>
          <w:tab/>
        </w:r>
        <w:r>
          <w:fldChar w:fldCharType="begin"/>
        </w:r>
        <w:r>
          <w:instrText xml:space="preserve"> PAGEREF _Toc26647 \h </w:instrText>
        </w:r>
        <w:r>
          <w:fldChar w:fldCharType="separate"/>
        </w:r>
        <w:r>
          <w:t>66</w:t>
        </w:r>
        <w:r>
          <w:fldChar w:fldCharType="end"/>
        </w:r>
      </w:hyperlink>
    </w:p>
    <w:p>
      <w:pPr>
        <w:pStyle w:val="TOC1"/>
        <w:tabs>
          <w:tab w:val="right" w:leader="dot" w:pos="8306"/>
        </w:tabs>
      </w:pPr>
      <w:hyperlink w:anchor="_Toc2976" w:history="1">
        <w:r>
          <w:rPr>
            <w:rFonts w:ascii="仿宋" w:eastAsia="仿宋" w:hAnsi="仿宋" w:cs="仿宋" w:hint="eastAsia"/>
            <w:lang w:eastAsia="zh-CN"/>
          </w:rPr>
          <w:t>十五、天然植物纤维及人造纤维编织工艺品项目实施时间节点</w:t>
        </w:r>
        <w:r>
          <w:tab/>
        </w:r>
        <w:r>
          <w:fldChar w:fldCharType="begin"/>
        </w:r>
        <w:r>
          <w:instrText xml:space="preserve"> PAGEREF _Toc2976 \h </w:instrText>
        </w:r>
        <w:r>
          <w:fldChar w:fldCharType="separate"/>
        </w:r>
        <w:r>
          <w:t>67</w:t>
        </w:r>
        <w:r>
          <w:fldChar w:fldCharType="end"/>
        </w:r>
      </w:hyperlink>
    </w:p>
    <w:p>
      <w:pPr>
        <w:pStyle w:val="TOC2"/>
        <w:tabs>
          <w:tab w:val="right" w:leader="dot" w:pos="8306"/>
        </w:tabs>
      </w:pPr>
      <w:hyperlink w:anchor="_Toc19110" w:history="1">
        <w:r>
          <w:rPr>
            <w:rFonts w:ascii="仿宋" w:eastAsia="仿宋" w:hAnsi="仿宋" w:cs="仿宋" w:hint="eastAsia"/>
            <w:lang w:eastAsia="zh-CN"/>
          </w:rPr>
          <w:t>(一)、天然植物纤维及人造纤维编织工艺品项目启动阶段时间节点</w:t>
        </w:r>
        <w:r>
          <w:tab/>
        </w:r>
        <w:r>
          <w:fldChar w:fldCharType="begin"/>
        </w:r>
        <w:r>
          <w:instrText xml:space="preserve"> PAGEREF _Toc19110 \h </w:instrText>
        </w:r>
        <w:r>
          <w:fldChar w:fldCharType="separate"/>
        </w:r>
        <w:r>
          <w:t>67</w:t>
        </w:r>
        <w:r>
          <w:fldChar w:fldCharType="end"/>
        </w:r>
      </w:hyperlink>
    </w:p>
    <w:p>
      <w:pPr>
        <w:pStyle w:val="TOC2"/>
        <w:tabs>
          <w:tab w:val="right" w:leader="dot" w:pos="8306"/>
        </w:tabs>
      </w:pPr>
      <w:hyperlink w:anchor="_Toc21025" w:history="1">
        <w:r>
          <w:rPr>
            <w:rFonts w:ascii="仿宋" w:eastAsia="仿宋" w:hAnsi="仿宋" w:cs="仿宋" w:hint="eastAsia"/>
            <w:lang w:eastAsia="zh-CN"/>
          </w:rPr>
          <w:t>(二)、天然植物纤维及人造纤维编织工艺品项目执行阶段时间节点</w:t>
        </w:r>
        <w:r>
          <w:tab/>
        </w:r>
        <w:r>
          <w:fldChar w:fldCharType="begin"/>
        </w:r>
        <w:r>
          <w:instrText xml:space="preserve"> PAGEREF _Toc21025 \h </w:instrText>
        </w:r>
        <w:r>
          <w:fldChar w:fldCharType="separate"/>
        </w:r>
        <w:r>
          <w:t>69</w:t>
        </w:r>
        <w:r>
          <w:fldChar w:fldCharType="end"/>
        </w:r>
      </w:hyperlink>
    </w:p>
    <w:p>
      <w:pPr>
        <w:pStyle w:val="TOC2"/>
        <w:tabs>
          <w:tab w:val="right" w:leader="dot" w:pos="8306"/>
        </w:tabs>
      </w:pPr>
      <w:hyperlink w:anchor="_Toc27071" w:history="1">
        <w:r>
          <w:rPr>
            <w:rFonts w:ascii="仿宋" w:eastAsia="仿宋" w:hAnsi="仿宋" w:cs="仿宋" w:hint="eastAsia"/>
            <w:lang w:eastAsia="zh-CN"/>
          </w:rPr>
          <w:t>(三)、天然植物纤维及人造纤维编织工艺品项目完成阶段时间节点</w:t>
        </w:r>
        <w:r>
          <w:tab/>
        </w:r>
        <w:r>
          <w:fldChar w:fldCharType="begin"/>
        </w:r>
        <w:r>
          <w:instrText xml:space="preserve"> PAGEREF _Toc27071 \h </w:instrText>
        </w:r>
        <w:r>
          <w:fldChar w:fldCharType="separate"/>
        </w:r>
        <w:r>
          <w:t>70</w:t>
        </w:r>
        <w:r>
          <w:fldChar w:fldCharType="end"/>
        </w:r>
      </w:hyperlink>
    </w:p>
    <w:p>
      <w:pPr>
        <w:pStyle w:val="TOC1"/>
        <w:tabs>
          <w:tab w:val="right" w:leader="dot" w:pos="8306"/>
        </w:tabs>
      </w:pPr>
      <w:hyperlink w:anchor="_Toc26025" w:history="1">
        <w:r>
          <w:rPr>
            <w:rFonts w:ascii="仿宋" w:eastAsia="仿宋" w:hAnsi="仿宋" w:cs="仿宋" w:hint="eastAsia"/>
            <w:lang w:eastAsia="zh-CN"/>
          </w:rPr>
          <w:t>十六、营销与推广策略</w:t>
        </w:r>
        <w:r>
          <w:tab/>
        </w:r>
        <w:r>
          <w:fldChar w:fldCharType="begin"/>
        </w:r>
        <w:r>
          <w:instrText xml:space="preserve"> PAGEREF _Toc26025 \h </w:instrText>
        </w:r>
        <w:r>
          <w:fldChar w:fldCharType="separate"/>
        </w:r>
        <w:r>
          <w:t>71</w:t>
        </w:r>
        <w:r>
          <w:fldChar w:fldCharType="end"/>
        </w:r>
      </w:hyperlink>
    </w:p>
    <w:p>
      <w:pPr>
        <w:pStyle w:val="TOC2"/>
        <w:tabs>
          <w:tab w:val="right" w:leader="dot" w:pos="8306"/>
        </w:tabs>
      </w:pPr>
      <w:hyperlink w:anchor="_Toc716" w:history="1">
        <w:r>
          <w:rPr>
            <w:rFonts w:ascii="仿宋" w:eastAsia="仿宋" w:hAnsi="仿宋" w:cs="仿宋" w:hint="eastAsia"/>
            <w:lang w:eastAsia="zh-CN"/>
          </w:rPr>
          <w:t>(一)、产品/服务定位与特点</w:t>
        </w:r>
        <w:r>
          <w:tab/>
        </w:r>
        <w:r>
          <w:fldChar w:fldCharType="begin"/>
        </w:r>
        <w:r>
          <w:instrText xml:space="preserve"> PAGEREF _Toc716 \h </w:instrText>
        </w:r>
        <w:r>
          <w:fldChar w:fldCharType="separate"/>
        </w:r>
        <w:r>
          <w:t>71</w:t>
        </w:r>
        <w:r>
          <w:fldChar w:fldCharType="end"/>
        </w:r>
      </w:hyperlink>
    </w:p>
    <w:p>
      <w:pPr>
        <w:pStyle w:val="TOC2"/>
        <w:tabs>
          <w:tab w:val="right" w:leader="dot" w:pos="8306"/>
        </w:tabs>
      </w:pPr>
      <w:hyperlink w:anchor="_Toc11566" w:history="1">
        <w:r>
          <w:rPr>
            <w:rFonts w:ascii="仿宋" w:eastAsia="仿宋" w:hAnsi="仿宋" w:cs="仿宋" w:hint="eastAsia"/>
            <w:lang w:eastAsia="zh-CN"/>
          </w:rPr>
          <w:t>(二)、市场定位与竞争分析</w:t>
        </w:r>
        <w:r>
          <w:tab/>
        </w:r>
        <w:r>
          <w:fldChar w:fldCharType="begin"/>
        </w:r>
        <w:r>
          <w:instrText xml:space="preserve"> PAGEREF _Toc11566 \h </w:instrText>
        </w:r>
        <w:r>
          <w:fldChar w:fldCharType="separate"/>
        </w:r>
        <w:r>
          <w:t>72</w:t>
        </w:r>
        <w:r>
          <w:fldChar w:fldCharType="end"/>
        </w:r>
      </w:hyperlink>
    </w:p>
    <w:p>
      <w:pPr>
        <w:pStyle w:val="TOC2"/>
        <w:tabs>
          <w:tab w:val="right" w:leader="dot" w:pos="8306"/>
        </w:tabs>
      </w:pPr>
      <w:hyperlink w:anchor="_Toc19292" w:history="1">
        <w:r>
          <w:rPr>
            <w:rFonts w:ascii="仿宋" w:eastAsia="仿宋" w:hAnsi="仿宋" w:cs="仿宋" w:hint="eastAsia"/>
            <w:lang w:eastAsia="zh-CN"/>
          </w:rPr>
          <w:t>(三)、营销渠道与策略</w:t>
        </w:r>
        <w:r>
          <w:tab/>
        </w:r>
        <w:r>
          <w:fldChar w:fldCharType="begin"/>
        </w:r>
        <w:r>
          <w:instrText xml:space="preserve"> PAGEREF _Toc19292 \h </w:instrText>
        </w:r>
        <w:r>
          <w:fldChar w:fldCharType="separate"/>
        </w:r>
        <w:r>
          <w:t>74</w:t>
        </w:r>
        <w:r>
          <w:fldChar w:fldCharType="end"/>
        </w:r>
      </w:hyperlink>
    </w:p>
    <w:p>
      <w:pPr>
        <w:pStyle w:val="TOC2"/>
        <w:tabs>
          <w:tab w:val="right" w:leader="dot" w:pos="8306"/>
        </w:tabs>
      </w:pPr>
      <w:hyperlink w:anchor="_Toc28867" w:history="1">
        <w:r>
          <w:rPr>
            <w:rFonts w:ascii="仿宋" w:eastAsia="仿宋" w:hAnsi="仿宋" w:cs="仿宋" w:hint="eastAsia"/>
            <w:lang w:eastAsia="zh-CN"/>
          </w:rPr>
          <w:t>(四)、推广与宣传活动</w:t>
        </w:r>
        <w:r>
          <w:tab/>
        </w:r>
        <w:r>
          <w:fldChar w:fldCharType="begin"/>
        </w:r>
        <w:r>
          <w:instrText xml:space="preserve"> PAGEREF _Toc28867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6"/>
      <w:r>
        <w:rPr>
          <w:rFonts w:ascii="仿宋" w:eastAsia="仿宋" w:hAnsi="仿宋" w:cs="仿宋" w:hint="eastAsia"/>
          <w:sz w:val="28"/>
          <w:lang w:eastAsia="zh-CN"/>
        </w:rPr>
        <w:t>一、天然植物纤维及人造纤维编织工艺品项目选址可行性分析</w:t>
      </w:r>
      <w:bookmarkEnd w:id="2"/>
    </w:p>
    <w:p>
      <w:pPr>
        <w:pStyle w:val="Heading2"/>
        <w:rPr>
          <w:rFonts w:ascii="仿宋" w:eastAsia="仿宋" w:hAnsi="仿宋" w:cs="仿宋" w:hint="eastAsia"/>
          <w:lang w:eastAsia="zh-CN"/>
        </w:rPr>
      </w:pPr>
      <w:bookmarkStart w:id="3" w:name="_Toc23049"/>
      <w:r>
        <w:rPr>
          <w:rFonts w:ascii="仿宋" w:eastAsia="仿宋" w:hAnsi="仿宋" w:cs="仿宋" w:hint="eastAsia"/>
          <w:lang w:eastAsia="zh-CN"/>
        </w:rPr>
        <w:t>(一)、天然植物纤维及人造纤维编织工艺品项目选址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该天然植物纤维及人造纤维编织工艺品项目选址位于XX省XX市XX区XXX街道</w:t>
      </w:r>
    </w:p>
    <w:p>
      <w:pPr>
        <w:pStyle w:val="Heading2"/>
        <w:ind w:firstLine="560" w:firstLineChars="200"/>
        <w:rPr>
          <w:rFonts w:ascii="仿宋" w:eastAsia="仿宋" w:hAnsi="仿宋" w:cs="仿宋" w:hint="eastAsia"/>
          <w:sz w:val="28"/>
          <w:lang w:eastAsia="zh-CN"/>
        </w:rPr>
      </w:pPr>
      <w:bookmarkStart w:id="4" w:name="_Toc238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植物纤维及人造纤维编织工艺品项目的征地面积将根据天然植物纤维及人造纤维编织工艺品项目的实际规模和需求进行精确规划。具体面积XXX平方米，旨在确保天然植物纤维及人造纤维编织工艺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净用地面积是在征地面积基础上去除不可利用面积后的实际可开发用地。具体面积XXX平方米，考虑到环保、交通、安全等多方面因素，以确保天然植物纤维及人造纤维编织工艺品项目在整体利用效率上达到最优。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植物纤维及人造纤维编织工艺品项目计划建设的建筑总规模具体面积XXX平方米。这一规模的确定综合考虑了天然植物纤维及人造纤维编织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植物纤维及人造纤维编织工艺品项目用地中被规划为绿地的比例。具体面积XXX平方米，旨在通过合理规划绿地，改善天然植物纤维及人造纤维编织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容积率是用地上可以建设的建筑总体积与用地面积之比。具体面积XXX，通过合理的容积率规划，确保天然植物纤维及人造纤维编织工艺品项目建筑规模与周边环境和谐共生。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植物纤维及人造纤维编织工艺品项目选址与当地城市规划相一致，具体面积XXX平方米。通过与城市规划部门深入沟通，确保天然植物纤维及人造纤维编织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植物纤维及人造纤维编织工艺品项目选址符合当地产业政策，具体面积XXX平方米。这包括天然植物纤维及人造纤维编织工艺品项目对当地经济的促进作用，以及对相关产业的带动效应，确保天然植物纤维及人造纤维编织工艺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天然植物纤维及人造纤维编织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植物纤维及人造纤维编织工艺品项目选址具备必要的公共设施配套，具体面积XXX平方米。这包括交通便利性、教育、医疗等基础设施，以提高居民生活品质，使得天然植物纤维及人造纤维编织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考虑用地总体要求对当地社会稳定性的影响，具体面积XXX平方米。通过深入了解当地社区反馈，确保天然植物纤维及人造纤维编织工艺品项目的选址和建设过程对当地社会和谐稳定产生积极作用。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植物纤维及人造纤维编织工艺品项目选址不仅符合法规和规划，还在实际操作中具有可行性。这一全面规划将为天然植物纤维及人造纤维编织工艺品项目的成功实施提供坚实的基础，确保天然植物纤维及人造纤维编织工艺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植物纤维及人造纤维编织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植物纤维及人造纤维编织工艺品项目的设备规划和空间设计中，我们将采取灵活设备布局的措施。设备布局将根据实际需求进行灵活设计，避免不必要的浪费。通过合理规划设备摆放位置，我们将提高设备的利用率，减少设备间距，以确保天然植物纤维及人造纤维编织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天然植物纤维及人造纤维编织工艺品项目内部引入共享设施的概念，例如共享会议室、办公区等。通过这种方式，我们可以减少对资源的重复建设，提高资源共享效率，从而减小天然植物纤维及人造纤维编织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植物纤维及人造纤维编织工艺品项目的总图布置中，我们将不同功能区域进行明确的规划，以最大程度满足天然植物纤维及人造纤维编织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植物纤维及人造纤维编织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植物纤维及人造纤维编织工艺品项目对环境的影响是综合评价的重要因素之一。我们将详细考虑选址周边的自然环境、生态保护区、水源地等情况，确保天然植物纤维及人造纤维编织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植物纤维及人造纤维编织工艺品项目所在地的相关政策，确保天然植物纤维及人造纤维编织工艺品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考虑到社会稳定性对企业运营的重要性，我们将评估选址地区的社会安全情况、劳工关系、社区反馈等方面，以确保天然植物纤维及人造纤维编织工艺品项目的建设和运营不会受到社会稳定性的负面影响。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植物纤维及人造纤维编织工艺品项目的投资决策提供有力支持。</w:t>
      </w:r>
    </w:p>
    <w:p>
      <w:pPr>
        <w:pStyle w:val="Heading1"/>
        <w:ind w:firstLine="560" w:firstLineChars="200"/>
        <w:rPr>
          <w:rFonts w:ascii="仿宋" w:eastAsia="仿宋" w:hAnsi="仿宋" w:cs="仿宋" w:hint="eastAsia"/>
          <w:sz w:val="28"/>
          <w:lang w:eastAsia="zh-CN"/>
        </w:rPr>
      </w:pPr>
      <w:bookmarkStart w:id="8" w:name="_Toc747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植物纤维及人造纤维编织工艺品项目的技术管理特点体现在其创新导向。通过引入最先进的技术趋势和解决方案，天然植物纤维及人造纤维编织工艺品项目致力于提升科技含量、提高质量和效率水平。这意味着我们将采用最新的工具和方法，确保天然植物纤维及人造纤维编织工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植物纤维及人造纤维编织工艺品项目技术管理的显著特征。通过整合不同领域的技术资源，我们实现了跨学科的协同工作。这有助于优化技术架构，提高整体效能。此外，整合性策略还促进了不同技术团队之间的紧密沟通和高效合作，确保天然植物纤维及人造纤维编织工艺品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植物纤维及人造纤维编织工艺品项目所采用的技术。通过不断优化技术方案，天然植物纤维及人造纤维编织工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植物纤维及人造纤维编织工艺品项目团队将在天然植物纤维及人造纤维编织工艺品项目初期识别可能的技术风险，并采取相应的预防和应对措施。通过建立健全的风险评估机制，天然植物纤维及人造纤维编织工艺品项目能够在实施过程中及时发现并解决潜在的技术问题，保障天然植物纤维及人造纤维编织工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植物纤维及人造纤维编织工艺品项目中，技术将成为天然植物纤维及人造纤维编织工艺品项目成功的有力支持。这一深度剖析揭示了技术管理在天然植物纤维及人造纤维编织工艺品项目实施中的关键作用，为天然植物纤维及人造纤维编织工艺品项目的技术基础奠定了坚实的基础。</w:t>
      </w:r>
    </w:p>
    <w:p>
      <w:pPr>
        <w:pStyle w:val="Heading2"/>
        <w:ind w:firstLine="560" w:firstLineChars="200"/>
        <w:rPr>
          <w:rFonts w:ascii="仿宋" w:eastAsia="仿宋" w:hAnsi="仿宋" w:cs="仿宋" w:hint="eastAsia"/>
          <w:sz w:val="28"/>
          <w:lang w:eastAsia="zh-CN"/>
        </w:rPr>
      </w:pPr>
      <w:bookmarkStart w:id="10" w:name="_Toc16226"/>
      <w:r>
        <w:rPr>
          <w:rFonts w:ascii="仿宋" w:eastAsia="仿宋" w:hAnsi="仿宋" w:cs="仿宋" w:hint="eastAsia"/>
          <w:sz w:val="28"/>
          <w:lang w:eastAsia="zh-CN"/>
        </w:rPr>
        <w:t>(二)、天然植物纤维及人造纤维编织工艺品项目工艺技术设计方案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植物纤维及人造纤维编织工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植物纤维及人造纤维编织工艺品项目将严格按照相关行业规范要求进行组织。通过有效控制产品质量，天然植物纤维及人造纤维编织工艺品项目将致力于为顾客提供优质的天然植物纤维及人造纤维编织工艺品项目产品和良好的服务。这体现了天然植物纤维及人造纤维编织工艺品项目对于生产活动合规性和质量标准的高度重视，为天然植物纤维及人造纤维编织工艺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植物纤维及人造纤维编织工艺品项目注重生态效益和清洁生产原则。天然植物纤维及人造纤维编织工艺品项目建设将紧密结合地方特色经济发展，与社会经济发展规划和区域环境保护规划方案相协调一致。通过与当地区域自然生态系统的结合，天然植物纤维及人造纤维编织工艺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天然植物纤维及人造纤维编织工艺品项目产品具有多样化的客户需求和个性化的特点。因此，天然植物纤维及人造纤维编织工艺品项目产品规格品种多样，且单批生产数量较小。为满足这一特点，天然植物纤维及人造纤维编织工艺品项目承办单位将建设先进的柔性制造生产线。通过广泛应用柔性制造技术，天然植物纤维及人造纤维编织工艺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植物纤维及人造纤维编织工艺品项目采用的技术具有较高的技术含量和自动化水平，处于国内先进水平。这一技术选用不仅体现了对生产效率、质量和环境友好性的高标准要求，同时为天然植物纤维及人造纤维编织工艺品项目的可持续发展奠定了坚实的基础。</w:t>
      </w:r>
    </w:p>
    <w:p>
      <w:pPr>
        <w:pStyle w:val="Heading2"/>
        <w:ind w:firstLine="560" w:firstLineChars="200"/>
        <w:rPr>
          <w:rFonts w:ascii="仿宋" w:eastAsia="仿宋" w:hAnsi="仿宋" w:cs="仿宋" w:hint="eastAsia"/>
          <w:sz w:val="28"/>
          <w:lang w:eastAsia="zh-CN"/>
        </w:rPr>
      </w:pPr>
      <w:bookmarkStart w:id="11" w:name="_Toc1928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植物纤维及人造纤维编织工艺品项目的高效生产和技术实施，我们制定了一套精心设计的设备选型方案，以满足天然植物纤维及人造纤维编织工艺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植物纤维及人造纤维编织工艺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植物纤维及人造纤维编织工艺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91"/>
      <w:r>
        <w:rPr>
          <w:rFonts w:ascii="仿宋" w:eastAsia="仿宋" w:hAnsi="仿宋" w:cs="仿宋" w:hint="eastAsia"/>
          <w:sz w:val="28"/>
          <w:lang w:eastAsia="zh-CN"/>
        </w:rPr>
        <w:t>三、天然植物纤维及人造纤维编织工艺品项目土建工程</w:t>
      </w:r>
      <w:bookmarkEnd w:id="12"/>
    </w:p>
    <w:p>
      <w:pPr>
        <w:pStyle w:val="Heading2"/>
        <w:rPr>
          <w:rFonts w:ascii="仿宋" w:eastAsia="仿宋" w:hAnsi="仿宋" w:cs="仿宋" w:hint="eastAsia"/>
          <w:lang w:eastAsia="zh-CN"/>
        </w:rPr>
      </w:pPr>
      <w:bookmarkStart w:id="13" w:name="_Toc52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在天然植物纤维及人造纤维编织工艺品项目的建筑工程设计中，我们将秉承一系列重要的设计原则，以确保天然植物纤维及人造纤维编织工艺品项目建筑在功能、美观、可持续性等方面达到最佳效果。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首要原则是确保建筑的功能性得到最大化的发挥。我们将充分理解天然植物纤维及人造纤维编织工艺品项目的实际需求，合理布局各个功能区域，保证建筑在满足业务需求的同时，提供高效的工作环境。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在建筑设计中，我们将综合考虑建设和运营成本。通过精细的经济效益分析，确保设计方案在高效利用资源的同时，对天然植物纤维及人造纤维编织工艺品项目的长期盈利能力有积极的贡献。</w:t>
      </w:r>
    </w:p>
    <w:p>
      <w:pPr>
        <w:pStyle w:val="Heading2"/>
        <w:ind w:firstLine="560" w:firstLineChars="200"/>
        <w:rPr>
          <w:rFonts w:ascii="仿宋" w:eastAsia="仿宋" w:hAnsi="仿宋" w:cs="仿宋" w:hint="eastAsia"/>
          <w:sz w:val="28"/>
          <w:lang w:eastAsia="zh-CN"/>
        </w:rPr>
      </w:pPr>
      <w:bookmarkStart w:id="14" w:name="_Toc2699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植物纤维及人造纤维编织工艺品项目的土建工程设计中，我们将精准设定设计年限，结合天然植物纤维及人造纤维编织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植物纤维及人造纤维编织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9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植物纤维及人造纤维编织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植物纤维及人造纤维编织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植物纤维及人造纤维编织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9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https://d.book118.com/637034021036006033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天然植物纤维及人造纤维编织工艺品项目计划设计方案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005BB"/>
    <w:rsid w:val="63800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3402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2024-01-21T03:36:00Z</dcterms:created>
  <dcterms:modified xsi:type="dcterms:W3CDTF">2024-01-21T03:36:40Z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11AECE1518454507A2DAFA9B70051BD0_11</vt:lpwstr>
  </property>
  <property fmtid="{D5CDD505-2E9C-101B-9397-08002B2CF9AE}" pid="3" name="KSOProductBuildVer">
    <vt:lpwstr>2052-12.1.0.16120</vt:lpwstr>
  </property>
</Properties>
</file>