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吹塑机项目计划设计方案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29" w:history="1">
        <w:r>
          <w:rPr>
            <w:rFonts w:ascii="仿宋" w:eastAsia="仿宋" w:hAnsi="仿宋" w:cs="仿宋" w:hint="eastAsia"/>
            <w:lang w:eastAsia="zh-CN"/>
          </w:rPr>
          <w:t>前言</w:t>
        </w:r>
        <w:r>
          <w:tab/>
        </w:r>
        <w:r>
          <w:fldChar w:fldCharType="begin"/>
        </w:r>
        <w:r>
          <w:instrText xml:space="preserve"> PAGEREF _Toc3429 \h </w:instrText>
        </w:r>
        <w:r>
          <w:fldChar w:fldCharType="separate"/>
        </w:r>
        <w:r>
          <w:t>3</w:t>
        </w:r>
        <w:r>
          <w:fldChar w:fldCharType="end"/>
        </w:r>
      </w:hyperlink>
    </w:p>
    <w:p>
      <w:pPr>
        <w:pStyle w:val="TOC1"/>
        <w:tabs>
          <w:tab w:val="right" w:leader="dot" w:pos="8306"/>
        </w:tabs>
      </w:pPr>
      <w:hyperlink w:anchor="_Toc28664" w:history="1">
        <w:r>
          <w:rPr>
            <w:rFonts w:ascii="仿宋" w:eastAsia="仿宋" w:hAnsi="仿宋" w:cs="仿宋" w:hint="eastAsia"/>
            <w:lang w:eastAsia="zh-CN"/>
          </w:rPr>
          <w:t>一、市场分析、调研</w:t>
        </w:r>
        <w:r>
          <w:tab/>
        </w:r>
        <w:r>
          <w:fldChar w:fldCharType="begin"/>
        </w:r>
        <w:r>
          <w:instrText xml:space="preserve"> PAGEREF _Toc28664 \h </w:instrText>
        </w:r>
        <w:r>
          <w:fldChar w:fldCharType="separate"/>
        </w:r>
        <w:r>
          <w:t>3</w:t>
        </w:r>
        <w:r>
          <w:fldChar w:fldCharType="end"/>
        </w:r>
      </w:hyperlink>
    </w:p>
    <w:p>
      <w:pPr>
        <w:pStyle w:val="TOC2"/>
        <w:tabs>
          <w:tab w:val="right" w:leader="dot" w:pos="8306"/>
        </w:tabs>
      </w:pPr>
      <w:hyperlink w:anchor="_Toc4428" w:history="1">
        <w:r>
          <w:rPr>
            <w:rFonts w:ascii="仿宋" w:eastAsia="仿宋" w:hAnsi="仿宋" w:cs="仿宋" w:hint="eastAsia"/>
            <w:lang w:eastAsia="zh-CN"/>
          </w:rPr>
          <w:t>(一)、吹塑机行业分析</w:t>
        </w:r>
        <w:r>
          <w:tab/>
        </w:r>
        <w:r>
          <w:fldChar w:fldCharType="begin"/>
        </w:r>
        <w:r>
          <w:instrText xml:space="preserve"> PAGEREF _Toc4428 \h </w:instrText>
        </w:r>
        <w:r>
          <w:fldChar w:fldCharType="separate"/>
        </w:r>
        <w:r>
          <w:t>3</w:t>
        </w:r>
        <w:r>
          <w:fldChar w:fldCharType="end"/>
        </w:r>
      </w:hyperlink>
    </w:p>
    <w:p>
      <w:pPr>
        <w:pStyle w:val="TOC2"/>
        <w:tabs>
          <w:tab w:val="right" w:leader="dot" w:pos="8306"/>
        </w:tabs>
      </w:pPr>
      <w:hyperlink w:anchor="_Toc4570" w:history="1">
        <w:r>
          <w:rPr>
            <w:rFonts w:ascii="仿宋" w:eastAsia="仿宋" w:hAnsi="仿宋" w:cs="仿宋" w:hint="eastAsia"/>
            <w:lang w:eastAsia="zh-CN"/>
          </w:rPr>
          <w:t>(二)、吹塑机市场分析预测</w:t>
        </w:r>
        <w:r>
          <w:tab/>
        </w:r>
        <w:r>
          <w:fldChar w:fldCharType="begin"/>
        </w:r>
        <w:r>
          <w:instrText xml:space="preserve"> PAGEREF _Toc4570 \h </w:instrText>
        </w:r>
        <w:r>
          <w:fldChar w:fldCharType="separate"/>
        </w:r>
        <w:r>
          <w:t>4</w:t>
        </w:r>
        <w:r>
          <w:fldChar w:fldCharType="end"/>
        </w:r>
      </w:hyperlink>
    </w:p>
    <w:p>
      <w:pPr>
        <w:pStyle w:val="TOC1"/>
        <w:tabs>
          <w:tab w:val="right" w:leader="dot" w:pos="8306"/>
        </w:tabs>
      </w:pPr>
      <w:hyperlink w:anchor="_Toc25469" w:history="1">
        <w:r>
          <w:rPr>
            <w:rFonts w:ascii="仿宋" w:eastAsia="仿宋" w:hAnsi="仿宋" w:cs="仿宋" w:hint="eastAsia"/>
            <w:lang w:eastAsia="zh-CN"/>
          </w:rPr>
          <w:t>二、吹塑机项目建设单位说明</w:t>
        </w:r>
        <w:r>
          <w:tab/>
        </w:r>
        <w:r>
          <w:fldChar w:fldCharType="begin"/>
        </w:r>
        <w:r>
          <w:instrText xml:space="preserve"> PAGEREF _Toc25469 \h </w:instrText>
        </w:r>
        <w:r>
          <w:fldChar w:fldCharType="separate"/>
        </w:r>
        <w:r>
          <w:t>5</w:t>
        </w:r>
        <w:r>
          <w:fldChar w:fldCharType="end"/>
        </w:r>
      </w:hyperlink>
    </w:p>
    <w:p>
      <w:pPr>
        <w:pStyle w:val="TOC2"/>
        <w:tabs>
          <w:tab w:val="right" w:leader="dot" w:pos="8306"/>
        </w:tabs>
      </w:pPr>
      <w:hyperlink w:anchor="_Toc12766" w:history="1">
        <w:r>
          <w:rPr>
            <w:rFonts w:ascii="仿宋" w:eastAsia="仿宋" w:hAnsi="仿宋" w:cs="仿宋" w:hint="eastAsia"/>
            <w:lang w:eastAsia="zh-CN"/>
          </w:rPr>
          <w:t>(一)、吹塑机项目承办单位基本情况</w:t>
        </w:r>
        <w:r>
          <w:tab/>
        </w:r>
        <w:r>
          <w:fldChar w:fldCharType="begin"/>
        </w:r>
        <w:r>
          <w:instrText xml:space="preserve"> PAGEREF _Toc12766 \h </w:instrText>
        </w:r>
        <w:r>
          <w:fldChar w:fldCharType="separate"/>
        </w:r>
        <w:r>
          <w:t>5</w:t>
        </w:r>
        <w:r>
          <w:fldChar w:fldCharType="end"/>
        </w:r>
      </w:hyperlink>
    </w:p>
    <w:p>
      <w:pPr>
        <w:pStyle w:val="TOC2"/>
        <w:tabs>
          <w:tab w:val="right" w:leader="dot" w:pos="8306"/>
        </w:tabs>
      </w:pPr>
      <w:hyperlink w:anchor="_Toc1364" w:history="1">
        <w:r>
          <w:rPr>
            <w:rFonts w:ascii="仿宋" w:eastAsia="仿宋" w:hAnsi="仿宋" w:cs="仿宋" w:hint="eastAsia"/>
            <w:lang w:eastAsia="zh-CN"/>
          </w:rPr>
          <w:t>(二)、公司经济效益分析</w:t>
        </w:r>
        <w:r>
          <w:tab/>
        </w:r>
        <w:r>
          <w:fldChar w:fldCharType="begin"/>
        </w:r>
        <w:r>
          <w:instrText xml:space="preserve"> PAGEREF _Toc1364 \h </w:instrText>
        </w:r>
        <w:r>
          <w:fldChar w:fldCharType="separate"/>
        </w:r>
        <w:r>
          <w:t>5</w:t>
        </w:r>
        <w:r>
          <w:fldChar w:fldCharType="end"/>
        </w:r>
      </w:hyperlink>
    </w:p>
    <w:p>
      <w:pPr>
        <w:pStyle w:val="TOC1"/>
        <w:tabs>
          <w:tab w:val="right" w:leader="dot" w:pos="8306"/>
        </w:tabs>
      </w:pPr>
      <w:hyperlink w:anchor="_Toc30163" w:history="1">
        <w:r>
          <w:rPr>
            <w:rFonts w:ascii="仿宋" w:eastAsia="仿宋" w:hAnsi="仿宋" w:cs="仿宋" w:hint="eastAsia"/>
            <w:lang w:eastAsia="zh-CN"/>
          </w:rPr>
          <w:t>三、吹塑机项目概论</w:t>
        </w:r>
        <w:r>
          <w:tab/>
        </w:r>
        <w:r>
          <w:fldChar w:fldCharType="begin"/>
        </w:r>
        <w:r>
          <w:instrText xml:space="preserve"> PAGEREF _Toc30163 \h </w:instrText>
        </w:r>
        <w:r>
          <w:fldChar w:fldCharType="separate"/>
        </w:r>
        <w:r>
          <w:t>6</w:t>
        </w:r>
        <w:r>
          <w:fldChar w:fldCharType="end"/>
        </w:r>
      </w:hyperlink>
    </w:p>
    <w:p>
      <w:pPr>
        <w:pStyle w:val="TOC2"/>
        <w:tabs>
          <w:tab w:val="right" w:leader="dot" w:pos="8306"/>
        </w:tabs>
      </w:pPr>
      <w:hyperlink w:anchor="_Toc12192" w:history="1">
        <w:r>
          <w:rPr>
            <w:rFonts w:ascii="仿宋" w:eastAsia="仿宋" w:hAnsi="仿宋" w:cs="仿宋" w:hint="eastAsia"/>
            <w:lang w:eastAsia="zh-CN"/>
          </w:rPr>
          <w:t>(一)、吹塑机项目概况</w:t>
        </w:r>
        <w:r>
          <w:tab/>
        </w:r>
        <w:r>
          <w:fldChar w:fldCharType="begin"/>
        </w:r>
        <w:r>
          <w:instrText xml:space="preserve"> PAGEREF _Toc12192 \h </w:instrText>
        </w:r>
        <w:r>
          <w:fldChar w:fldCharType="separate"/>
        </w:r>
        <w:r>
          <w:t>6</w:t>
        </w:r>
        <w:r>
          <w:fldChar w:fldCharType="end"/>
        </w:r>
      </w:hyperlink>
    </w:p>
    <w:p>
      <w:pPr>
        <w:pStyle w:val="TOC2"/>
        <w:tabs>
          <w:tab w:val="right" w:leader="dot" w:pos="8306"/>
        </w:tabs>
      </w:pPr>
      <w:hyperlink w:anchor="_Toc15501" w:history="1">
        <w:r>
          <w:rPr>
            <w:rFonts w:ascii="仿宋" w:eastAsia="仿宋" w:hAnsi="仿宋" w:cs="仿宋" w:hint="eastAsia"/>
            <w:lang w:eastAsia="zh-CN"/>
          </w:rPr>
          <w:t>(二)、吹塑机项目目标</w:t>
        </w:r>
        <w:r>
          <w:tab/>
        </w:r>
        <w:r>
          <w:fldChar w:fldCharType="begin"/>
        </w:r>
        <w:r>
          <w:instrText xml:space="preserve"> PAGEREF _Toc15501 \h </w:instrText>
        </w:r>
        <w:r>
          <w:fldChar w:fldCharType="separate"/>
        </w:r>
        <w:r>
          <w:t>8</w:t>
        </w:r>
        <w:r>
          <w:fldChar w:fldCharType="end"/>
        </w:r>
      </w:hyperlink>
    </w:p>
    <w:p>
      <w:pPr>
        <w:pStyle w:val="TOC2"/>
        <w:tabs>
          <w:tab w:val="right" w:leader="dot" w:pos="8306"/>
        </w:tabs>
      </w:pPr>
      <w:hyperlink w:anchor="_Toc4665" w:history="1">
        <w:r>
          <w:rPr>
            <w:rFonts w:ascii="仿宋" w:eastAsia="仿宋" w:hAnsi="仿宋" w:cs="仿宋" w:hint="eastAsia"/>
            <w:lang w:eastAsia="zh-CN"/>
          </w:rPr>
          <w:t>(三)、吹塑机项目提出的理由</w:t>
        </w:r>
        <w:r>
          <w:tab/>
        </w:r>
        <w:r>
          <w:fldChar w:fldCharType="begin"/>
        </w:r>
        <w:r>
          <w:instrText xml:space="preserve"> PAGEREF _Toc4665 \h </w:instrText>
        </w:r>
        <w:r>
          <w:fldChar w:fldCharType="separate"/>
        </w:r>
        <w:r>
          <w:t>9</w:t>
        </w:r>
        <w:r>
          <w:fldChar w:fldCharType="end"/>
        </w:r>
      </w:hyperlink>
    </w:p>
    <w:p>
      <w:pPr>
        <w:pStyle w:val="TOC2"/>
        <w:tabs>
          <w:tab w:val="right" w:leader="dot" w:pos="8306"/>
        </w:tabs>
      </w:pPr>
      <w:hyperlink w:anchor="_Toc22923" w:history="1">
        <w:r>
          <w:rPr>
            <w:rFonts w:ascii="仿宋" w:eastAsia="仿宋" w:hAnsi="仿宋" w:cs="仿宋" w:hint="eastAsia"/>
            <w:lang w:eastAsia="zh-CN"/>
          </w:rPr>
          <w:t>(四)、吹塑机项目意义</w:t>
        </w:r>
        <w:r>
          <w:tab/>
        </w:r>
        <w:r>
          <w:fldChar w:fldCharType="begin"/>
        </w:r>
        <w:r>
          <w:instrText xml:space="preserve"> PAGEREF _Toc22923 \h </w:instrText>
        </w:r>
        <w:r>
          <w:fldChar w:fldCharType="separate"/>
        </w:r>
        <w:r>
          <w:t>11</w:t>
        </w:r>
        <w:r>
          <w:fldChar w:fldCharType="end"/>
        </w:r>
      </w:hyperlink>
    </w:p>
    <w:p>
      <w:pPr>
        <w:pStyle w:val="TOC2"/>
        <w:tabs>
          <w:tab w:val="right" w:leader="dot" w:pos="8306"/>
        </w:tabs>
      </w:pPr>
      <w:hyperlink w:anchor="_Toc12678" w:history="1">
        <w:r>
          <w:rPr>
            <w:rFonts w:ascii="仿宋" w:eastAsia="仿宋" w:hAnsi="仿宋" w:cs="仿宋" w:hint="eastAsia"/>
            <w:lang w:eastAsia="zh-CN"/>
          </w:rPr>
          <w:t>(五)、吹塑机项目背景</w:t>
        </w:r>
        <w:r>
          <w:tab/>
        </w:r>
        <w:r>
          <w:fldChar w:fldCharType="begin"/>
        </w:r>
        <w:r>
          <w:instrText xml:space="preserve"> PAGEREF _Toc12678 \h </w:instrText>
        </w:r>
        <w:r>
          <w:fldChar w:fldCharType="separate"/>
        </w:r>
        <w:r>
          <w:t>12</w:t>
        </w:r>
        <w:r>
          <w:fldChar w:fldCharType="end"/>
        </w:r>
      </w:hyperlink>
    </w:p>
    <w:p>
      <w:pPr>
        <w:pStyle w:val="TOC1"/>
        <w:tabs>
          <w:tab w:val="right" w:leader="dot" w:pos="8306"/>
        </w:tabs>
      </w:pPr>
      <w:hyperlink w:anchor="_Toc19184" w:history="1">
        <w:r>
          <w:rPr>
            <w:rFonts w:ascii="仿宋" w:eastAsia="仿宋" w:hAnsi="仿宋" w:cs="仿宋" w:hint="eastAsia"/>
            <w:lang w:eastAsia="zh-CN"/>
          </w:rPr>
          <w:t>四、吹塑机项目可持续发展</w:t>
        </w:r>
        <w:r>
          <w:tab/>
        </w:r>
        <w:r>
          <w:fldChar w:fldCharType="begin"/>
        </w:r>
        <w:r>
          <w:instrText xml:space="preserve"> PAGEREF _Toc19184 \h </w:instrText>
        </w:r>
        <w:r>
          <w:fldChar w:fldCharType="separate"/>
        </w:r>
        <w:r>
          <w:t>13</w:t>
        </w:r>
        <w:r>
          <w:fldChar w:fldCharType="end"/>
        </w:r>
      </w:hyperlink>
    </w:p>
    <w:p>
      <w:pPr>
        <w:pStyle w:val="TOC2"/>
        <w:tabs>
          <w:tab w:val="right" w:leader="dot" w:pos="8306"/>
        </w:tabs>
      </w:pPr>
      <w:hyperlink w:anchor="_Toc22796" w:history="1">
        <w:r>
          <w:rPr>
            <w:rFonts w:ascii="仿宋" w:eastAsia="仿宋" w:hAnsi="仿宋" w:cs="仿宋" w:hint="eastAsia"/>
            <w:lang w:eastAsia="zh-CN"/>
          </w:rPr>
          <w:t>(一)、可持续战略与实践</w:t>
        </w:r>
        <w:r>
          <w:tab/>
        </w:r>
        <w:r>
          <w:fldChar w:fldCharType="begin"/>
        </w:r>
        <w:r>
          <w:instrText xml:space="preserve"> PAGEREF _Toc22796 \h </w:instrText>
        </w:r>
        <w:r>
          <w:fldChar w:fldCharType="separate"/>
        </w:r>
        <w:r>
          <w:t>13</w:t>
        </w:r>
        <w:r>
          <w:fldChar w:fldCharType="end"/>
        </w:r>
      </w:hyperlink>
    </w:p>
    <w:p>
      <w:pPr>
        <w:pStyle w:val="TOC2"/>
        <w:tabs>
          <w:tab w:val="right" w:leader="dot" w:pos="8306"/>
        </w:tabs>
      </w:pPr>
      <w:hyperlink w:anchor="_Toc9310" w:history="1">
        <w:r>
          <w:rPr>
            <w:rFonts w:ascii="仿宋" w:eastAsia="仿宋" w:hAnsi="仿宋" w:cs="仿宋" w:hint="eastAsia"/>
            <w:lang w:eastAsia="zh-CN"/>
          </w:rPr>
          <w:t>(二)、环保与社会责任</w:t>
        </w:r>
        <w:r>
          <w:tab/>
        </w:r>
        <w:r>
          <w:fldChar w:fldCharType="begin"/>
        </w:r>
        <w:r>
          <w:instrText xml:space="preserve"> PAGEREF _Toc9310 \h </w:instrText>
        </w:r>
        <w:r>
          <w:fldChar w:fldCharType="separate"/>
        </w:r>
        <w:r>
          <w:t>13</w:t>
        </w:r>
        <w:r>
          <w:fldChar w:fldCharType="end"/>
        </w:r>
      </w:hyperlink>
    </w:p>
    <w:p>
      <w:pPr>
        <w:pStyle w:val="TOC1"/>
        <w:tabs>
          <w:tab w:val="right" w:leader="dot" w:pos="8306"/>
        </w:tabs>
      </w:pPr>
      <w:hyperlink w:anchor="_Toc4972" w:history="1">
        <w:r>
          <w:rPr>
            <w:rFonts w:ascii="仿宋" w:eastAsia="仿宋" w:hAnsi="仿宋" w:cs="仿宋" w:hint="eastAsia"/>
            <w:lang w:eastAsia="zh-CN"/>
          </w:rPr>
          <w:t>五、产品规划分析</w:t>
        </w:r>
        <w:r>
          <w:tab/>
        </w:r>
        <w:r>
          <w:fldChar w:fldCharType="begin"/>
        </w:r>
        <w:r>
          <w:instrText xml:space="preserve"> PAGEREF _Toc4972 \h </w:instrText>
        </w:r>
        <w:r>
          <w:fldChar w:fldCharType="separate"/>
        </w:r>
        <w:r>
          <w:t>14</w:t>
        </w:r>
        <w:r>
          <w:fldChar w:fldCharType="end"/>
        </w:r>
      </w:hyperlink>
    </w:p>
    <w:p>
      <w:pPr>
        <w:pStyle w:val="TOC2"/>
        <w:tabs>
          <w:tab w:val="right" w:leader="dot" w:pos="8306"/>
        </w:tabs>
      </w:pPr>
      <w:hyperlink w:anchor="_Toc32098" w:history="1">
        <w:r>
          <w:rPr>
            <w:rFonts w:ascii="仿宋" w:eastAsia="仿宋" w:hAnsi="仿宋" w:cs="仿宋" w:hint="eastAsia"/>
            <w:lang w:eastAsia="zh-CN"/>
          </w:rPr>
          <w:t>(一)、产品规划</w:t>
        </w:r>
        <w:r>
          <w:tab/>
        </w:r>
        <w:r>
          <w:fldChar w:fldCharType="begin"/>
        </w:r>
        <w:r>
          <w:instrText xml:space="preserve"> PAGEREF _Toc32098 \h </w:instrText>
        </w:r>
        <w:r>
          <w:fldChar w:fldCharType="separate"/>
        </w:r>
        <w:r>
          <w:t>14</w:t>
        </w:r>
        <w:r>
          <w:fldChar w:fldCharType="end"/>
        </w:r>
      </w:hyperlink>
    </w:p>
    <w:p>
      <w:pPr>
        <w:pStyle w:val="TOC2"/>
        <w:tabs>
          <w:tab w:val="right" w:leader="dot" w:pos="8306"/>
        </w:tabs>
      </w:pPr>
      <w:hyperlink w:anchor="_Toc23437" w:history="1">
        <w:r>
          <w:rPr>
            <w:rFonts w:ascii="仿宋" w:eastAsia="仿宋" w:hAnsi="仿宋" w:cs="仿宋" w:hint="eastAsia"/>
            <w:lang w:eastAsia="zh-CN"/>
          </w:rPr>
          <w:t>(二)、建设规模</w:t>
        </w:r>
        <w:r>
          <w:tab/>
        </w:r>
        <w:r>
          <w:fldChar w:fldCharType="begin"/>
        </w:r>
        <w:r>
          <w:instrText xml:space="preserve"> PAGEREF _Toc23437 \h </w:instrText>
        </w:r>
        <w:r>
          <w:fldChar w:fldCharType="separate"/>
        </w:r>
        <w:r>
          <w:t>15</w:t>
        </w:r>
        <w:r>
          <w:fldChar w:fldCharType="end"/>
        </w:r>
      </w:hyperlink>
    </w:p>
    <w:p>
      <w:pPr>
        <w:pStyle w:val="TOC1"/>
        <w:tabs>
          <w:tab w:val="right" w:leader="dot" w:pos="8306"/>
        </w:tabs>
      </w:pPr>
      <w:hyperlink w:anchor="_Toc26778" w:history="1">
        <w:r>
          <w:rPr>
            <w:rFonts w:ascii="仿宋" w:eastAsia="仿宋" w:hAnsi="仿宋" w:cs="仿宋" w:hint="eastAsia"/>
            <w:lang w:eastAsia="zh-CN"/>
          </w:rPr>
          <w:t>六、吹塑机项目绩效评估</w:t>
        </w:r>
        <w:r>
          <w:tab/>
        </w:r>
        <w:r>
          <w:fldChar w:fldCharType="begin"/>
        </w:r>
        <w:r>
          <w:instrText xml:space="preserve"> PAGEREF _Toc26778 \h </w:instrText>
        </w:r>
        <w:r>
          <w:fldChar w:fldCharType="separate"/>
        </w:r>
        <w:r>
          <w:t>16</w:t>
        </w:r>
        <w:r>
          <w:fldChar w:fldCharType="end"/>
        </w:r>
      </w:hyperlink>
    </w:p>
    <w:p>
      <w:pPr>
        <w:pStyle w:val="TOC2"/>
        <w:tabs>
          <w:tab w:val="right" w:leader="dot" w:pos="8306"/>
        </w:tabs>
      </w:pPr>
      <w:hyperlink w:anchor="_Toc6072" w:history="1">
        <w:r>
          <w:rPr>
            <w:rFonts w:ascii="仿宋" w:eastAsia="仿宋" w:hAnsi="仿宋" w:cs="仿宋" w:hint="eastAsia"/>
            <w:lang w:eastAsia="zh-CN"/>
          </w:rPr>
          <w:t>(一)、绩效评估指标</w:t>
        </w:r>
        <w:r>
          <w:tab/>
        </w:r>
        <w:r>
          <w:fldChar w:fldCharType="begin"/>
        </w:r>
        <w:r>
          <w:instrText xml:space="preserve"> PAGEREF _Toc6072 \h </w:instrText>
        </w:r>
        <w:r>
          <w:fldChar w:fldCharType="separate"/>
        </w:r>
        <w:r>
          <w:t>16</w:t>
        </w:r>
        <w:r>
          <w:fldChar w:fldCharType="end"/>
        </w:r>
      </w:hyperlink>
    </w:p>
    <w:p>
      <w:pPr>
        <w:pStyle w:val="TOC2"/>
        <w:tabs>
          <w:tab w:val="right" w:leader="dot" w:pos="8306"/>
        </w:tabs>
      </w:pPr>
      <w:hyperlink w:anchor="_Toc24768" w:history="1">
        <w:r>
          <w:rPr>
            <w:rFonts w:ascii="仿宋" w:eastAsia="仿宋" w:hAnsi="仿宋" w:cs="仿宋" w:hint="eastAsia"/>
            <w:lang w:eastAsia="zh-CN"/>
          </w:rPr>
          <w:t>(二)、绩效评估方法</w:t>
        </w:r>
        <w:r>
          <w:tab/>
        </w:r>
        <w:r>
          <w:fldChar w:fldCharType="begin"/>
        </w:r>
        <w:r>
          <w:instrText xml:space="preserve"> PAGEREF _Toc24768 \h </w:instrText>
        </w:r>
        <w:r>
          <w:fldChar w:fldCharType="separate"/>
        </w:r>
        <w:r>
          <w:t>17</w:t>
        </w:r>
        <w:r>
          <w:fldChar w:fldCharType="end"/>
        </w:r>
      </w:hyperlink>
    </w:p>
    <w:p>
      <w:pPr>
        <w:pStyle w:val="TOC2"/>
        <w:tabs>
          <w:tab w:val="right" w:leader="dot" w:pos="8306"/>
        </w:tabs>
      </w:pPr>
      <w:hyperlink w:anchor="_Toc14065" w:history="1">
        <w:r>
          <w:rPr>
            <w:rFonts w:ascii="仿宋" w:eastAsia="仿宋" w:hAnsi="仿宋" w:cs="仿宋" w:hint="eastAsia"/>
            <w:lang w:eastAsia="zh-CN"/>
          </w:rPr>
          <w:t>(三)、绩效评估周期</w:t>
        </w:r>
        <w:r>
          <w:tab/>
        </w:r>
        <w:r>
          <w:fldChar w:fldCharType="begin"/>
        </w:r>
        <w:r>
          <w:instrText xml:space="preserve"> PAGEREF _Toc14065 \h </w:instrText>
        </w:r>
        <w:r>
          <w:fldChar w:fldCharType="separate"/>
        </w:r>
        <w:r>
          <w:t>18</w:t>
        </w:r>
        <w:r>
          <w:fldChar w:fldCharType="end"/>
        </w:r>
      </w:hyperlink>
    </w:p>
    <w:p>
      <w:pPr>
        <w:pStyle w:val="TOC1"/>
        <w:tabs>
          <w:tab w:val="right" w:leader="dot" w:pos="8306"/>
        </w:tabs>
      </w:pPr>
      <w:hyperlink w:anchor="_Toc17203" w:history="1">
        <w:r>
          <w:rPr>
            <w:rFonts w:ascii="仿宋" w:eastAsia="仿宋" w:hAnsi="仿宋" w:cs="仿宋" w:hint="eastAsia"/>
            <w:lang w:eastAsia="zh-CN"/>
          </w:rPr>
          <w:t>七、吹塑机项目人力资源管理</w:t>
        </w:r>
        <w:r>
          <w:tab/>
        </w:r>
        <w:r>
          <w:fldChar w:fldCharType="begin"/>
        </w:r>
        <w:r>
          <w:instrText xml:space="preserve"> PAGEREF _Toc17203 \h </w:instrText>
        </w:r>
        <w:r>
          <w:fldChar w:fldCharType="separate"/>
        </w:r>
        <w:r>
          <w:t>19</w:t>
        </w:r>
        <w:r>
          <w:fldChar w:fldCharType="end"/>
        </w:r>
      </w:hyperlink>
    </w:p>
    <w:p>
      <w:pPr>
        <w:pStyle w:val="TOC2"/>
        <w:tabs>
          <w:tab w:val="right" w:leader="dot" w:pos="8306"/>
        </w:tabs>
      </w:pPr>
      <w:hyperlink w:anchor="_Toc18908" w:history="1">
        <w:r>
          <w:rPr>
            <w:rFonts w:ascii="仿宋" w:eastAsia="仿宋" w:hAnsi="仿宋" w:cs="仿宋" w:hint="eastAsia"/>
            <w:lang w:eastAsia="zh-CN"/>
          </w:rPr>
          <w:t>(一)、建立健全的预算管理制度</w:t>
        </w:r>
        <w:r>
          <w:tab/>
        </w:r>
        <w:r>
          <w:fldChar w:fldCharType="begin"/>
        </w:r>
        <w:r>
          <w:instrText xml:space="preserve"> PAGEREF _Toc18908 \h </w:instrText>
        </w:r>
        <w:r>
          <w:fldChar w:fldCharType="separate"/>
        </w:r>
        <w:r>
          <w:t>19</w:t>
        </w:r>
        <w:r>
          <w:fldChar w:fldCharType="end"/>
        </w:r>
      </w:hyperlink>
    </w:p>
    <w:p>
      <w:pPr>
        <w:pStyle w:val="TOC2"/>
        <w:tabs>
          <w:tab w:val="right" w:leader="dot" w:pos="8306"/>
        </w:tabs>
      </w:pPr>
      <w:hyperlink w:anchor="_Toc27586" w:history="1">
        <w:r>
          <w:rPr>
            <w:rFonts w:ascii="仿宋" w:eastAsia="仿宋" w:hAnsi="仿宋" w:cs="仿宋" w:hint="eastAsia"/>
            <w:lang w:eastAsia="zh-CN"/>
          </w:rPr>
          <w:t>(二)、加强资金流动监控</w:t>
        </w:r>
        <w:r>
          <w:tab/>
        </w:r>
        <w:r>
          <w:fldChar w:fldCharType="begin"/>
        </w:r>
        <w:r>
          <w:instrText xml:space="preserve"> PAGEREF _Toc27586 \h </w:instrText>
        </w:r>
        <w:r>
          <w:fldChar w:fldCharType="separate"/>
        </w:r>
        <w:r>
          <w:t>21</w:t>
        </w:r>
        <w:r>
          <w:fldChar w:fldCharType="end"/>
        </w:r>
      </w:hyperlink>
    </w:p>
    <w:p>
      <w:pPr>
        <w:pStyle w:val="TOC2"/>
        <w:tabs>
          <w:tab w:val="right" w:leader="dot" w:pos="8306"/>
        </w:tabs>
      </w:pPr>
      <w:hyperlink w:anchor="_Toc31714" w:history="1">
        <w:r>
          <w:rPr>
            <w:rFonts w:ascii="仿宋" w:eastAsia="仿宋" w:hAnsi="仿宋" w:cs="仿宋" w:hint="eastAsia"/>
            <w:lang w:eastAsia="zh-CN"/>
          </w:rPr>
          <w:t>(三)、制定完善的风险控制机制</w:t>
        </w:r>
        <w:r>
          <w:tab/>
        </w:r>
        <w:r>
          <w:fldChar w:fldCharType="begin"/>
        </w:r>
        <w:r>
          <w:instrText xml:space="preserve"> PAGEREF _Toc31714 \h </w:instrText>
        </w:r>
        <w:r>
          <w:fldChar w:fldCharType="separate"/>
        </w:r>
        <w:r>
          <w:t>22</w:t>
        </w:r>
        <w:r>
          <w:fldChar w:fldCharType="end"/>
        </w:r>
      </w:hyperlink>
    </w:p>
    <w:p>
      <w:pPr>
        <w:pStyle w:val="TOC2"/>
        <w:tabs>
          <w:tab w:val="right" w:leader="dot" w:pos="8306"/>
        </w:tabs>
      </w:pPr>
      <w:hyperlink w:anchor="_Toc25529" w:history="1">
        <w:r>
          <w:rPr>
            <w:rFonts w:ascii="仿宋" w:eastAsia="仿宋" w:hAnsi="仿宋" w:cs="仿宋" w:hint="eastAsia"/>
            <w:lang w:eastAsia="zh-CN"/>
          </w:rPr>
          <w:t>(四)、优化成本管理</w:t>
        </w:r>
        <w:r>
          <w:tab/>
        </w:r>
        <w:r>
          <w:fldChar w:fldCharType="begin"/>
        </w:r>
        <w:r>
          <w:instrText xml:space="preserve"> PAGEREF _Toc25529 \h </w:instrText>
        </w:r>
        <w:r>
          <w:fldChar w:fldCharType="separate"/>
        </w:r>
        <w:r>
          <w:t>23</w:t>
        </w:r>
        <w:r>
          <w:fldChar w:fldCharType="end"/>
        </w:r>
      </w:hyperlink>
    </w:p>
    <w:p>
      <w:pPr>
        <w:pStyle w:val="TOC1"/>
        <w:tabs>
          <w:tab w:val="right" w:leader="dot" w:pos="8306"/>
        </w:tabs>
      </w:pPr>
      <w:hyperlink w:anchor="_Toc13948" w:history="1">
        <w:r>
          <w:rPr>
            <w:rFonts w:ascii="仿宋" w:eastAsia="仿宋" w:hAnsi="仿宋" w:cs="仿宋" w:hint="eastAsia"/>
            <w:lang w:eastAsia="zh-CN"/>
          </w:rPr>
          <w:t>八、吹塑机项目投资规划</w:t>
        </w:r>
        <w:r>
          <w:tab/>
        </w:r>
        <w:r>
          <w:fldChar w:fldCharType="begin"/>
        </w:r>
        <w:r>
          <w:instrText xml:space="preserve"> PAGEREF _Toc13948 \h </w:instrText>
        </w:r>
        <w:r>
          <w:fldChar w:fldCharType="separate"/>
        </w:r>
        <w:r>
          <w:t>25</w:t>
        </w:r>
        <w:r>
          <w:fldChar w:fldCharType="end"/>
        </w:r>
      </w:hyperlink>
    </w:p>
    <w:p>
      <w:pPr>
        <w:pStyle w:val="TOC2"/>
        <w:tabs>
          <w:tab w:val="right" w:leader="dot" w:pos="8306"/>
        </w:tabs>
      </w:pPr>
      <w:hyperlink w:anchor="_Toc26251" w:history="1">
        <w:r>
          <w:rPr>
            <w:rFonts w:ascii="仿宋" w:eastAsia="仿宋" w:hAnsi="仿宋" w:cs="仿宋" w:hint="eastAsia"/>
            <w:lang w:eastAsia="zh-CN"/>
          </w:rPr>
          <w:t>(一)、吹塑机项目总投资估算</w:t>
        </w:r>
        <w:r>
          <w:tab/>
        </w:r>
        <w:r>
          <w:fldChar w:fldCharType="begin"/>
        </w:r>
        <w:r>
          <w:instrText xml:space="preserve"> PAGEREF _Toc26251 \h </w:instrText>
        </w:r>
        <w:r>
          <w:fldChar w:fldCharType="separate"/>
        </w:r>
        <w:r>
          <w:t>25</w:t>
        </w:r>
        <w:r>
          <w:fldChar w:fldCharType="end"/>
        </w:r>
      </w:hyperlink>
    </w:p>
    <w:p>
      <w:pPr>
        <w:pStyle w:val="TOC2"/>
        <w:tabs>
          <w:tab w:val="right" w:leader="dot" w:pos="8306"/>
        </w:tabs>
      </w:pPr>
      <w:hyperlink w:anchor="_Toc18376" w:history="1">
        <w:r>
          <w:rPr>
            <w:rFonts w:ascii="仿宋" w:eastAsia="仿宋" w:hAnsi="仿宋" w:cs="仿宋" w:hint="eastAsia"/>
            <w:lang w:eastAsia="zh-CN"/>
          </w:rPr>
          <w:t>(二)、资金筹措</w:t>
        </w:r>
        <w:r>
          <w:tab/>
        </w:r>
        <w:r>
          <w:fldChar w:fldCharType="begin"/>
        </w:r>
        <w:r>
          <w:instrText xml:space="preserve"> PAGEREF _Toc18376 \h </w:instrText>
        </w:r>
        <w:r>
          <w:fldChar w:fldCharType="separate"/>
        </w:r>
        <w:r>
          <w:t>26</w:t>
        </w:r>
        <w:r>
          <w:fldChar w:fldCharType="end"/>
        </w:r>
      </w:hyperlink>
    </w:p>
    <w:p>
      <w:pPr>
        <w:pStyle w:val="TOC1"/>
        <w:tabs>
          <w:tab w:val="right" w:leader="dot" w:pos="8306"/>
        </w:tabs>
      </w:pPr>
      <w:hyperlink w:anchor="_Toc20616" w:history="1">
        <w:r>
          <w:rPr>
            <w:rFonts w:ascii="仿宋" w:eastAsia="仿宋" w:hAnsi="仿宋" w:cs="仿宋" w:hint="eastAsia"/>
            <w:lang w:eastAsia="zh-CN"/>
          </w:rPr>
          <w:t>九、吹塑机项目人力资源培养与发展</w:t>
        </w:r>
        <w:r>
          <w:tab/>
        </w:r>
        <w:r>
          <w:fldChar w:fldCharType="begin"/>
        </w:r>
        <w:r>
          <w:instrText xml:space="preserve"> PAGEREF _Toc20616 \h </w:instrText>
        </w:r>
        <w:r>
          <w:fldChar w:fldCharType="separate"/>
        </w:r>
        <w:r>
          <w:t>27</w:t>
        </w:r>
        <w:r>
          <w:fldChar w:fldCharType="end"/>
        </w:r>
      </w:hyperlink>
    </w:p>
    <w:p>
      <w:pPr>
        <w:pStyle w:val="TOC2"/>
        <w:tabs>
          <w:tab w:val="right" w:leader="dot" w:pos="8306"/>
        </w:tabs>
      </w:pPr>
      <w:hyperlink w:anchor="_Toc28371" w:history="1">
        <w:r>
          <w:rPr>
            <w:rFonts w:ascii="仿宋" w:eastAsia="仿宋" w:hAnsi="仿宋" w:cs="仿宋" w:hint="eastAsia"/>
            <w:lang w:eastAsia="zh-CN"/>
          </w:rPr>
          <w:t>(一)、人才需求与规划</w:t>
        </w:r>
        <w:r>
          <w:tab/>
        </w:r>
        <w:r>
          <w:fldChar w:fldCharType="begin"/>
        </w:r>
        <w:r>
          <w:instrText xml:space="preserve"> PAGEREF _Toc28371 \h </w:instrText>
        </w:r>
        <w:r>
          <w:fldChar w:fldCharType="separate"/>
        </w:r>
        <w:r>
          <w:t>27</w:t>
        </w:r>
        <w:r>
          <w:fldChar w:fldCharType="end"/>
        </w:r>
      </w:hyperlink>
    </w:p>
    <w:p>
      <w:pPr>
        <w:pStyle w:val="TOC2"/>
        <w:tabs>
          <w:tab w:val="right" w:leader="dot" w:pos="8306"/>
        </w:tabs>
      </w:pPr>
      <w:hyperlink w:anchor="_Toc28798" w:history="1">
        <w:r>
          <w:rPr>
            <w:rFonts w:ascii="仿宋" w:eastAsia="仿宋" w:hAnsi="仿宋" w:cs="仿宋" w:hint="eastAsia"/>
            <w:lang w:eastAsia="zh-CN"/>
          </w:rPr>
          <w:t>(二)、培训与发展计划</w:t>
        </w:r>
        <w:r>
          <w:tab/>
        </w:r>
        <w:r>
          <w:fldChar w:fldCharType="begin"/>
        </w:r>
        <w:r>
          <w:instrText xml:space="preserve"> PAGEREF _Toc28798 \h </w:instrText>
        </w:r>
        <w:r>
          <w:fldChar w:fldCharType="separate"/>
        </w:r>
        <w:r>
          <w:t>27</w:t>
        </w:r>
        <w:r>
          <w:fldChar w:fldCharType="end"/>
        </w:r>
      </w:hyperlink>
    </w:p>
    <w:p>
      <w:pPr>
        <w:pStyle w:val="TOC1"/>
        <w:tabs>
          <w:tab w:val="right" w:leader="dot" w:pos="8306"/>
        </w:tabs>
      </w:pPr>
      <w:hyperlink w:anchor="_Toc839" w:history="1">
        <w:r>
          <w:rPr>
            <w:rFonts w:ascii="仿宋" w:eastAsia="仿宋" w:hAnsi="仿宋" w:cs="仿宋" w:hint="eastAsia"/>
            <w:lang w:eastAsia="zh-CN"/>
          </w:rPr>
          <w:t>十、生产安全保护</w:t>
        </w:r>
        <w:r>
          <w:tab/>
        </w:r>
        <w:r>
          <w:fldChar w:fldCharType="begin"/>
        </w:r>
        <w:r>
          <w:instrText xml:space="preserve"> PAGEREF _Toc839 \h </w:instrText>
        </w:r>
        <w:r>
          <w:fldChar w:fldCharType="separate"/>
        </w:r>
        <w:r>
          <w:t>28</w:t>
        </w:r>
        <w:r>
          <w:fldChar w:fldCharType="end"/>
        </w:r>
      </w:hyperlink>
    </w:p>
    <w:p>
      <w:pPr>
        <w:pStyle w:val="TOC2"/>
        <w:tabs>
          <w:tab w:val="right" w:leader="dot" w:pos="8306"/>
        </w:tabs>
      </w:pPr>
      <w:hyperlink w:anchor="_Toc15167" w:history="1">
        <w:r>
          <w:rPr>
            <w:rFonts w:ascii="仿宋" w:eastAsia="仿宋" w:hAnsi="仿宋" w:cs="仿宋" w:hint="eastAsia"/>
            <w:lang w:eastAsia="zh-CN"/>
          </w:rPr>
          <w:t>(一)、消防安全</w:t>
        </w:r>
        <w:r>
          <w:tab/>
        </w:r>
        <w:r>
          <w:fldChar w:fldCharType="begin"/>
        </w:r>
        <w:r>
          <w:instrText xml:space="preserve"> PAGEREF _Toc15167 \h </w:instrText>
        </w:r>
        <w:r>
          <w:fldChar w:fldCharType="separate"/>
        </w:r>
        <w:r>
          <w:t>28</w:t>
        </w:r>
        <w:r>
          <w:fldChar w:fldCharType="end"/>
        </w:r>
      </w:hyperlink>
    </w:p>
    <w:p>
      <w:pPr>
        <w:pStyle w:val="TOC2"/>
        <w:tabs>
          <w:tab w:val="right" w:leader="dot" w:pos="8306"/>
        </w:tabs>
      </w:pPr>
      <w:hyperlink w:anchor="_Toc23379" w:history="1">
        <w:r>
          <w:rPr>
            <w:rFonts w:ascii="仿宋" w:eastAsia="仿宋" w:hAnsi="仿宋" w:cs="仿宋" w:hint="eastAsia"/>
            <w:lang w:eastAsia="zh-CN"/>
          </w:rPr>
          <w:t>(二)、防火防爆总图布置措施</w:t>
        </w:r>
        <w:r>
          <w:tab/>
        </w:r>
        <w:r>
          <w:fldChar w:fldCharType="begin"/>
        </w:r>
        <w:r>
          <w:instrText xml:space="preserve"> PAGEREF _Toc23379 \h </w:instrText>
        </w:r>
        <w:r>
          <w:fldChar w:fldCharType="separate"/>
        </w:r>
        <w:r>
          <w:t>29</w:t>
        </w:r>
        <w:r>
          <w:fldChar w:fldCharType="end"/>
        </w:r>
      </w:hyperlink>
    </w:p>
    <w:p>
      <w:pPr>
        <w:pStyle w:val="TOC2"/>
        <w:tabs>
          <w:tab w:val="right" w:leader="dot" w:pos="8306"/>
        </w:tabs>
      </w:pPr>
      <w:hyperlink w:anchor="_Toc6228" w:history="1">
        <w:r>
          <w:rPr>
            <w:rFonts w:ascii="仿宋" w:eastAsia="仿宋" w:hAnsi="仿宋" w:cs="仿宋" w:hint="eastAsia"/>
            <w:lang w:eastAsia="zh-CN"/>
          </w:rPr>
          <w:t>(三)、自然灾害防范措施</w:t>
        </w:r>
        <w:r>
          <w:tab/>
        </w:r>
        <w:r>
          <w:fldChar w:fldCharType="begin"/>
        </w:r>
        <w:r>
          <w:instrText xml:space="preserve"> PAGEREF _Toc6228 \h </w:instrText>
        </w:r>
        <w:r>
          <w:fldChar w:fldCharType="separate"/>
        </w:r>
        <w:r>
          <w:t>30</w:t>
        </w:r>
        <w:r>
          <w:fldChar w:fldCharType="end"/>
        </w:r>
      </w:hyperlink>
    </w:p>
    <w:p>
      <w:pPr>
        <w:pStyle w:val="TOC2"/>
        <w:tabs>
          <w:tab w:val="right" w:leader="dot" w:pos="8306"/>
        </w:tabs>
      </w:pPr>
      <w:hyperlink w:anchor="_Toc27144" w:history="1">
        <w:r>
          <w:rPr>
            <w:rFonts w:ascii="仿宋" w:eastAsia="仿宋" w:hAnsi="仿宋" w:cs="仿宋" w:hint="eastAsia"/>
            <w:lang w:eastAsia="zh-CN"/>
          </w:rPr>
          <w:t>(四)、安全色及安全标志使用要求</w:t>
        </w:r>
        <w:r>
          <w:tab/>
        </w:r>
        <w:r>
          <w:fldChar w:fldCharType="begin"/>
        </w:r>
        <w:r>
          <w:instrText xml:space="preserve"> PAGEREF _Toc27144 \h </w:instrText>
        </w:r>
        <w:r>
          <w:fldChar w:fldCharType="separate"/>
        </w:r>
        <w:r>
          <w:t>31</w:t>
        </w:r>
        <w:r>
          <w:fldChar w:fldCharType="end"/>
        </w:r>
      </w:hyperlink>
    </w:p>
    <w:p>
      <w:pPr>
        <w:pStyle w:val="TOC2"/>
        <w:tabs>
          <w:tab w:val="right" w:leader="dot" w:pos="8306"/>
        </w:tabs>
      </w:pPr>
      <w:hyperlink w:anchor="_Toc31091" w:history="1">
        <w:r>
          <w:rPr>
            <w:rFonts w:ascii="仿宋" w:eastAsia="仿宋" w:hAnsi="仿宋" w:cs="仿宋" w:hint="eastAsia"/>
            <w:lang w:eastAsia="zh-CN"/>
          </w:rPr>
          <w:t>(五)、防尘防毒措施</w:t>
        </w:r>
        <w:r>
          <w:tab/>
        </w:r>
        <w:r>
          <w:fldChar w:fldCharType="begin"/>
        </w:r>
        <w:r>
          <w:instrText xml:space="preserve"> PAGEREF _Toc31091 \h </w:instrText>
        </w:r>
        <w:r>
          <w:fldChar w:fldCharType="separate"/>
        </w:r>
        <w:r>
          <w:t>32</w:t>
        </w:r>
        <w:r>
          <w:fldChar w:fldCharType="end"/>
        </w:r>
      </w:hyperlink>
    </w:p>
    <w:p>
      <w:pPr>
        <w:pStyle w:val="TOC2"/>
        <w:tabs>
          <w:tab w:val="right" w:leader="dot" w:pos="8306"/>
        </w:tabs>
      </w:pPr>
      <w:hyperlink w:anchor="_Toc8587" w:history="1">
        <w:r>
          <w:rPr>
            <w:rFonts w:ascii="仿宋" w:eastAsia="仿宋" w:hAnsi="仿宋" w:cs="仿宋" w:hint="eastAsia"/>
            <w:lang w:eastAsia="zh-CN"/>
          </w:rPr>
          <w:t>(六)、防静电、触电防护及防雷措施</w:t>
        </w:r>
        <w:r>
          <w:tab/>
        </w:r>
        <w:r>
          <w:fldChar w:fldCharType="begin"/>
        </w:r>
        <w:r>
          <w:instrText xml:space="preserve"> PAGEREF _Toc8587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955" w:history="1">
        <w:r>
          <w:rPr>
            <w:rFonts w:ascii="仿宋" w:eastAsia="仿宋" w:hAnsi="仿宋" w:cs="仿宋" w:hint="eastAsia"/>
            <w:lang w:eastAsia="zh-CN"/>
          </w:rPr>
          <w:t>(七)、机械设备安全保障措施</w:t>
        </w:r>
        <w:r>
          <w:tab/>
        </w:r>
        <w:r>
          <w:fldChar w:fldCharType="begin"/>
        </w:r>
        <w:r>
          <w:instrText xml:space="preserve"> PAGEREF _Toc14955 \h </w:instrText>
        </w:r>
        <w:r>
          <w:fldChar w:fldCharType="separate"/>
        </w:r>
        <w:r>
          <w:t>34</w:t>
        </w:r>
        <w:r>
          <w:fldChar w:fldCharType="end"/>
        </w:r>
      </w:hyperlink>
    </w:p>
    <w:p>
      <w:pPr>
        <w:pStyle w:val="TOC1"/>
        <w:tabs>
          <w:tab w:val="right" w:leader="dot" w:pos="8306"/>
        </w:tabs>
      </w:pPr>
      <w:hyperlink w:anchor="_Toc16317" w:history="1">
        <w:r>
          <w:rPr>
            <w:rFonts w:ascii="仿宋" w:eastAsia="仿宋" w:hAnsi="仿宋" w:cs="仿宋" w:hint="eastAsia"/>
            <w:lang w:eastAsia="zh-CN"/>
          </w:rPr>
          <w:t>十一、吹塑机项目社会影响</w:t>
        </w:r>
        <w:r>
          <w:tab/>
        </w:r>
        <w:r>
          <w:fldChar w:fldCharType="begin"/>
        </w:r>
        <w:r>
          <w:instrText xml:space="preserve"> PAGEREF _Toc16317 \h </w:instrText>
        </w:r>
        <w:r>
          <w:fldChar w:fldCharType="separate"/>
        </w:r>
        <w:r>
          <w:t>36</w:t>
        </w:r>
        <w:r>
          <w:fldChar w:fldCharType="end"/>
        </w:r>
      </w:hyperlink>
    </w:p>
    <w:p>
      <w:pPr>
        <w:pStyle w:val="TOC2"/>
        <w:tabs>
          <w:tab w:val="right" w:leader="dot" w:pos="8306"/>
        </w:tabs>
      </w:pPr>
      <w:hyperlink w:anchor="_Toc30116" w:history="1">
        <w:r>
          <w:rPr>
            <w:rFonts w:ascii="仿宋" w:eastAsia="仿宋" w:hAnsi="仿宋" w:cs="仿宋" w:hint="eastAsia"/>
            <w:lang w:eastAsia="zh-CN"/>
          </w:rPr>
          <w:t>(一)、社会责任与义务</w:t>
        </w:r>
        <w:r>
          <w:tab/>
        </w:r>
        <w:r>
          <w:fldChar w:fldCharType="begin"/>
        </w:r>
        <w:r>
          <w:instrText xml:space="preserve"> PAGEREF _Toc30116 \h </w:instrText>
        </w:r>
        <w:r>
          <w:fldChar w:fldCharType="separate"/>
        </w:r>
        <w:r>
          <w:t>36</w:t>
        </w:r>
        <w:r>
          <w:fldChar w:fldCharType="end"/>
        </w:r>
      </w:hyperlink>
    </w:p>
    <w:p>
      <w:pPr>
        <w:pStyle w:val="TOC2"/>
        <w:tabs>
          <w:tab w:val="right" w:leader="dot" w:pos="8306"/>
        </w:tabs>
      </w:pPr>
      <w:hyperlink w:anchor="_Toc8526" w:history="1">
        <w:r>
          <w:rPr>
            <w:rFonts w:ascii="仿宋" w:eastAsia="仿宋" w:hAnsi="仿宋" w:cs="仿宋" w:hint="eastAsia"/>
            <w:lang w:eastAsia="zh-CN"/>
          </w:rPr>
          <w:t>(二)、社会参与与沟通</w:t>
        </w:r>
        <w:r>
          <w:tab/>
        </w:r>
        <w:r>
          <w:fldChar w:fldCharType="begin"/>
        </w:r>
        <w:r>
          <w:instrText xml:space="preserve"> PAGEREF _Toc8526 \h </w:instrText>
        </w:r>
        <w:r>
          <w:fldChar w:fldCharType="separate"/>
        </w:r>
        <w:r>
          <w:t>36</w:t>
        </w:r>
        <w:r>
          <w:fldChar w:fldCharType="end"/>
        </w:r>
      </w:hyperlink>
    </w:p>
    <w:p>
      <w:pPr>
        <w:pStyle w:val="TOC1"/>
        <w:tabs>
          <w:tab w:val="right" w:leader="dot" w:pos="8306"/>
        </w:tabs>
      </w:pPr>
      <w:hyperlink w:anchor="_Toc6497" w:history="1">
        <w:r>
          <w:rPr>
            <w:rFonts w:ascii="仿宋" w:eastAsia="仿宋" w:hAnsi="仿宋" w:cs="仿宋" w:hint="eastAsia"/>
            <w:lang w:eastAsia="zh-CN"/>
          </w:rPr>
          <w:t>十二、吹塑机项目创新与研发</w:t>
        </w:r>
        <w:r>
          <w:tab/>
        </w:r>
        <w:r>
          <w:fldChar w:fldCharType="begin"/>
        </w:r>
        <w:r>
          <w:instrText xml:space="preserve"> PAGEREF _Toc6497 \h </w:instrText>
        </w:r>
        <w:r>
          <w:fldChar w:fldCharType="separate"/>
        </w:r>
        <w:r>
          <w:t>37</w:t>
        </w:r>
        <w:r>
          <w:fldChar w:fldCharType="end"/>
        </w:r>
      </w:hyperlink>
    </w:p>
    <w:p>
      <w:pPr>
        <w:pStyle w:val="TOC2"/>
        <w:tabs>
          <w:tab w:val="right" w:leader="dot" w:pos="8306"/>
        </w:tabs>
      </w:pPr>
      <w:hyperlink w:anchor="_Toc22111" w:history="1">
        <w:r>
          <w:rPr>
            <w:rFonts w:ascii="仿宋" w:eastAsia="仿宋" w:hAnsi="仿宋" w:cs="仿宋" w:hint="eastAsia"/>
            <w:lang w:eastAsia="zh-CN"/>
          </w:rPr>
          <w:t>(一)、创新策略与方向</w:t>
        </w:r>
        <w:r>
          <w:tab/>
        </w:r>
        <w:r>
          <w:fldChar w:fldCharType="begin"/>
        </w:r>
        <w:r>
          <w:instrText xml:space="preserve"> PAGEREF _Toc22111 \h </w:instrText>
        </w:r>
        <w:r>
          <w:fldChar w:fldCharType="separate"/>
        </w:r>
        <w:r>
          <w:t>37</w:t>
        </w:r>
        <w:r>
          <w:fldChar w:fldCharType="end"/>
        </w:r>
      </w:hyperlink>
    </w:p>
    <w:p>
      <w:pPr>
        <w:pStyle w:val="TOC2"/>
        <w:tabs>
          <w:tab w:val="right" w:leader="dot" w:pos="8306"/>
        </w:tabs>
      </w:pPr>
      <w:hyperlink w:anchor="_Toc11375" w:history="1">
        <w:r>
          <w:rPr>
            <w:rFonts w:ascii="仿宋" w:eastAsia="仿宋" w:hAnsi="仿宋" w:cs="仿宋" w:hint="eastAsia"/>
            <w:lang w:eastAsia="zh-CN"/>
          </w:rPr>
          <w:t>(二)、研发规划与投入</w:t>
        </w:r>
        <w:r>
          <w:tab/>
        </w:r>
        <w:r>
          <w:fldChar w:fldCharType="begin"/>
        </w:r>
        <w:r>
          <w:instrText xml:space="preserve"> PAGEREF _Toc11375 \h </w:instrText>
        </w:r>
        <w:r>
          <w:fldChar w:fldCharType="separate"/>
        </w:r>
        <w:r>
          <w:t>39</w:t>
        </w:r>
        <w:r>
          <w:fldChar w:fldCharType="end"/>
        </w:r>
      </w:hyperlink>
    </w:p>
    <w:p>
      <w:pPr>
        <w:pStyle w:val="TOC1"/>
        <w:tabs>
          <w:tab w:val="right" w:leader="dot" w:pos="8306"/>
        </w:tabs>
      </w:pPr>
      <w:hyperlink w:anchor="_Toc19730" w:history="1">
        <w:r>
          <w:rPr>
            <w:rFonts w:ascii="仿宋" w:eastAsia="仿宋" w:hAnsi="仿宋" w:cs="仿宋" w:hint="eastAsia"/>
            <w:lang w:eastAsia="zh-CN"/>
          </w:rPr>
          <w:t>十三、吹塑机项目治理与监督</w:t>
        </w:r>
        <w:r>
          <w:tab/>
        </w:r>
        <w:r>
          <w:fldChar w:fldCharType="begin"/>
        </w:r>
        <w:r>
          <w:instrText xml:space="preserve"> PAGEREF _Toc19730 \h </w:instrText>
        </w:r>
        <w:r>
          <w:fldChar w:fldCharType="separate"/>
        </w:r>
        <w:r>
          <w:t>40</w:t>
        </w:r>
        <w:r>
          <w:fldChar w:fldCharType="end"/>
        </w:r>
      </w:hyperlink>
    </w:p>
    <w:p>
      <w:pPr>
        <w:pStyle w:val="TOC2"/>
        <w:tabs>
          <w:tab w:val="right" w:leader="dot" w:pos="8306"/>
        </w:tabs>
      </w:pPr>
      <w:hyperlink w:anchor="_Toc25826" w:history="1">
        <w:r>
          <w:rPr>
            <w:rFonts w:ascii="仿宋" w:eastAsia="仿宋" w:hAnsi="仿宋" w:cs="仿宋" w:hint="eastAsia"/>
            <w:lang w:eastAsia="zh-CN"/>
          </w:rPr>
          <w:t>(一)、吹塑机项目治理结构</w:t>
        </w:r>
        <w:r>
          <w:tab/>
        </w:r>
        <w:r>
          <w:fldChar w:fldCharType="begin"/>
        </w:r>
        <w:r>
          <w:instrText xml:space="preserve"> PAGEREF _Toc25826 \h </w:instrText>
        </w:r>
        <w:r>
          <w:fldChar w:fldCharType="separate"/>
        </w:r>
        <w:r>
          <w:t>40</w:t>
        </w:r>
        <w:r>
          <w:fldChar w:fldCharType="end"/>
        </w:r>
      </w:hyperlink>
    </w:p>
    <w:p>
      <w:pPr>
        <w:pStyle w:val="TOC2"/>
        <w:tabs>
          <w:tab w:val="right" w:leader="dot" w:pos="8306"/>
        </w:tabs>
      </w:pPr>
      <w:hyperlink w:anchor="_Toc18874" w:history="1">
        <w:r>
          <w:rPr>
            <w:rFonts w:ascii="仿宋" w:eastAsia="仿宋" w:hAnsi="仿宋" w:cs="仿宋" w:hint="eastAsia"/>
            <w:lang w:eastAsia="zh-CN"/>
          </w:rPr>
          <w:t>(二)、监督与审计</w:t>
        </w:r>
        <w:r>
          <w:tab/>
        </w:r>
        <w:r>
          <w:fldChar w:fldCharType="begin"/>
        </w:r>
        <w:r>
          <w:instrText xml:space="preserve"> PAGEREF _Toc18874 \h </w:instrText>
        </w:r>
        <w:r>
          <w:fldChar w:fldCharType="separate"/>
        </w:r>
        <w:r>
          <w:t>42</w:t>
        </w:r>
        <w:r>
          <w:fldChar w:fldCharType="end"/>
        </w:r>
      </w:hyperlink>
    </w:p>
    <w:p>
      <w:pPr>
        <w:pStyle w:val="TOC1"/>
        <w:tabs>
          <w:tab w:val="right" w:leader="dot" w:pos="8306"/>
        </w:tabs>
      </w:pPr>
      <w:hyperlink w:anchor="_Toc2566" w:history="1">
        <w:r>
          <w:rPr>
            <w:rFonts w:ascii="仿宋" w:eastAsia="仿宋" w:hAnsi="仿宋" w:cs="仿宋" w:hint="eastAsia"/>
            <w:lang w:eastAsia="zh-CN"/>
          </w:rPr>
          <w:t>十四、吹塑机项目工程方案分析</w:t>
        </w:r>
        <w:r>
          <w:tab/>
        </w:r>
        <w:r>
          <w:fldChar w:fldCharType="begin"/>
        </w:r>
        <w:r>
          <w:instrText xml:space="preserve"> PAGEREF _Toc2566 \h </w:instrText>
        </w:r>
        <w:r>
          <w:fldChar w:fldCharType="separate"/>
        </w:r>
        <w:r>
          <w:t>43</w:t>
        </w:r>
        <w:r>
          <w:fldChar w:fldCharType="end"/>
        </w:r>
      </w:hyperlink>
    </w:p>
    <w:p>
      <w:pPr>
        <w:pStyle w:val="TOC2"/>
        <w:tabs>
          <w:tab w:val="right" w:leader="dot" w:pos="8306"/>
        </w:tabs>
      </w:pPr>
      <w:hyperlink w:anchor="_Toc24982" w:history="1">
        <w:r>
          <w:rPr>
            <w:rFonts w:ascii="仿宋" w:eastAsia="仿宋" w:hAnsi="仿宋" w:cs="仿宋" w:hint="eastAsia"/>
            <w:lang w:eastAsia="zh-CN"/>
          </w:rPr>
          <w:t>(一)、建筑工程设计原则</w:t>
        </w:r>
        <w:r>
          <w:tab/>
        </w:r>
        <w:r>
          <w:fldChar w:fldCharType="begin"/>
        </w:r>
        <w:r>
          <w:instrText xml:space="preserve"> PAGEREF _Toc24982 \h </w:instrText>
        </w:r>
        <w:r>
          <w:fldChar w:fldCharType="separate"/>
        </w:r>
        <w:r>
          <w:t>43</w:t>
        </w:r>
        <w:r>
          <w:fldChar w:fldCharType="end"/>
        </w:r>
      </w:hyperlink>
    </w:p>
    <w:p>
      <w:pPr>
        <w:pStyle w:val="TOC2"/>
        <w:tabs>
          <w:tab w:val="right" w:leader="dot" w:pos="8306"/>
        </w:tabs>
      </w:pPr>
      <w:hyperlink w:anchor="_Toc8894" w:history="1">
        <w:r>
          <w:rPr>
            <w:rFonts w:ascii="仿宋" w:eastAsia="仿宋" w:hAnsi="仿宋" w:cs="仿宋" w:hint="eastAsia"/>
            <w:lang w:eastAsia="zh-CN"/>
          </w:rPr>
          <w:t>(二)、土建工程建设指标</w:t>
        </w:r>
        <w:r>
          <w:tab/>
        </w:r>
        <w:r>
          <w:fldChar w:fldCharType="begin"/>
        </w:r>
        <w:r>
          <w:instrText xml:space="preserve"> PAGEREF _Toc8894 \h </w:instrText>
        </w:r>
        <w:r>
          <w:fldChar w:fldCharType="separate"/>
        </w:r>
        <w:r>
          <w:t>46</w:t>
        </w:r>
        <w:r>
          <w:fldChar w:fldCharType="end"/>
        </w:r>
      </w:hyperlink>
    </w:p>
    <w:p>
      <w:pPr>
        <w:pStyle w:val="TOC1"/>
        <w:tabs>
          <w:tab w:val="right" w:leader="dot" w:pos="8306"/>
        </w:tabs>
      </w:pPr>
      <w:hyperlink w:anchor="_Toc5164" w:history="1">
        <w:r>
          <w:rPr>
            <w:rFonts w:ascii="仿宋" w:eastAsia="仿宋" w:hAnsi="仿宋" w:cs="仿宋" w:hint="eastAsia"/>
            <w:lang w:eastAsia="zh-CN"/>
          </w:rPr>
          <w:t>十五、吹塑机项目实施时间节点</w:t>
        </w:r>
        <w:r>
          <w:tab/>
        </w:r>
        <w:r>
          <w:fldChar w:fldCharType="begin"/>
        </w:r>
        <w:r>
          <w:instrText xml:space="preserve"> PAGEREF _Toc5164 \h </w:instrText>
        </w:r>
        <w:r>
          <w:fldChar w:fldCharType="separate"/>
        </w:r>
        <w:r>
          <w:t>48</w:t>
        </w:r>
        <w:r>
          <w:fldChar w:fldCharType="end"/>
        </w:r>
      </w:hyperlink>
    </w:p>
    <w:p>
      <w:pPr>
        <w:pStyle w:val="TOC2"/>
        <w:tabs>
          <w:tab w:val="right" w:leader="dot" w:pos="8306"/>
        </w:tabs>
      </w:pPr>
      <w:hyperlink w:anchor="_Toc15326" w:history="1">
        <w:r>
          <w:rPr>
            <w:rFonts w:ascii="仿宋" w:eastAsia="仿宋" w:hAnsi="仿宋" w:cs="仿宋" w:hint="eastAsia"/>
            <w:lang w:eastAsia="zh-CN"/>
          </w:rPr>
          <w:t>(一)、吹塑机项目启动阶段时间节点</w:t>
        </w:r>
        <w:r>
          <w:tab/>
        </w:r>
        <w:r>
          <w:fldChar w:fldCharType="begin"/>
        </w:r>
        <w:r>
          <w:instrText xml:space="preserve"> PAGEREF _Toc15326 \h </w:instrText>
        </w:r>
        <w:r>
          <w:fldChar w:fldCharType="separate"/>
        </w:r>
        <w:r>
          <w:t>48</w:t>
        </w:r>
        <w:r>
          <w:fldChar w:fldCharType="end"/>
        </w:r>
      </w:hyperlink>
    </w:p>
    <w:p>
      <w:pPr>
        <w:pStyle w:val="TOC2"/>
        <w:tabs>
          <w:tab w:val="right" w:leader="dot" w:pos="8306"/>
        </w:tabs>
      </w:pPr>
      <w:hyperlink w:anchor="_Toc16584" w:history="1">
        <w:r>
          <w:rPr>
            <w:rFonts w:ascii="仿宋" w:eastAsia="仿宋" w:hAnsi="仿宋" w:cs="仿宋" w:hint="eastAsia"/>
            <w:lang w:eastAsia="zh-CN"/>
          </w:rPr>
          <w:t>(二)、吹塑机项目执行阶段时间节点</w:t>
        </w:r>
        <w:r>
          <w:tab/>
        </w:r>
        <w:r>
          <w:fldChar w:fldCharType="begin"/>
        </w:r>
        <w:r>
          <w:instrText xml:space="preserve"> PAGEREF _Toc16584 \h </w:instrText>
        </w:r>
        <w:r>
          <w:fldChar w:fldCharType="separate"/>
        </w:r>
        <w:r>
          <w:t>49</w:t>
        </w:r>
        <w:r>
          <w:fldChar w:fldCharType="end"/>
        </w:r>
      </w:hyperlink>
    </w:p>
    <w:p>
      <w:pPr>
        <w:pStyle w:val="TOC2"/>
        <w:tabs>
          <w:tab w:val="right" w:leader="dot" w:pos="8306"/>
        </w:tabs>
      </w:pPr>
      <w:hyperlink w:anchor="_Toc11839" w:history="1">
        <w:r>
          <w:rPr>
            <w:rFonts w:ascii="仿宋" w:eastAsia="仿宋" w:hAnsi="仿宋" w:cs="仿宋" w:hint="eastAsia"/>
            <w:lang w:eastAsia="zh-CN"/>
          </w:rPr>
          <w:t>(三)、吹塑机项目完成阶段时间节点</w:t>
        </w:r>
        <w:r>
          <w:tab/>
        </w:r>
        <w:r>
          <w:fldChar w:fldCharType="begin"/>
        </w:r>
        <w:r>
          <w:instrText xml:space="preserve"> PAGEREF _Toc11839 \h </w:instrText>
        </w:r>
        <w:r>
          <w:fldChar w:fldCharType="separate"/>
        </w:r>
        <w:r>
          <w:t>50</w:t>
        </w:r>
        <w:r>
          <w:fldChar w:fldCharType="end"/>
        </w:r>
      </w:hyperlink>
    </w:p>
    <w:p>
      <w:pPr>
        <w:pStyle w:val="TOC1"/>
        <w:tabs>
          <w:tab w:val="right" w:leader="dot" w:pos="8306"/>
        </w:tabs>
      </w:pPr>
      <w:hyperlink w:anchor="_Toc24746" w:history="1">
        <w:r>
          <w:rPr>
            <w:rFonts w:ascii="仿宋" w:eastAsia="仿宋" w:hAnsi="仿宋" w:cs="仿宋" w:hint="eastAsia"/>
            <w:lang w:eastAsia="zh-CN"/>
          </w:rPr>
          <w:t>十六、吹塑机项目实施保障措施</w:t>
        </w:r>
        <w:r>
          <w:tab/>
        </w:r>
        <w:r>
          <w:fldChar w:fldCharType="begin"/>
        </w:r>
        <w:r>
          <w:instrText xml:space="preserve"> PAGEREF _Toc24746 \h </w:instrText>
        </w:r>
        <w:r>
          <w:fldChar w:fldCharType="separate"/>
        </w:r>
        <w:r>
          <w:t>51</w:t>
        </w:r>
        <w:r>
          <w:fldChar w:fldCharType="end"/>
        </w:r>
      </w:hyperlink>
    </w:p>
    <w:p>
      <w:pPr>
        <w:pStyle w:val="TOC2"/>
        <w:tabs>
          <w:tab w:val="right" w:leader="dot" w:pos="8306"/>
        </w:tabs>
      </w:pPr>
      <w:hyperlink w:anchor="_Toc19111" w:history="1">
        <w:r>
          <w:rPr>
            <w:rFonts w:ascii="仿宋" w:eastAsia="仿宋" w:hAnsi="仿宋" w:cs="仿宋" w:hint="eastAsia"/>
            <w:lang w:eastAsia="zh-CN"/>
          </w:rPr>
          <w:t>(一)、吹塑机项目实施保障机制</w:t>
        </w:r>
        <w:r>
          <w:tab/>
        </w:r>
        <w:r>
          <w:fldChar w:fldCharType="begin"/>
        </w:r>
        <w:r>
          <w:instrText xml:space="preserve"> PAGEREF _Toc19111 \h </w:instrText>
        </w:r>
        <w:r>
          <w:fldChar w:fldCharType="separate"/>
        </w:r>
        <w:r>
          <w:t>51</w:t>
        </w:r>
        <w:r>
          <w:fldChar w:fldCharType="end"/>
        </w:r>
      </w:hyperlink>
    </w:p>
    <w:p>
      <w:pPr>
        <w:pStyle w:val="TOC2"/>
        <w:tabs>
          <w:tab w:val="right" w:leader="dot" w:pos="8306"/>
        </w:tabs>
      </w:pPr>
      <w:hyperlink w:anchor="_Toc29669" w:history="1">
        <w:r>
          <w:rPr>
            <w:rFonts w:ascii="仿宋" w:eastAsia="仿宋" w:hAnsi="仿宋" w:cs="仿宋" w:hint="eastAsia"/>
            <w:lang w:eastAsia="zh-CN"/>
          </w:rPr>
          <w:t>(二)、吹塑机项目法律合规要求</w:t>
        </w:r>
        <w:r>
          <w:tab/>
        </w:r>
        <w:r>
          <w:fldChar w:fldCharType="begin"/>
        </w:r>
        <w:r>
          <w:instrText xml:space="preserve"> PAGEREF _Toc29669 \h </w:instrText>
        </w:r>
        <w:r>
          <w:fldChar w:fldCharType="separate"/>
        </w:r>
        <w:r>
          <w:t>54</w:t>
        </w:r>
        <w:r>
          <w:fldChar w:fldCharType="end"/>
        </w:r>
      </w:hyperlink>
    </w:p>
    <w:p>
      <w:pPr>
        <w:pStyle w:val="TOC2"/>
        <w:tabs>
          <w:tab w:val="right" w:leader="dot" w:pos="8306"/>
        </w:tabs>
      </w:pPr>
      <w:hyperlink w:anchor="_Toc16825" w:history="1">
        <w:r>
          <w:rPr>
            <w:rFonts w:ascii="仿宋" w:eastAsia="仿宋" w:hAnsi="仿宋" w:cs="仿宋" w:hint="eastAsia"/>
            <w:lang w:eastAsia="zh-CN"/>
          </w:rPr>
          <w:t>(三)、吹塑机项目合同管理与法律事务</w:t>
        </w:r>
        <w:r>
          <w:tab/>
        </w:r>
        <w:r>
          <w:fldChar w:fldCharType="begin"/>
        </w:r>
        <w:r>
          <w:instrText xml:space="preserve"> PAGEREF _Toc16825 \h </w:instrText>
        </w:r>
        <w:r>
          <w:fldChar w:fldCharType="separate"/>
        </w:r>
        <w:r>
          <w:t>58</w:t>
        </w:r>
        <w:r>
          <w:fldChar w:fldCharType="end"/>
        </w:r>
      </w:hyperlink>
    </w:p>
    <w:p>
      <w:pPr>
        <w:pStyle w:val="TOC2"/>
        <w:tabs>
          <w:tab w:val="right" w:leader="dot" w:pos="8306"/>
        </w:tabs>
      </w:pPr>
      <w:hyperlink w:anchor="_Toc15875" w:history="1">
        <w:r>
          <w:rPr>
            <w:rFonts w:ascii="仿宋" w:eastAsia="仿宋" w:hAnsi="仿宋" w:cs="仿宋" w:hint="eastAsia"/>
            <w:lang w:eastAsia="zh-CN"/>
          </w:rPr>
          <w:t>(四)、吹塑机项目知识产权保护策略</w:t>
        </w:r>
        <w:r>
          <w:tab/>
        </w:r>
        <w:r>
          <w:fldChar w:fldCharType="begin"/>
        </w:r>
        <w:r>
          <w:instrText xml:space="preserve"> PAGEREF _Toc15875 \h </w:instrText>
        </w:r>
        <w:r>
          <w:fldChar w:fldCharType="separate"/>
        </w:r>
        <w:r>
          <w:t>65</w:t>
        </w:r>
        <w:r>
          <w:fldChar w:fldCharType="end"/>
        </w:r>
      </w:hyperlink>
    </w:p>
    <w:p>
      <w:pPr>
        <w:pStyle w:val="TOC1"/>
        <w:tabs>
          <w:tab w:val="right" w:leader="dot" w:pos="8306"/>
        </w:tabs>
      </w:pPr>
      <w:hyperlink w:anchor="_Toc4225" w:history="1">
        <w:r>
          <w:rPr>
            <w:rFonts w:ascii="仿宋" w:eastAsia="仿宋" w:hAnsi="仿宋" w:cs="仿宋" w:hint="eastAsia"/>
            <w:lang w:eastAsia="zh-CN"/>
          </w:rPr>
          <w:t>十七、利益相关者分析与沟通计划</w:t>
        </w:r>
        <w:r>
          <w:tab/>
        </w:r>
        <w:r>
          <w:fldChar w:fldCharType="begin"/>
        </w:r>
        <w:r>
          <w:instrText xml:space="preserve"> PAGEREF _Toc4225 \h </w:instrText>
        </w:r>
        <w:r>
          <w:fldChar w:fldCharType="separate"/>
        </w:r>
        <w:r>
          <w:t>67</w:t>
        </w:r>
        <w:r>
          <w:fldChar w:fldCharType="end"/>
        </w:r>
      </w:hyperlink>
    </w:p>
    <w:p>
      <w:pPr>
        <w:pStyle w:val="TOC2"/>
        <w:tabs>
          <w:tab w:val="right" w:leader="dot" w:pos="8306"/>
        </w:tabs>
      </w:pPr>
      <w:hyperlink w:anchor="_Toc6370" w:history="1">
        <w:r>
          <w:rPr>
            <w:rFonts w:ascii="仿宋" w:eastAsia="仿宋" w:hAnsi="仿宋" w:cs="仿宋" w:hint="eastAsia"/>
            <w:lang w:eastAsia="zh-CN"/>
          </w:rPr>
          <w:t>(一)、利益相关者分析</w:t>
        </w:r>
        <w:r>
          <w:tab/>
        </w:r>
        <w:r>
          <w:fldChar w:fldCharType="begin"/>
        </w:r>
        <w:r>
          <w:instrText xml:space="preserve"> PAGEREF _Toc6370 \h </w:instrText>
        </w:r>
        <w:r>
          <w:fldChar w:fldCharType="separate"/>
        </w:r>
        <w:r>
          <w:t>67</w:t>
        </w:r>
        <w:r>
          <w:fldChar w:fldCharType="end"/>
        </w:r>
      </w:hyperlink>
    </w:p>
    <w:p>
      <w:pPr>
        <w:pStyle w:val="TOC2"/>
        <w:tabs>
          <w:tab w:val="right" w:leader="dot" w:pos="8306"/>
        </w:tabs>
      </w:pPr>
      <w:hyperlink w:anchor="_Toc15970" w:history="1">
        <w:r>
          <w:rPr>
            <w:rFonts w:ascii="仿宋" w:eastAsia="仿宋" w:hAnsi="仿宋" w:cs="仿宋" w:hint="eastAsia"/>
            <w:lang w:eastAsia="zh-CN"/>
          </w:rPr>
          <w:t>(二)、沟通计划</w:t>
        </w:r>
        <w:r>
          <w:tab/>
        </w:r>
        <w:r>
          <w:fldChar w:fldCharType="begin"/>
        </w:r>
        <w:r>
          <w:instrText xml:space="preserve"> PAGEREF _Toc15970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66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4428"/>
      <w:r>
        <w:rPr>
          <w:rFonts w:ascii="仿宋" w:eastAsia="仿宋" w:hAnsi="仿宋" w:cs="仿宋" w:hint="eastAsia"/>
          <w:lang w:eastAsia="zh-CN"/>
        </w:rPr>
        <w:t>(一)、吹塑机行业分析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吹塑机行业一直以来都是市场的关注焦点。行业内的发展趋势、竞争态势以及潜在机会都对吹塑机项目的推进产生深远的影响。通过深入研究行业的整体概貌，我们将更好地理解行业的核心特征，为吹塑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吹塑机行业，技术一直是推动创新和发展的关键因素。我们将对当前技术趋势进行详尽分析，包括但不限于人工智能、大数据应用、先进制造技术等。这有助于吹塑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吹塑机项目成功的基础。我们将对主要竞争对手进行深入研究，包括其市场份额、产品特点、市场定位等。通过全面了解竞争对手的优势和劣势，吹塑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4570"/>
      <w:r>
        <w:rPr>
          <w:rFonts w:ascii="仿宋" w:eastAsia="仿宋" w:hAnsi="仿宋" w:cs="仿宋" w:hint="eastAsia"/>
          <w:sz w:val="28"/>
          <w:lang w:eastAsia="zh-CN"/>
        </w:rPr>
        <w:t>(二)、吹塑机市场分析预测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通过对市场规模的深入调研，我们将预测吹塑机市场未来的增长趋势。这包括市场的整体规模、各细分领域的发展趋势等。吹塑机项目可以根据市场的扩张速度和潜在机会，制定更符合市场需求的发展策略。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了解消费者的需求是市场分析的核心。我们将通过调查研究，深入挖掘目标消费者的需求特点、购买习惯以及对产品和服务的期望。这有助于吹塑机项目更好地定位目标市场，提供更符合消费者期待的解决方案。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吹塑机项目实施过程中需要充分考虑的因素。我们将对市场风险进行全面评估，包括但不限于政策法规风险、市场竞争风险、技术变革风险等。通过对潜在风险的深入分析，吹塑机项目可以制定相应的风险缓解策略，降低不确定性对吹塑机项目的影响。</w:t>
      </w:r>
    </w:p>
    <w:p>
      <w:pPr>
        <w:pStyle w:val="Heading1"/>
        <w:ind w:firstLine="560" w:firstLineChars="200"/>
        <w:rPr>
          <w:rFonts w:ascii="仿宋" w:eastAsia="仿宋" w:hAnsi="仿宋" w:cs="仿宋" w:hint="eastAsia"/>
          <w:sz w:val="28"/>
          <w:lang w:eastAsia="zh-CN"/>
        </w:rPr>
      </w:pPr>
      <w:bookmarkStart w:id="5" w:name="_Toc25469"/>
      <w:r>
        <w:rPr>
          <w:rFonts w:ascii="仿宋" w:eastAsia="仿宋" w:hAnsi="仿宋" w:cs="仿宋" w:hint="eastAsia"/>
          <w:sz w:val="28"/>
          <w:lang w:eastAsia="zh-CN"/>
        </w:rPr>
        <w:t>二、吹塑机项目建设单位说明</w:t>
      </w:r>
      <w:bookmarkEnd w:id="5"/>
    </w:p>
    <w:p>
      <w:pPr>
        <w:pStyle w:val="Heading2"/>
        <w:rPr>
          <w:rFonts w:ascii="仿宋" w:eastAsia="仿宋" w:hAnsi="仿宋" w:cs="仿宋" w:hint="eastAsia"/>
          <w:lang w:eastAsia="zh-CN"/>
        </w:rPr>
      </w:pPr>
      <w:bookmarkStart w:id="6" w:name="_Toc12766"/>
      <w:r>
        <w:rPr>
          <w:rFonts w:ascii="仿宋" w:eastAsia="仿宋" w:hAnsi="仿宋" w:cs="仿宋" w:hint="eastAsia"/>
          <w:lang w:eastAsia="zh-CN"/>
        </w:rPr>
        <w:t>(一)、吹塑机项目承办单位基本情况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364"/>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吹塑机项目承办单位的XXXX，我们着眼于实现可持续的经济效益。通过技术创新和解决方案的提供，公司预计在吹塑机项目执行期间将获得可观的收入增长。这一收入来源主要包括吹塑机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同时，我们注重成本控制和效率提升，以确保吹塑机项目的可持续盈利。透过精细的管理和资源优化，公司期望实现吹塑机项目利润最大化。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吹塑机项目实施进行全面的投资评估，包括吹塑机项目启动阶段的资金投入和后续运营成本。通过对吹塑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吹塑机项目实施过程中具备足够的资金流动性，公司将进行详尽的现金流分析。这包括资金需求的合理预测、吹塑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30163"/>
      <w:r>
        <w:rPr>
          <w:rFonts w:ascii="仿宋" w:eastAsia="仿宋" w:hAnsi="仿宋" w:cs="仿宋" w:hint="eastAsia"/>
          <w:sz w:val="28"/>
          <w:lang w:eastAsia="zh-CN"/>
        </w:rPr>
        <w:t>三、吹塑机项目概论</w:t>
      </w:r>
      <w:bookmarkEnd w:id="8"/>
    </w:p>
    <w:p>
      <w:pPr>
        <w:pStyle w:val="Heading2"/>
        <w:rPr>
          <w:rFonts w:ascii="仿宋" w:eastAsia="仿宋" w:hAnsi="仿宋" w:cs="仿宋" w:hint="eastAsia"/>
          <w:lang w:eastAsia="zh-CN"/>
        </w:rPr>
      </w:pPr>
      <w:bookmarkStart w:id="9" w:name="_Toc12192"/>
      <w:r>
        <w:rPr>
          <w:rFonts w:ascii="仿宋" w:eastAsia="仿宋" w:hAnsi="仿宋" w:cs="仿宋" w:hint="eastAsia"/>
          <w:lang w:eastAsia="zh-CN"/>
        </w:rPr>
        <w:t>(一)、吹塑机项目概况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吹塑机项目的起源追溯至对市场的深入洞察。市场的不断演变与变革为吹塑机项目提供了难得的机遇。当前市场存在的需求缺口和变革的大环境共同构成了吹塑机项目的背景。这个吹塑机项目旨在充分利用市场机遇，填补行业中尚未满足的需求，为客户提供全新的解决方案。市场的变革和需求的增长使得这个吹塑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吹塑机项目名称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吹塑机项目正式命名为吹塑机。这个名称不仅仅是一个标识，更代表了吹塑机项目的核心理念和愿景。它蕴含着吹塑机项目所要解决问题的关键字，具有强烈的表达和辨识度，为吹塑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吹塑机项目目标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吹塑机项目的核心目标是提供一种全新、高效的解决方案，满足客户日益增长的需求。吹塑机项目追求的不仅仅是满足市场需求，更是在市场中获得卓越的竞争优势。通过不断提升产品或服务的质量和创新水平，吹塑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吹塑机项目范围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吹塑机项目全面涵盖了产品研发、制造、市场推广和售后服务，确保从产品设计到最终用户体验的全方位关注。这一全面的吹塑机项目范围是为了确保吹塑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吹塑机项目时间表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吹塑机项目计划在未来18个月内完成，包括研发、测试、市场试点和正式推出等不同阶段。这个时间表的合理设计是为了确保吹塑机项目各个阶段的顺利推进，以便按时交付高质量的成果。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吹塑机项目预算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吹塑机项目总预算估算为XX百万美元，主要分配在研发、市场推广、人员培训和运营等方面。这一充足的预算为吹塑机项目提供了充足的资源，确保吹塑机项目在各个方面都能取得优异的表现。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吹塑机项目风险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吹塑机项目可能面临的风险包括市场接受度低、技术难题、竞争激烈等。吹塑机项目团队已经制定了相应的风险应对计划，通过前瞻性的风险管理，确保吹塑机项目在面对不确定性时能够迅速做出应对。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吹塑机项目团队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吹塑机项目汇聚了一支经验丰富、多领域专业素养的核心团队，确保吹塑机项目在各个方面都能拥有高水平的执行力。团队的协同作战是吹塑机项目成功的关键因素之一。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吹塑机项目背景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吹塑机项目的背景根植于市场对更高效、创新产品的渴望，同时也受到科技发展对行业格局的深刻改变的影响。这为吹塑机项目提供了广阔的发展空间和市场需求。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吹塑机项目现状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截至目前，吹塑机项目已完成市场调研和技术验证，取得了初步的成功。这为吹塑机项目在未来的发展奠定了坚实的基础，为更远大的目标打下了坚实的基石。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5501"/>
      <w:r>
        <w:rPr>
          <w:rFonts w:ascii="仿宋" w:eastAsia="仿宋" w:hAnsi="仿宋" w:cs="仿宋" w:hint="eastAsia"/>
          <w:sz w:val="28"/>
          <w:lang w:eastAsia="zh-CN"/>
        </w:rPr>
        <w:t>(二)、吹塑机项目目标</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keyword》吹塑机项目首要业务目标是在市场中占据有利地位，实现产品/服务的成功推广和销售。通过不断提升产品质量、创新性，吹塑机项目追求成为行业中的领导者，赢得更多客户的青睐。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在科技迅速发展的时代，吹塑机项目着眼于技术创新。通过持续的研发和技术升级，吹塑机项目旨在推出更具创新性的产品或服务，以满足市场对新鲜、先进解决方案的需求。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为了建立可持续的客户关系，吹塑机项目设定了客户满意度目标。通过提供卓越的产品质量和优质的客户服务，吹塑机项目追求赢得客户的信任和忠诚度，确保他们的满意度达到行业领先水平。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吹塑机项目注重社会责任和可持续发展。通过实施环保、社会责任吹塑机项目，吹塑机项目致力于在经济发展的同时保护环境，促进社会公平，实现可持续经营。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吹塑机项目的团队是实现目标的核心驱动力。因此，吹塑机项目设定了团队发展目标，包括提升团队成员的专业技能、培养领导力，以及搭建协同高效的团队工作氛围。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4665"/>
      <w:r>
        <w:rPr>
          <w:rFonts w:ascii="仿宋" w:eastAsia="仿宋" w:hAnsi="仿宋" w:cs="仿宋" w:hint="eastAsia"/>
          <w:sz w:val="28"/>
          <w:lang w:eastAsia="zh-CN"/>
        </w:rPr>
        <w:t>(三)、吹塑机项目提出的理由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吹塑机项目提出的理由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吹塑机项目的提出源于对市场机遇的深刻洞察。当前市场中存在的需求缺口和行业发展趋势表明，有巨大的商业机会等待被开发。通过准确捕捉市场机遇，吹塑机项目可以在激烈的竞争中脱颖而出，迅速占领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吹塑机项目的理念基于对技术创新的信仰。通过持续的研发和技术投入，吹塑机项目有望推出更具创新性的产品或服务。在科技飞速发展的当下，吹塑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吹塑机项目的提出是为了增强企业的行业竞争力。通过提升产品或服务的质量和独特性，吹塑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吹塑机项目响应了消费者需求的变化。随着社会和科技的不断发展，消费者对产品和服务的需求也在发生变化。通过深入了解并及时回应消费者的新需求，吹塑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吹塑机项目的提出是企业战略发展规划的一部分。在面对日益激烈的市场竞争和不断变化的商业环境中，吹塑机项目作为企业战略的一环，旨在为企业开辟新的增长领域，巩固企业在行业中的地位。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吹塑机项目的提出不仅仅是基于商业考量，还注重社会责任。通过推出环保、社会责任等方面的吹塑机项目，吹塑机企业可以在社会中树立积极形象，为社会做出积极贡献，实现经济效益和社会效益的双赢。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吹塑机项目的提出反映了对利益相关者期望的关注。包括客户、员工、投资者等利益相关者在企业发展中都有着各自的期望，吹塑机项目力求在满足这些期望的同时，取得更大的共赢。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2923"/>
      <w:r>
        <w:rPr>
          <w:rFonts w:ascii="仿宋" w:eastAsia="仿宋" w:hAnsi="仿宋" w:cs="仿宋" w:hint="eastAsia"/>
          <w:sz w:val="28"/>
          <w:lang w:eastAsia="zh-CN"/>
        </w:rPr>
        <w:t>(四)、吹塑机项目意义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在实施吹塑机项目的过程中，我们不仅仅是在追逐商业成功，更是为企业和社会的多个层面创造了深远的意义。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吹塑机项目的首要意义在于提升企业的市场竞争力。通过持续的创新和对产品质量的高标准要求，吹塑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吹塑机项目的推进将促使行业技术水平的提升。通过引入先进技术和创新性解决方案，吹塑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在社会层面，吹塑机项目不仅创造了大量就业机会，提高了就业水平，还注重社会责任和环保。通过参与社会公益事业和推动环保吹塑机项目，吹塑机项目为社会贡献了一份力量，体现了企业对社会的积极回馈。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综合而言，吹塑机项目意义重大，不仅推动了企业的发展，也为行业和社会的进步贡献了积极力量。这是一个全面而深刻的影响，将在未来产生可持续的正面效应。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2678"/>
      <w:r>
        <w:rPr>
          <w:rFonts w:ascii="仿宋" w:eastAsia="仿宋" w:hAnsi="仿宋" w:cs="仿宋" w:hint="eastAsia"/>
          <w:sz w:val="28"/>
          <w:lang w:eastAsia="zh-CN"/>
        </w:rPr>
        <w:t>(五)、吹塑机项目背景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在当今迅猛发展的商业环境中，吹塑机项目的动因根植于对多方面因素的审慎考量。这个吹塑机项目的提出并非孤立的决策，而是对企业所处背景深入思考的产物。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市场的不断演变是吹塑机项目背后的首要原因。科技的迅速发展和全球市场的快速变化使得企业必须灵活应对。吹塑机项目应运而生，旨在通过创新性的解决方案迎合市场的多变需求，赢得竞争中的先机。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竞争的激烈程度也是吹塑机项目背景中不可忽视的一环。企业需要在激烈竞争中脱颖而出，为此，吹塑机项目致力于打破常规，提供独特的价值主张，以吸引客户并确保市场份额的增长。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技术的迅速发展为企业带来了机遇与挑战。作为吹塑机项目启动的背景之一，对新兴技术的应用将有助于提升企业的技术水平，使其在不断演进的商业环境中保持竞争优势。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此外，社会对企业责任的期望也在逐渐升高。吹塑机项目充分融入了社会责任的理念，通过可持续经营和社会公益吹塑机项目，企图为社会贡献一份力量，在商业成功的同时关注社会价值。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9184"/>
      <w:r>
        <w:rPr>
          <w:rFonts w:ascii="仿宋" w:eastAsia="仿宋" w:hAnsi="仿宋" w:cs="仿宋" w:hint="eastAsia"/>
          <w:sz w:val="28"/>
          <w:lang w:eastAsia="zh-CN"/>
        </w:rPr>
        <w:t>四、吹塑机项目可持续发展</w:t>
      </w:r>
      <w:bookmarkEnd w:id="14"/>
    </w:p>
    <w:p>
      <w:pPr>
        <w:pStyle w:val="Heading2"/>
        <w:rPr>
          <w:rFonts w:ascii="仿宋" w:eastAsia="仿宋" w:hAnsi="仿宋" w:cs="仿宋" w:hint="eastAsia"/>
          <w:lang w:eastAsia="zh-CN"/>
        </w:rPr>
      </w:pPr>
      <w:bookmarkStart w:id="15" w:name="_Toc22796"/>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吹塑机项目中，吹塑机项目团队着眼于未来，明确了可持续发展的战略方向。制定的具体可持续发展目标包括降低资源使用、采用环保技术、最大化社会效益等。这一步骤不仅有助于吹塑机项目在环保和社会责任方面达到最高标准，也为未来提供了明确的指引，确保吹塑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可持续实践的融入吹塑机项目管理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吹塑机项目管理周期。从吹塑机项目规划开始，吹塑机项目团队就考虑了环境和社会的因素。在执行阶段，吹塑机项目团队积极推动绿色技术的应用，优化资源利用。此外，关注员工的社会责任，通过培训和沟通活动提高员工对可持续发展的认知，使他们能够在日常工作中践行可持续实践。这些举措不仅为吹塑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9310"/>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扎根于吹塑机项目的可持续发展理念，我们深信环保与社会责任是吹塑机项目成功的关键支柱。在吹塑机项目的每一步，我们都致力于通过创新和实践，履行对环境和社会的坚定责任。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吹塑机项目团队通过引入先进的环保技术、建立高效的废物处理系统以及推动能源节约措施，积极履行环保责任。定期的环保监测和评估确保吹塑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吹塑机项目不仅致力于自身可持续发展，还注重对社会的回馈。通过支持社区吹塑机项目、参与慈善事业、提供培训机会等方式，吹塑机项目积极履行社会责任。与当地社区建立积极互动，关注员工的工作与生活平衡，以及员工的身心健康，是吹塑机项目在社会责任层面的关键举措。这样的实践不仅增强了吹塑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4972"/>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32098"/>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吹塑机项目的主要产品是XXXX，预计年产值为XXX万元。这一产品在市场中占据着重要的地位，其广泛的应用范围使得该吹塑机项目的市场前景非常广阔。</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吹塑机项目的xxx产品作为重要的原材料之一，将在多个领域发挥关键作用。其在建筑、交通、能源等方面的广泛应用将为整个产业链提供强大的支持，形成产业协同效应。吹塑机项目的年产值XXX万XXX万XXX万万元不仅反映了其在市场上的巨大潜力，更预示着它对国民经济的积极贡献。这种关联度高、涉及面广的产业关系，使得该吹塑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23437"/>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吹塑机项目总征地面积为XXXX平方米，相当于约XX.XX亩，其中净用地面积为XXXX平方米，红线范围内相当于约XX.XX亩。这一用地规模充分考虑了吹塑机项目的建设需求，保障了吹塑机项目在合适的空间内得以充分发展。吹塑机项目规划的总建筑面积为XXXX平方米，其中主体工程建设占XXXX平方米，计容建筑面积达XXXX平方米。预计建筑工程的投资将达到XXXX万元，为吹塑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吹塑机项目计划购置的设备共计XXXX台（套），设备购置费用为XXXX万元。这一设备购置计划充分考虑到吹塑机项目的生产需求和技术要求，确保了吹塑机项目在生产运营中具备先进的技术装备和高效的生产能力。设备的合理配置将为吹塑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吹塑机项目计划总投资为XXXX万元，预计年实现营业收入为XXXX万元。这一产能规模的设定旨在确保吹塑机项目能够在投资与回报之间取得平衡，实现长期可持续的发展。吹塑机项目的总投资充分考虑到各个方面的需求，包括用地建设、设备购置等多个环节，以确保吹塑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26778"/>
      <w:r>
        <w:rPr>
          <w:rFonts w:ascii="仿宋" w:eastAsia="仿宋" w:hAnsi="仿宋" w:cs="仿宋" w:hint="eastAsia"/>
          <w:sz w:val="28"/>
          <w:lang w:eastAsia="zh-CN"/>
        </w:rPr>
        <w:t>六、吹塑机项目绩效评估</w:t>
      </w:r>
      <w:bookmarkEnd w:id="20"/>
    </w:p>
    <w:p>
      <w:pPr>
        <w:pStyle w:val="Heading2"/>
        <w:rPr>
          <w:rFonts w:ascii="仿宋" w:eastAsia="仿宋" w:hAnsi="仿宋" w:cs="仿宋" w:hint="eastAsia"/>
          <w:lang w:eastAsia="zh-CN"/>
        </w:rPr>
      </w:pPr>
      <w:bookmarkStart w:id="21" w:name="_Toc6072"/>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在吹塑机项目中，我们设计了一套全面的绩效评估指标，以确保吹塑机项目的可控和成功交付。这些指标跨足吹塑机项目目标、成本、进度和质量等多个维度，为我们提供了全面洞察吹塑机项目的健康状况。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吹塑机项目目标达成率是我们关注的首要指标。我们设定了明确的目标，并通过定期监测和评估，迅速发现并应对潜在的目标偏差。这为吹塑机项目的整体有效管理提供了坚实基础，确保交付的成果符合质量标准和客户期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https://d.book118.com/637050111162006040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吹塑机项目计划设计方案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吹塑机项目计划设计方案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吹塑机项目计划设计方案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吹塑机项目计划设计方案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吹塑机项目计划设计方案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吹塑机项目计划设计方案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吹塑机项目计划设计方案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吹塑机项目计划设计方案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吹塑机项目计划设计方案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吹塑机项目计划设计方案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吹塑机项目计划设计方案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吹塑机项目计划设计方案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吹塑机项目计划设计方案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吹塑机项目计划设计方案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吹塑机项目计划设计方案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吹塑机项目计划设计方案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吹塑机项目计划设计方案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437388"/>
    <w:rsid w:val="164373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7050111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2024-02-08T01:59:00Z</dcterms:created>
  <dcterms:modified xsi:type="dcterms:W3CDTF">2024-02-08T01:59:31Z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9AC670B1AA864DF6AEBB11750503FD53_11</vt:lpwstr>
  </property>
  <property fmtid="{D5CDD505-2E9C-101B-9397-08002B2CF9AE}" pid="3" name="KSOProductBuildVer">
    <vt:lpwstr>2052-12.1.0.16250</vt:lpwstr>
  </property>
</Properties>
</file>