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在线编辑软件项目可行性建设方案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43" w:history="1">
        <w:r>
          <w:rPr>
            <w:rFonts w:ascii="仿宋" w:eastAsia="仿宋" w:hAnsi="仿宋" w:cs="仿宋" w:hint="eastAsia"/>
            <w:lang w:eastAsia="zh-CN"/>
          </w:rPr>
          <w:t>概论</w:t>
        </w:r>
        <w:r>
          <w:tab/>
        </w:r>
        <w:r>
          <w:fldChar w:fldCharType="begin"/>
        </w:r>
        <w:r>
          <w:instrText xml:space="preserve"> PAGEREF _Toc28143 \h </w:instrText>
        </w:r>
        <w:r>
          <w:fldChar w:fldCharType="separate"/>
        </w:r>
        <w:r>
          <w:t>3</w:t>
        </w:r>
        <w:r>
          <w:fldChar w:fldCharType="end"/>
        </w:r>
      </w:hyperlink>
    </w:p>
    <w:p>
      <w:pPr>
        <w:pStyle w:val="TOC1"/>
        <w:tabs>
          <w:tab w:val="right" w:leader="dot" w:pos="8306"/>
        </w:tabs>
      </w:pPr>
      <w:hyperlink w:anchor="_Toc14827" w:history="1">
        <w:r>
          <w:rPr>
            <w:rFonts w:ascii="仿宋" w:eastAsia="仿宋" w:hAnsi="仿宋" w:cs="仿宋" w:hint="eastAsia"/>
            <w:lang w:eastAsia="zh-CN"/>
          </w:rPr>
          <w:t>一、项目选址研究</w:t>
        </w:r>
        <w:r>
          <w:tab/>
        </w:r>
        <w:r>
          <w:fldChar w:fldCharType="begin"/>
        </w:r>
        <w:r>
          <w:instrText xml:space="preserve"> PAGEREF _Toc14827 \h </w:instrText>
        </w:r>
        <w:r>
          <w:fldChar w:fldCharType="separate"/>
        </w:r>
        <w:r>
          <w:t>3</w:t>
        </w:r>
        <w:r>
          <w:fldChar w:fldCharType="end"/>
        </w:r>
      </w:hyperlink>
    </w:p>
    <w:p>
      <w:pPr>
        <w:pStyle w:val="TOC2"/>
        <w:tabs>
          <w:tab w:val="right" w:leader="dot" w:pos="8306"/>
        </w:tabs>
      </w:pPr>
      <w:hyperlink w:anchor="_Toc19843" w:history="1">
        <w:r>
          <w:rPr>
            <w:rFonts w:ascii="仿宋" w:eastAsia="仿宋" w:hAnsi="仿宋" w:cs="仿宋" w:hint="eastAsia"/>
            <w:lang w:eastAsia="zh-CN"/>
          </w:rPr>
          <w:t>(一)、项目选址原则</w:t>
        </w:r>
        <w:r>
          <w:tab/>
        </w:r>
        <w:r>
          <w:fldChar w:fldCharType="begin"/>
        </w:r>
        <w:r>
          <w:instrText xml:space="preserve"> PAGEREF _Toc19843 \h </w:instrText>
        </w:r>
        <w:r>
          <w:fldChar w:fldCharType="separate"/>
        </w:r>
        <w:r>
          <w:t>3</w:t>
        </w:r>
        <w:r>
          <w:fldChar w:fldCharType="end"/>
        </w:r>
      </w:hyperlink>
    </w:p>
    <w:p>
      <w:pPr>
        <w:pStyle w:val="TOC2"/>
        <w:tabs>
          <w:tab w:val="right" w:leader="dot" w:pos="8306"/>
        </w:tabs>
      </w:pPr>
      <w:hyperlink w:anchor="_Toc30920" w:history="1">
        <w:r>
          <w:rPr>
            <w:rFonts w:ascii="仿宋" w:eastAsia="仿宋" w:hAnsi="仿宋" w:cs="仿宋" w:hint="eastAsia"/>
            <w:lang w:eastAsia="zh-CN"/>
          </w:rPr>
          <w:t>(二)、项目选址</w:t>
        </w:r>
        <w:r>
          <w:tab/>
        </w:r>
        <w:r>
          <w:fldChar w:fldCharType="begin"/>
        </w:r>
        <w:r>
          <w:instrText xml:space="preserve"> PAGEREF _Toc30920 \h </w:instrText>
        </w:r>
        <w:r>
          <w:fldChar w:fldCharType="separate"/>
        </w:r>
        <w:r>
          <w:t>6</w:t>
        </w:r>
        <w:r>
          <w:fldChar w:fldCharType="end"/>
        </w:r>
      </w:hyperlink>
    </w:p>
    <w:p>
      <w:pPr>
        <w:pStyle w:val="TOC2"/>
        <w:tabs>
          <w:tab w:val="right" w:leader="dot" w:pos="8306"/>
        </w:tabs>
      </w:pPr>
      <w:hyperlink w:anchor="_Toc7872" w:history="1">
        <w:r>
          <w:rPr>
            <w:rFonts w:ascii="仿宋" w:eastAsia="仿宋" w:hAnsi="仿宋" w:cs="仿宋" w:hint="eastAsia"/>
            <w:lang w:eastAsia="zh-CN"/>
          </w:rPr>
          <w:t>(三)、建设条件分析</w:t>
        </w:r>
        <w:r>
          <w:tab/>
        </w:r>
        <w:r>
          <w:fldChar w:fldCharType="begin"/>
        </w:r>
        <w:r>
          <w:instrText xml:space="preserve"> PAGEREF _Toc7872 \h </w:instrText>
        </w:r>
        <w:r>
          <w:fldChar w:fldCharType="separate"/>
        </w:r>
        <w:r>
          <w:t>8</w:t>
        </w:r>
        <w:r>
          <w:fldChar w:fldCharType="end"/>
        </w:r>
      </w:hyperlink>
    </w:p>
    <w:p>
      <w:pPr>
        <w:pStyle w:val="TOC2"/>
        <w:tabs>
          <w:tab w:val="right" w:leader="dot" w:pos="8306"/>
        </w:tabs>
      </w:pPr>
      <w:hyperlink w:anchor="_Toc26546" w:history="1">
        <w:r>
          <w:rPr>
            <w:rFonts w:ascii="仿宋" w:eastAsia="仿宋" w:hAnsi="仿宋" w:cs="仿宋" w:hint="eastAsia"/>
            <w:lang w:eastAsia="zh-CN"/>
          </w:rPr>
          <w:t>(四)、用地控制指标</w:t>
        </w:r>
        <w:r>
          <w:tab/>
        </w:r>
        <w:r>
          <w:fldChar w:fldCharType="begin"/>
        </w:r>
        <w:r>
          <w:instrText xml:space="preserve"> PAGEREF _Toc26546 \h </w:instrText>
        </w:r>
        <w:r>
          <w:fldChar w:fldCharType="separate"/>
        </w:r>
        <w:r>
          <w:t>10</w:t>
        </w:r>
        <w:r>
          <w:fldChar w:fldCharType="end"/>
        </w:r>
      </w:hyperlink>
    </w:p>
    <w:p>
      <w:pPr>
        <w:pStyle w:val="TOC2"/>
        <w:tabs>
          <w:tab w:val="right" w:leader="dot" w:pos="8306"/>
        </w:tabs>
      </w:pPr>
      <w:hyperlink w:anchor="_Toc1464" w:history="1">
        <w:r>
          <w:rPr>
            <w:rFonts w:ascii="仿宋" w:eastAsia="仿宋" w:hAnsi="仿宋" w:cs="仿宋" w:hint="eastAsia"/>
            <w:lang w:eastAsia="zh-CN"/>
          </w:rPr>
          <w:t>(五)、地总体要求</w:t>
        </w:r>
        <w:r>
          <w:tab/>
        </w:r>
        <w:r>
          <w:fldChar w:fldCharType="begin"/>
        </w:r>
        <w:r>
          <w:instrText xml:space="preserve"> PAGEREF _Toc1464 \h </w:instrText>
        </w:r>
        <w:r>
          <w:fldChar w:fldCharType="separate"/>
        </w:r>
        <w:r>
          <w:t>11</w:t>
        </w:r>
        <w:r>
          <w:fldChar w:fldCharType="end"/>
        </w:r>
      </w:hyperlink>
    </w:p>
    <w:p>
      <w:pPr>
        <w:pStyle w:val="TOC2"/>
        <w:tabs>
          <w:tab w:val="right" w:leader="dot" w:pos="8306"/>
        </w:tabs>
      </w:pPr>
      <w:hyperlink w:anchor="_Toc1215" w:history="1">
        <w:r>
          <w:rPr>
            <w:rFonts w:ascii="仿宋" w:eastAsia="仿宋" w:hAnsi="仿宋" w:cs="仿宋" w:hint="eastAsia"/>
            <w:lang w:eastAsia="zh-CN"/>
          </w:rPr>
          <w:t>(六)、节约用地措施</w:t>
        </w:r>
        <w:r>
          <w:tab/>
        </w:r>
        <w:r>
          <w:fldChar w:fldCharType="begin"/>
        </w:r>
        <w:r>
          <w:instrText xml:space="preserve"> PAGEREF _Toc1215 \h </w:instrText>
        </w:r>
        <w:r>
          <w:fldChar w:fldCharType="separate"/>
        </w:r>
        <w:r>
          <w:t>12</w:t>
        </w:r>
        <w:r>
          <w:fldChar w:fldCharType="end"/>
        </w:r>
      </w:hyperlink>
    </w:p>
    <w:p>
      <w:pPr>
        <w:pStyle w:val="TOC2"/>
        <w:tabs>
          <w:tab w:val="right" w:leader="dot" w:pos="8306"/>
        </w:tabs>
      </w:pPr>
      <w:hyperlink w:anchor="_Toc29011" w:history="1">
        <w:r>
          <w:rPr>
            <w:rFonts w:ascii="仿宋" w:eastAsia="仿宋" w:hAnsi="仿宋" w:cs="仿宋" w:hint="eastAsia"/>
            <w:lang w:eastAsia="zh-CN"/>
          </w:rPr>
          <w:t>(七)、选址综合评价</w:t>
        </w:r>
        <w:r>
          <w:tab/>
        </w:r>
        <w:r>
          <w:fldChar w:fldCharType="begin"/>
        </w:r>
        <w:r>
          <w:instrText xml:space="preserve"> PAGEREF _Toc29011 \h </w:instrText>
        </w:r>
        <w:r>
          <w:fldChar w:fldCharType="separate"/>
        </w:r>
        <w:r>
          <w:t>14</w:t>
        </w:r>
        <w:r>
          <w:fldChar w:fldCharType="end"/>
        </w:r>
      </w:hyperlink>
    </w:p>
    <w:p>
      <w:pPr>
        <w:pStyle w:val="TOC1"/>
        <w:tabs>
          <w:tab w:val="right" w:leader="dot" w:pos="8306"/>
        </w:tabs>
      </w:pPr>
      <w:hyperlink w:anchor="_Toc20436" w:history="1">
        <w:r>
          <w:rPr>
            <w:rFonts w:ascii="仿宋" w:eastAsia="仿宋" w:hAnsi="仿宋" w:cs="仿宋" w:hint="eastAsia"/>
            <w:lang w:eastAsia="zh-CN"/>
          </w:rPr>
          <w:t>二、环境和生态影响分析</w:t>
        </w:r>
        <w:r>
          <w:tab/>
        </w:r>
        <w:r>
          <w:fldChar w:fldCharType="begin"/>
        </w:r>
        <w:r>
          <w:instrText xml:space="preserve"> PAGEREF _Toc20436 \h </w:instrText>
        </w:r>
        <w:r>
          <w:fldChar w:fldCharType="separate"/>
        </w:r>
        <w:r>
          <w:t>15</w:t>
        </w:r>
        <w:r>
          <w:fldChar w:fldCharType="end"/>
        </w:r>
      </w:hyperlink>
    </w:p>
    <w:p>
      <w:pPr>
        <w:pStyle w:val="TOC2"/>
        <w:tabs>
          <w:tab w:val="right" w:leader="dot" w:pos="8306"/>
        </w:tabs>
      </w:pPr>
      <w:hyperlink w:anchor="_Toc25611" w:history="1">
        <w:r>
          <w:rPr>
            <w:rFonts w:ascii="仿宋" w:eastAsia="仿宋" w:hAnsi="仿宋" w:cs="仿宋" w:hint="eastAsia"/>
            <w:lang w:eastAsia="zh-CN"/>
          </w:rPr>
          <w:t>(一)、环境和生态现状</w:t>
        </w:r>
        <w:r>
          <w:tab/>
        </w:r>
        <w:r>
          <w:fldChar w:fldCharType="begin"/>
        </w:r>
        <w:r>
          <w:instrText xml:space="preserve"> PAGEREF _Toc25611 \h </w:instrText>
        </w:r>
        <w:r>
          <w:fldChar w:fldCharType="separate"/>
        </w:r>
        <w:r>
          <w:t>15</w:t>
        </w:r>
        <w:r>
          <w:fldChar w:fldCharType="end"/>
        </w:r>
      </w:hyperlink>
    </w:p>
    <w:p>
      <w:pPr>
        <w:pStyle w:val="TOC2"/>
        <w:tabs>
          <w:tab w:val="right" w:leader="dot" w:pos="8306"/>
        </w:tabs>
      </w:pPr>
      <w:hyperlink w:anchor="_Toc739" w:history="1">
        <w:r>
          <w:rPr>
            <w:rFonts w:ascii="仿宋" w:eastAsia="仿宋" w:hAnsi="仿宋" w:cs="仿宋" w:hint="eastAsia"/>
            <w:lang w:eastAsia="zh-CN"/>
          </w:rPr>
          <w:t>(二)、生态环境影响分析</w:t>
        </w:r>
        <w:r>
          <w:tab/>
        </w:r>
        <w:r>
          <w:fldChar w:fldCharType="begin"/>
        </w:r>
        <w:r>
          <w:instrText xml:space="preserve"> PAGEREF _Toc739 \h </w:instrText>
        </w:r>
        <w:r>
          <w:fldChar w:fldCharType="separate"/>
        </w:r>
        <w:r>
          <w:t>16</w:t>
        </w:r>
        <w:r>
          <w:fldChar w:fldCharType="end"/>
        </w:r>
      </w:hyperlink>
    </w:p>
    <w:p>
      <w:pPr>
        <w:pStyle w:val="TOC2"/>
        <w:tabs>
          <w:tab w:val="right" w:leader="dot" w:pos="8306"/>
        </w:tabs>
      </w:pPr>
      <w:hyperlink w:anchor="_Toc5071" w:history="1">
        <w:r>
          <w:rPr>
            <w:rFonts w:ascii="仿宋" w:eastAsia="仿宋" w:hAnsi="仿宋" w:cs="仿宋" w:hint="eastAsia"/>
            <w:lang w:eastAsia="zh-CN"/>
          </w:rPr>
          <w:t>(三)、生态环境保护措施</w:t>
        </w:r>
        <w:r>
          <w:tab/>
        </w:r>
        <w:r>
          <w:fldChar w:fldCharType="begin"/>
        </w:r>
        <w:r>
          <w:instrText xml:space="preserve"> PAGEREF _Toc5071 \h </w:instrText>
        </w:r>
        <w:r>
          <w:fldChar w:fldCharType="separate"/>
        </w:r>
        <w:r>
          <w:t>17</w:t>
        </w:r>
        <w:r>
          <w:fldChar w:fldCharType="end"/>
        </w:r>
      </w:hyperlink>
    </w:p>
    <w:p>
      <w:pPr>
        <w:pStyle w:val="TOC2"/>
        <w:tabs>
          <w:tab w:val="right" w:leader="dot" w:pos="8306"/>
        </w:tabs>
      </w:pPr>
      <w:hyperlink w:anchor="_Toc22755" w:history="1">
        <w:r>
          <w:rPr>
            <w:rFonts w:ascii="仿宋" w:eastAsia="仿宋" w:hAnsi="仿宋" w:cs="仿宋" w:hint="eastAsia"/>
            <w:lang w:eastAsia="zh-CN"/>
          </w:rPr>
          <w:t>(四)、地质灾害影响分析</w:t>
        </w:r>
        <w:r>
          <w:tab/>
        </w:r>
        <w:r>
          <w:fldChar w:fldCharType="begin"/>
        </w:r>
        <w:r>
          <w:instrText xml:space="preserve"> PAGEREF _Toc22755 \h </w:instrText>
        </w:r>
        <w:r>
          <w:fldChar w:fldCharType="separate"/>
        </w:r>
        <w:r>
          <w:t>19</w:t>
        </w:r>
        <w:r>
          <w:fldChar w:fldCharType="end"/>
        </w:r>
      </w:hyperlink>
    </w:p>
    <w:p>
      <w:pPr>
        <w:pStyle w:val="TOC2"/>
        <w:tabs>
          <w:tab w:val="right" w:leader="dot" w:pos="8306"/>
        </w:tabs>
      </w:pPr>
      <w:hyperlink w:anchor="_Toc8589" w:history="1">
        <w:r>
          <w:rPr>
            <w:rFonts w:ascii="仿宋" w:eastAsia="仿宋" w:hAnsi="仿宋" w:cs="仿宋" w:hint="eastAsia"/>
            <w:lang w:eastAsia="zh-CN"/>
          </w:rPr>
          <w:t>(五)、特殊环境影响</w:t>
        </w:r>
        <w:r>
          <w:tab/>
        </w:r>
        <w:r>
          <w:fldChar w:fldCharType="begin"/>
        </w:r>
        <w:r>
          <w:instrText xml:space="preserve"> PAGEREF _Toc8589 \h </w:instrText>
        </w:r>
        <w:r>
          <w:fldChar w:fldCharType="separate"/>
        </w:r>
        <w:r>
          <w:t>21</w:t>
        </w:r>
        <w:r>
          <w:fldChar w:fldCharType="end"/>
        </w:r>
      </w:hyperlink>
    </w:p>
    <w:p>
      <w:pPr>
        <w:pStyle w:val="TOC1"/>
        <w:tabs>
          <w:tab w:val="right" w:leader="dot" w:pos="8306"/>
        </w:tabs>
      </w:pPr>
      <w:hyperlink w:anchor="_Toc16784" w:history="1">
        <w:r>
          <w:rPr>
            <w:rFonts w:ascii="仿宋" w:eastAsia="仿宋" w:hAnsi="仿宋" w:cs="仿宋" w:hint="eastAsia"/>
            <w:lang w:eastAsia="zh-CN"/>
          </w:rPr>
          <w:t>三、经济影响分析</w:t>
        </w:r>
        <w:r>
          <w:tab/>
        </w:r>
        <w:r>
          <w:fldChar w:fldCharType="begin"/>
        </w:r>
        <w:r>
          <w:instrText xml:space="preserve"> PAGEREF _Toc16784 \h </w:instrText>
        </w:r>
        <w:r>
          <w:fldChar w:fldCharType="separate"/>
        </w:r>
        <w:r>
          <w:t>22</w:t>
        </w:r>
        <w:r>
          <w:fldChar w:fldCharType="end"/>
        </w:r>
      </w:hyperlink>
    </w:p>
    <w:p>
      <w:pPr>
        <w:pStyle w:val="TOC2"/>
        <w:tabs>
          <w:tab w:val="right" w:leader="dot" w:pos="8306"/>
        </w:tabs>
      </w:pPr>
      <w:hyperlink w:anchor="_Toc28273" w:history="1">
        <w:r>
          <w:rPr>
            <w:rFonts w:ascii="仿宋" w:eastAsia="仿宋" w:hAnsi="仿宋" w:cs="仿宋" w:hint="eastAsia"/>
            <w:lang w:eastAsia="zh-CN"/>
          </w:rPr>
          <w:t>(一)、经济费用效益或费用效果分析</w:t>
        </w:r>
        <w:r>
          <w:tab/>
        </w:r>
        <w:r>
          <w:fldChar w:fldCharType="begin"/>
        </w:r>
        <w:r>
          <w:instrText xml:space="preserve"> PAGEREF _Toc28273 \h </w:instrText>
        </w:r>
        <w:r>
          <w:fldChar w:fldCharType="separate"/>
        </w:r>
        <w:r>
          <w:t>22</w:t>
        </w:r>
        <w:r>
          <w:fldChar w:fldCharType="end"/>
        </w:r>
      </w:hyperlink>
    </w:p>
    <w:p>
      <w:pPr>
        <w:pStyle w:val="TOC2"/>
        <w:tabs>
          <w:tab w:val="right" w:leader="dot" w:pos="8306"/>
        </w:tabs>
      </w:pPr>
      <w:hyperlink w:anchor="_Toc4161" w:history="1">
        <w:r>
          <w:rPr>
            <w:rFonts w:ascii="仿宋" w:eastAsia="仿宋" w:hAnsi="仿宋" w:cs="仿宋" w:hint="eastAsia"/>
            <w:lang w:eastAsia="zh-CN"/>
          </w:rPr>
          <w:t>(二)、行业影响分析</w:t>
        </w:r>
        <w:r>
          <w:tab/>
        </w:r>
        <w:r>
          <w:fldChar w:fldCharType="begin"/>
        </w:r>
        <w:r>
          <w:instrText xml:space="preserve"> PAGEREF _Toc4161 \h </w:instrText>
        </w:r>
        <w:r>
          <w:fldChar w:fldCharType="separate"/>
        </w:r>
        <w:r>
          <w:t>24</w:t>
        </w:r>
        <w:r>
          <w:fldChar w:fldCharType="end"/>
        </w:r>
      </w:hyperlink>
    </w:p>
    <w:p>
      <w:pPr>
        <w:pStyle w:val="TOC2"/>
        <w:tabs>
          <w:tab w:val="right" w:leader="dot" w:pos="8306"/>
        </w:tabs>
      </w:pPr>
      <w:hyperlink w:anchor="_Toc1001" w:history="1">
        <w:r>
          <w:rPr>
            <w:rFonts w:ascii="仿宋" w:eastAsia="仿宋" w:hAnsi="仿宋" w:cs="仿宋" w:hint="eastAsia"/>
            <w:lang w:eastAsia="zh-CN"/>
          </w:rPr>
          <w:t>(三)、区域经济影响分析</w:t>
        </w:r>
        <w:r>
          <w:tab/>
        </w:r>
        <w:r>
          <w:fldChar w:fldCharType="begin"/>
        </w:r>
        <w:r>
          <w:instrText xml:space="preserve"> PAGEREF _Toc1001 \h </w:instrText>
        </w:r>
        <w:r>
          <w:fldChar w:fldCharType="separate"/>
        </w:r>
        <w:r>
          <w:t>26</w:t>
        </w:r>
        <w:r>
          <w:fldChar w:fldCharType="end"/>
        </w:r>
      </w:hyperlink>
    </w:p>
    <w:p>
      <w:pPr>
        <w:pStyle w:val="TOC2"/>
        <w:tabs>
          <w:tab w:val="right" w:leader="dot" w:pos="8306"/>
        </w:tabs>
      </w:pPr>
      <w:hyperlink w:anchor="_Toc26194" w:history="1">
        <w:r>
          <w:rPr>
            <w:rFonts w:ascii="仿宋" w:eastAsia="仿宋" w:hAnsi="仿宋" w:cs="仿宋" w:hint="eastAsia"/>
            <w:lang w:eastAsia="zh-CN"/>
          </w:rPr>
          <w:t>(四)、宏观经济影响分析</w:t>
        </w:r>
        <w:r>
          <w:tab/>
        </w:r>
        <w:r>
          <w:fldChar w:fldCharType="begin"/>
        </w:r>
        <w:r>
          <w:instrText xml:space="preserve"> PAGEREF _Toc26194 \h </w:instrText>
        </w:r>
        <w:r>
          <w:fldChar w:fldCharType="separate"/>
        </w:r>
        <w:r>
          <w:t>27</w:t>
        </w:r>
        <w:r>
          <w:fldChar w:fldCharType="end"/>
        </w:r>
      </w:hyperlink>
    </w:p>
    <w:p>
      <w:pPr>
        <w:pStyle w:val="TOC1"/>
        <w:tabs>
          <w:tab w:val="right" w:leader="dot" w:pos="8306"/>
        </w:tabs>
      </w:pPr>
      <w:hyperlink w:anchor="_Toc27878" w:history="1">
        <w:r>
          <w:rPr>
            <w:rFonts w:ascii="仿宋" w:eastAsia="仿宋" w:hAnsi="仿宋" w:cs="仿宋" w:hint="eastAsia"/>
            <w:lang w:eastAsia="zh-CN"/>
          </w:rPr>
          <w:t>四、发展规划、产业政策和行业准入分析</w:t>
        </w:r>
        <w:r>
          <w:tab/>
        </w:r>
        <w:r>
          <w:fldChar w:fldCharType="begin"/>
        </w:r>
        <w:r>
          <w:instrText xml:space="preserve"> PAGEREF _Toc27878 \h </w:instrText>
        </w:r>
        <w:r>
          <w:fldChar w:fldCharType="separate"/>
        </w:r>
        <w:r>
          <w:t>28</w:t>
        </w:r>
        <w:r>
          <w:fldChar w:fldCharType="end"/>
        </w:r>
      </w:hyperlink>
    </w:p>
    <w:p>
      <w:pPr>
        <w:pStyle w:val="TOC2"/>
        <w:tabs>
          <w:tab w:val="right" w:leader="dot" w:pos="8306"/>
        </w:tabs>
      </w:pPr>
      <w:hyperlink w:anchor="_Toc24049" w:history="1">
        <w:r>
          <w:rPr>
            <w:rFonts w:ascii="仿宋" w:eastAsia="仿宋" w:hAnsi="仿宋" w:cs="仿宋" w:hint="eastAsia"/>
            <w:lang w:eastAsia="zh-CN"/>
          </w:rPr>
          <w:t>(一)、发展规划分析</w:t>
        </w:r>
        <w:r>
          <w:tab/>
        </w:r>
        <w:r>
          <w:fldChar w:fldCharType="begin"/>
        </w:r>
        <w:r>
          <w:instrText xml:space="preserve"> PAGEREF _Toc24049 \h </w:instrText>
        </w:r>
        <w:r>
          <w:fldChar w:fldCharType="separate"/>
        </w:r>
        <w:r>
          <w:t>28</w:t>
        </w:r>
        <w:r>
          <w:fldChar w:fldCharType="end"/>
        </w:r>
      </w:hyperlink>
    </w:p>
    <w:p>
      <w:pPr>
        <w:pStyle w:val="TOC2"/>
        <w:tabs>
          <w:tab w:val="right" w:leader="dot" w:pos="8306"/>
        </w:tabs>
      </w:pPr>
      <w:hyperlink w:anchor="_Toc4588" w:history="1">
        <w:r>
          <w:rPr>
            <w:rFonts w:ascii="仿宋" w:eastAsia="仿宋" w:hAnsi="仿宋" w:cs="仿宋" w:hint="eastAsia"/>
            <w:lang w:eastAsia="zh-CN"/>
          </w:rPr>
          <w:t>(二)、产业政策分析</w:t>
        </w:r>
        <w:r>
          <w:tab/>
        </w:r>
        <w:r>
          <w:fldChar w:fldCharType="begin"/>
        </w:r>
        <w:r>
          <w:instrText xml:space="preserve"> PAGEREF _Toc4588 \h </w:instrText>
        </w:r>
        <w:r>
          <w:fldChar w:fldCharType="separate"/>
        </w:r>
        <w:r>
          <w:t>30</w:t>
        </w:r>
        <w:r>
          <w:fldChar w:fldCharType="end"/>
        </w:r>
      </w:hyperlink>
    </w:p>
    <w:p>
      <w:pPr>
        <w:pStyle w:val="TOC2"/>
        <w:tabs>
          <w:tab w:val="right" w:leader="dot" w:pos="8306"/>
        </w:tabs>
      </w:pPr>
      <w:hyperlink w:anchor="_Toc24661" w:history="1">
        <w:r>
          <w:rPr>
            <w:rFonts w:ascii="仿宋" w:eastAsia="仿宋" w:hAnsi="仿宋" w:cs="仿宋" w:hint="eastAsia"/>
            <w:lang w:eastAsia="zh-CN"/>
          </w:rPr>
          <w:t>(三)、行业准入分析</w:t>
        </w:r>
        <w:r>
          <w:tab/>
        </w:r>
        <w:r>
          <w:fldChar w:fldCharType="begin"/>
        </w:r>
        <w:r>
          <w:instrText xml:space="preserve"> PAGEREF _Toc24661 \h </w:instrText>
        </w:r>
        <w:r>
          <w:fldChar w:fldCharType="separate"/>
        </w:r>
        <w:r>
          <w:t>31</w:t>
        </w:r>
        <w:r>
          <w:fldChar w:fldCharType="end"/>
        </w:r>
      </w:hyperlink>
    </w:p>
    <w:p>
      <w:pPr>
        <w:pStyle w:val="TOC1"/>
        <w:tabs>
          <w:tab w:val="right" w:leader="dot" w:pos="8306"/>
        </w:tabs>
      </w:pPr>
      <w:hyperlink w:anchor="_Toc30456" w:history="1">
        <w:r>
          <w:rPr>
            <w:rFonts w:ascii="仿宋" w:eastAsia="仿宋" w:hAnsi="仿宋" w:cs="仿宋" w:hint="eastAsia"/>
            <w:lang w:eastAsia="zh-CN"/>
          </w:rPr>
          <w:t>五、财务管理与成本控制</w:t>
        </w:r>
        <w:r>
          <w:tab/>
        </w:r>
        <w:r>
          <w:fldChar w:fldCharType="begin"/>
        </w:r>
        <w:r>
          <w:instrText xml:space="preserve"> PAGEREF _Toc30456 \h </w:instrText>
        </w:r>
        <w:r>
          <w:fldChar w:fldCharType="separate"/>
        </w:r>
        <w:r>
          <w:t>33</w:t>
        </w:r>
        <w:r>
          <w:fldChar w:fldCharType="end"/>
        </w:r>
      </w:hyperlink>
    </w:p>
    <w:p>
      <w:pPr>
        <w:pStyle w:val="TOC2"/>
        <w:tabs>
          <w:tab w:val="right" w:leader="dot" w:pos="8306"/>
        </w:tabs>
      </w:pPr>
      <w:hyperlink w:anchor="_Toc10919" w:history="1">
        <w:r>
          <w:rPr>
            <w:rFonts w:ascii="仿宋" w:eastAsia="仿宋" w:hAnsi="仿宋" w:cs="仿宋" w:hint="eastAsia"/>
            <w:lang w:eastAsia="zh-CN"/>
          </w:rPr>
          <w:t>(一)、财务管理体系建设</w:t>
        </w:r>
        <w:r>
          <w:tab/>
        </w:r>
        <w:r>
          <w:fldChar w:fldCharType="begin"/>
        </w:r>
        <w:r>
          <w:instrText xml:space="preserve"> PAGEREF _Toc10919 \h </w:instrText>
        </w:r>
        <w:r>
          <w:fldChar w:fldCharType="separate"/>
        </w:r>
        <w:r>
          <w:t>33</w:t>
        </w:r>
        <w:r>
          <w:fldChar w:fldCharType="end"/>
        </w:r>
      </w:hyperlink>
    </w:p>
    <w:p>
      <w:pPr>
        <w:pStyle w:val="TOC2"/>
        <w:tabs>
          <w:tab w:val="right" w:leader="dot" w:pos="8306"/>
        </w:tabs>
      </w:pPr>
      <w:hyperlink w:anchor="_Toc28997" w:history="1">
        <w:r>
          <w:rPr>
            <w:rFonts w:ascii="仿宋" w:eastAsia="仿宋" w:hAnsi="仿宋" w:cs="仿宋" w:hint="eastAsia"/>
            <w:lang w:eastAsia="zh-CN"/>
          </w:rPr>
          <w:t>(二)、成本控制措施</w:t>
        </w:r>
        <w:r>
          <w:tab/>
        </w:r>
        <w:r>
          <w:fldChar w:fldCharType="begin"/>
        </w:r>
        <w:r>
          <w:instrText xml:space="preserve"> PAGEREF _Toc28997 \h </w:instrText>
        </w:r>
        <w:r>
          <w:fldChar w:fldCharType="separate"/>
        </w:r>
        <w:r>
          <w:t>34</w:t>
        </w:r>
        <w:r>
          <w:fldChar w:fldCharType="end"/>
        </w:r>
      </w:hyperlink>
    </w:p>
    <w:p>
      <w:pPr>
        <w:pStyle w:val="TOC1"/>
        <w:tabs>
          <w:tab w:val="right" w:leader="dot" w:pos="8306"/>
        </w:tabs>
      </w:pPr>
      <w:hyperlink w:anchor="_Toc24349" w:history="1">
        <w:r>
          <w:rPr>
            <w:rFonts w:ascii="仿宋" w:eastAsia="仿宋" w:hAnsi="仿宋" w:cs="仿宋" w:hint="eastAsia"/>
            <w:lang w:eastAsia="zh-CN"/>
          </w:rPr>
          <w:t>六、项目监理与质量保证</w:t>
        </w:r>
        <w:r>
          <w:tab/>
        </w:r>
        <w:r>
          <w:fldChar w:fldCharType="begin"/>
        </w:r>
        <w:r>
          <w:instrText xml:space="preserve"> PAGEREF _Toc24349 \h </w:instrText>
        </w:r>
        <w:r>
          <w:fldChar w:fldCharType="separate"/>
        </w:r>
        <w:r>
          <w:t>35</w:t>
        </w:r>
        <w:r>
          <w:fldChar w:fldCharType="end"/>
        </w:r>
      </w:hyperlink>
    </w:p>
    <w:p>
      <w:pPr>
        <w:pStyle w:val="TOC2"/>
        <w:tabs>
          <w:tab w:val="right" w:leader="dot" w:pos="8306"/>
        </w:tabs>
      </w:pPr>
      <w:hyperlink w:anchor="_Toc23661" w:history="1">
        <w:r>
          <w:rPr>
            <w:rFonts w:ascii="仿宋" w:eastAsia="仿宋" w:hAnsi="仿宋" w:cs="仿宋" w:hint="eastAsia"/>
            <w:lang w:eastAsia="zh-CN"/>
          </w:rPr>
          <w:t>(一)、监理体系构建</w:t>
        </w:r>
        <w:r>
          <w:tab/>
        </w:r>
        <w:r>
          <w:fldChar w:fldCharType="begin"/>
        </w:r>
        <w:r>
          <w:instrText xml:space="preserve"> PAGEREF _Toc23661 \h </w:instrText>
        </w:r>
        <w:r>
          <w:fldChar w:fldCharType="separate"/>
        </w:r>
        <w:r>
          <w:t>35</w:t>
        </w:r>
        <w:r>
          <w:fldChar w:fldCharType="end"/>
        </w:r>
      </w:hyperlink>
    </w:p>
    <w:p>
      <w:pPr>
        <w:pStyle w:val="TOC2"/>
        <w:tabs>
          <w:tab w:val="right" w:leader="dot" w:pos="8306"/>
        </w:tabs>
      </w:pPr>
      <w:hyperlink w:anchor="_Toc11297" w:history="1">
        <w:r>
          <w:rPr>
            <w:rFonts w:ascii="仿宋" w:eastAsia="仿宋" w:hAnsi="仿宋" w:cs="仿宋" w:hint="eastAsia"/>
            <w:lang w:eastAsia="zh-CN"/>
          </w:rPr>
          <w:t>(二)、质量保证体系实施</w:t>
        </w:r>
        <w:r>
          <w:tab/>
        </w:r>
        <w:r>
          <w:fldChar w:fldCharType="begin"/>
        </w:r>
        <w:r>
          <w:instrText xml:space="preserve"> PAGEREF _Toc11297 \h </w:instrText>
        </w:r>
        <w:r>
          <w:fldChar w:fldCharType="separate"/>
        </w:r>
        <w:r>
          <w:t>36</w:t>
        </w:r>
        <w:r>
          <w:fldChar w:fldCharType="end"/>
        </w:r>
      </w:hyperlink>
    </w:p>
    <w:p>
      <w:pPr>
        <w:pStyle w:val="TOC2"/>
        <w:tabs>
          <w:tab w:val="right" w:leader="dot" w:pos="8306"/>
        </w:tabs>
      </w:pPr>
      <w:hyperlink w:anchor="_Toc20873" w:history="1">
        <w:r>
          <w:rPr>
            <w:rFonts w:ascii="仿宋" w:eastAsia="仿宋" w:hAnsi="仿宋" w:cs="仿宋" w:hint="eastAsia"/>
            <w:lang w:eastAsia="zh-CN"/>
          </w:rPr>
          <w:t>(三)、监理与质量控制流程</w:t>
        </w:r>
        <w:r>
          <w:tab/>
        </w:r>
        <w:r>
          <w:fldChar w:fldCharType="begin"/>
        </w:r>
        <w:r>
          <w:instrText xml:space="preserve"> PAGEREF _Toc20873 \h </w:instrText>
        </w:r>
        <w:r>
          <w:fldChar w:fldCharType="separate"/>
        </w:r>
        <w:r>
          <w:t>37</w:t>
        </w:r>
        <w:r>
          <w:fldChar w:fldCharType="end"/>
        </w:r>
      </w:hyperlink>
    </w:p>
    <w:p>
      <w:pPr>
        <w:pStyle w:val="TOC1"/>
        <w:tabs>
          <w:tab w:val="right" w:leader="dot" w:pos="8306"/>
        </w:tabs>
      </w:pPr>
      <w:hyperlink w:anchor="_Toc8567" w:history="1">
        <w:r>
          <w:rPr>
            <w:rFonts w:ascii="仿宋" w:eastAsia="仿宋" w:hAnsi="仿宋" w:cs="仿宋" w:hint="eastAsia"/>
            <w:lang w:eastAsia="zh-CN"/>
          </w:rPr>
          <w:t>七、土地利用与规划方案</w:t>
        </w:r>
        <w:r>
          <w:tab/>
        </w:r>
        <w:r>
          <w:fldChar w:fldCharType="begin"/>
        </w:r>
        <w:r>
          <w:instrText xml:space="preserve"> PAGEREF _Toc8567 \h </w:instrText>
        </w:r>
        <w:r>
          <w:fldChar w:fldCharType="separate"/>
        </w:r>
        <w:r>
          <w:t>37</w:t>
        </w:r>
        <w:r>
          <w:fldChar w:fldCharType="end"/>
        </w:r>
      </w:hyperlink>
    </w:p>
    <w:p>
      <w:pPr>
        <w:pStyle w:val="TOC2"/>
        <w:tabs>
          <w:tab w:val="right" w:leader="dot" w:pos="8306"/>
        </w:tabs>
      </w:pPr>
      <w:hyperlink w:anchor="_Toc14380" w:history="1">
        <w:r>
          <w:rPr>
            <w:rFonts w:ascii="仿宋" w:eastAsia="仿宋" w:hAnsi="仿宋" w:cs="仿宋" w:hint="eastAsia"/>
            <w:lang w:eastAsia="zh-CN"/>
          </w:rPr>
          <w:t>(一)、项目用地情况分析</w:t>
        </w:r>
        <w:r>
          <w:tab/>
        </w:r>
        <w:r>
          <w:fldChar w:fldCharType="begin"/>
        </w:r>
        <w:r>
          <w:instrText xml:space="preserve"> PAGEREF _Toc14380 \h </w:instrText>
        </w:r>
        <w:r>
          <w:fldChar w:fldCharType="separate"/>
        </w:r>
        <w:r>
          <w:t>37</w:t>
        </w:r>
        <w:r>
          <w:fldChar w:fldCharType="end"/>
        </w:r>
      </w:hyperlink>
    </w:p>
    <w:p>
      <w:pPr>
        <w:pStyle w:val="TOC2"/>
        <w:tabs>
          <w:tab w:val="right" w:leader="dot" w:pos="8306"/>
        </w:tabs>
      </w:pPr>
      <w:hyperlink w:anchor="_Toc19386" w:history="1">
        <w:r>
          <w:rPr>
            <w:rFonts w:ascii="仿宋" w:eastAsia="仿宋" w:hAnsi="仿宋" w:cs="仿宋" w:hint="eastAsia"/>
            <w:lang w:eastAsia="zh-CN"/>
          </w:rPr>
          <w:t>(二)、土地利用规划方案</w:t>
        </w:r>
        <w:r>
          <w:tab/>
        </w:r>
        <w:r>
          <w:fldChar w:fldCharType="begin"/>
        </w:r>
        <w:r>
          <w:instrText xml:space="preserve"> PAGEREF _Toc19386 \h </w:instrText>
        </w:r>
        <w:r>
          <w:fldChar w:fldCharType="separate"/>
        </w:r>
        <w:r>
          <w:t>38</w:t>
        </w:r>
        <w:r>
          <w:fldChar w:fldCharType="end"/>
        </w:r>
      </w:hyperlink>
    </w:p>
    <w:p>
      <w:pPr>
        <w:pStyle w:val="TOC1"/>
        <w:tabs>
          <w:tab w:val="right" w:leader="dot" w:pos="8306"/>
        </w:tabs>
      </w:pPr>
      <w:hyperlink w:anchor="_Toc2170" w:history="1">
        <w:r>
          <w:rPr>
            <w:rFonts w:ascii="仿宋" w:eastAsia="仿宋" w:hAnsi="仿宋" w:cs="仿宋" w:hint="eastAsia"/>
            <w:lang w:eastAsia="zh-CN"/>
          </w:rPr>
          <w:t>八、项目质量与标准</w:t>
        </w:r>
        <w:r>
          <w:tab/>
        </w:r>
        <w:r>
          <w:fldChar w:fldCharType="begin"/>
        </w:r>
        <w:r>
          <w:instrText xml:space="preserve"> PAGEREF _Toc2170 \h </w:instrText>
        </w:r>
        <w:r>
          <w:fldChar w:fldCharType="separate"/>
        </w:r>
        <w:r>
          <w:t>39</w:t>
        </w:r>
        <w:r>
          <w:fldChar w:fldCharType="end"/>
        </w:r>
      </w:hyperlink>
    </w:p>
    <w:p>
      <w:pPr>
        <w:pStyle w:val="TOC2"/>
        <w:tabs>
          <w:tab w:val="right" w:leader="dot" w:pos="8306"/>
        </w:tabs>
      </w:pPr>
      <w:hyperlink w:anchor="_Toc12464" w:history="1">
        <w:r>
          <w:rPr>
            <w:rFonts w:ascii="仿宋" w:eastAsia="仿宋" w:hAnsi="仿宋" w:cs="仿宋" w:hint="eastAsia"/>
            <w:lang w:eastAsia="zh-CN"/>
          </w:rPr>
          <w:t>(一)、质量保障体系</w:t>
        </w:r>
        <w:r>
          <w:tab/>
        </w:r>
        <w:r>
          <w:fldChar w:fldCharType="begin"/>
        </w:r>
        <w:r>
          <w:instrText xml:space="preserve"> PAGEREF _Toc12464 \h </w:instrText>
        </w:r>
        <w:r>
          <w:fldChar w:fldCharType="separate"/>
        </w:r>
        <w:r>
          <w:t>39</w:t>
        </w:r>
        <w:r>
          <w:fldChar w:fldCharType="end"/>
        </w:r>
      </w:hyperlink>
    </w:p>
    <w:p>
      <w:pPr>
        <w:pStyle w:val="TOC2"/>
        <w:tabs>
          <w:tab w:val="right" w:leader="dot" w:pos="8306"/>
        </w:tabs>
      </w:pPr>
      <w:hyperlink w:anchor="_Toc3746" w:history="1">
        <w:r>
          <w:rPr>
            <w:rFonts w:ascii="仿宋" w:eastAsia="仿宋" w:hAnsi="仿宋" w:cs="仿宋" w:hint="eastAsia"/>
            <w:lang w:eastAsia="zh-CN"/>
          </w:rPr>
          <w:t>(二)、标准化作业流程</w:t>
        </w:r>
        <w:r>
          <w:tab/>
        </w:r>
        <w:r>
          <w:fldChar w:fldCharType="begin"/>
        </w:r>
        <w:r>
          <w:instrText xml:space="preserve"> PAGEREF _Toc3746 \h </w:instrText>
        </w:r>
        <w:r>
          <w:fldChar w:fldCharType="separate"/>
        </w:r>
        <w:r>
          <w:t>41</w:t>
        </w:r>
        <w:r>
          <w:fldChar w:fldCharType="end"/>
        </w:r>
      </w:hyperlink>
    </w:p>
    <w:p>
      <w:pPr>
        <w:pStyle w:val="TOC2"/>
        <w:tabs>
          <w:tab w:val="right" w:leader="dot" w:pos="8306"/>
        </w:tabs>
      </w:pPr>
      <w:hyperlink w:anchor="_Toc23357" w:history="1">
        <w:r>
          <w:rPr>
            <w:rFonts w:ascii="仿宋" w:eastAsia="仿宋" w:hAnsi="仿宋" w:cs="仿宋" w:hint="eastAsia"/>
            <w:lang w:eastAsia="zh-CN"/>
          </w:rPr>
          <w:t>(三)、质量监控与评估</w:t>
        </w:r>
        <w:r>
          <w:tab/>
        </w:r>
        <w:r>
          <w:fldChar w:fldCharType="begin"/>
        </w:r>
        <w:r>
          <w:instrText xml:space="preserve"> PAGEREF _Toc23357 \h </w:instrText>
        </w:r>
        <w:r>
          <w:fldChar w:fldCharType="separate"/>
        </w:r>
        <w:r>
          <w:t>42</w:t>
        </w:r>
        <w:r>
          <w:fldChar w:fldCharType="end"/>
        </w:r>
      </w:hyperlink>
    </w:p>
    <w:p>
      <w:pPr>
        <w:pStyle w:val="TOC2"/>
        <w:tabs>
          <w:tab w:val="right" w:leader="dot" w:pos="8306"/>
        </w:tabs>
      </w:pPr>
      <w:hyperlink w:anchor="_Toc17288" w:history="1">
        <w:r>
          <w:rPr>
            <w:rFonts w:ascii="仿宋" w:eastAsia="仿宋" w:hAnsi="仿宋" w:cs="仿宋" w:hint="eastAsia"/>
            <w:lang w:eastAsia="zh-CN"/>
          </w:rPr>
          <w:t>(四)、质量改进计划</w:t>
        </w:r>
        <w:r>
          <w:tab/>
        </w:r>
        <w:r>
          <w:fldChar w:fldCharType="begin"/>
        </w:r>
        <w:r>
          <w:instrText xml:space="preserve"> PAGEREF _Toc17288 \h </w:instrText>
        </w:r>
        <w:r>
          <w:fldChar w:fldCharType="separate"/>
        </w:r>
        <w:r>
          <w:t>43</w:t>
        </w:r>
        <w:r>
          <w:fldChar w:fldCharType="end"/>
        </w:r>
      </w:hyperlink>
    </w:p>
    <w:p>
      <w:pPr>
        <w:pStyle w:val="TOC1"/>
        <w:tabs>
          <w:tab w:val="right" w:leader="dot" w:pos="8306"/>
        </w:tabs>
      </w:pPr>
      <w:hyperlink w:anchor="_Toc23556" w:history="1">
        <w:r>
          <w:rPr>
            <w:rFonts w:ascii="仿宋" w:eastAsia="仿宋" w:hAnsi="仿宋" w:cs="仿宋" w:hint="eastAsia"/>
            <w:lang w:eastAsia="zh-CN"/>
          </w:rPr>
          <w:t>九、项目变更管理</w:t>
        </w:r>
        <w:r>
          <w:tab/>
        </w:r>
        <w:r>
          <w:fldChar w:fldCharType="begin"/>
        </w:r>
        <w:r>
          <w:instrText xml:space="preserve"> PAGEREF _Toc23556 \h </w:instrText>
        </w:r>
        <w:r>
          <w:fldChar w:fldCharType="separate"/>
        </w:r>
        <w:r>
          <w:t>45</w:t>
        </w:r>
        <w:r>
          <w:fldChar w:fldCharType="end"/>
        </w:r>
      </w:hyperlink>
    </w:p>
    <w:p>
      <w:pPr>
        <w:pStyle w:val="TOC2"/>
        <w:tabs>
          <w:tab w:val="right" w:leader="dot" w:pos="8306"/>
        </w:tabs>
      </w:pPr>
      <w:hyperlink w:anchor="_Toc11108" w:history="1">
        <w:r>
          <w:rPr>
            <w:rFonts w:ascii="仿宋" w:eastAsia="仿宋" w:hAnsi="仿宋" w:cs="仿宋" w:hint="eastAsia"/>
            <w:lang w:eastAsia="zh-CN"/>
          </w:rPr>
          <w:t>(一)、变更控制流程</w:t>
        </w:r>
        <w:r>
          <w:tab/>
        </w:r>
        <w:r>
          <w:fldChar w:fldCharType="begin"/>
        </w:r>
        <w:r>
          <w:instrText xml:space="preserve"> PAGEREF _Toc11108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3" w:history="1">
        <w:r>
          <w:rPr>
            <w:rFonts w:ascii="仿宋" w:eastAsia="仿宋" w:hAnsi="仿宋" w:cs="仿宋" w:hint="eastAsia"/>
            <w:lang w:eastAsia="zh-CN"/>
          </w:rPr>
          <w:t>(二)、影响评估与处理</w:t>
        </w:r>
        <w:r>
          <w:tab/>
        </w:r>
        <w:r>
          <w:fldChar w:fldCharType="begin"/>
        </w:r>
        <w:r>
          <w:instrText xml:space="preserve"> PAGEREF _Toc3063 \h </w:instrText>
        </w:r>
        <w:r>
          <w:fldChar w:fldCharType="separate"/>
        </w:r>
        <w:r>
          <w:t>45</w:t>
        </w:r>
        <w:r>
          <w:fldChar w:fldCharType="end"/>
        </w:r>
      </w:hyperlink>
    </w:p>
    <w:p>
      <w:pPr>
        <w:pStyle w:val="TOC2"/>
        <w:tabs>
          <w:tab w:val="right" w:leader="dot" w:pos="8306"/>
        </w:tabs>
      </w:pPr>
      <w:hyperlink w:anchor="_Toc29336" w:history="1">
        <w:r>
          <w:rPr>
            <w:rFonts w:ascii="仿宋" w:eastAsia="仿宋" w:hAnsi="仿宋" w:cs="仿宋" w:hint="eastAsia"/>
            <w:lang w:eastAsia="zh-CN"/>
          </w:rPr>
          <w:t>(三)、变更记录与追踪</w:t>
        </w:r>
        <w:r>
          <w:tab/>
        </w:r>
        <w:r>
          <w:fldChar w:fldCharType="begin"/>
        </w:r>
        <w:r>
          <w:instrText xml:space="preserve"> PAGEREF _Toc29336 \h </w:instrText>
        </w:r>
        <w:r>
          <w:fldChar w:fldCharType="separate"/>
        </w:r>
        <w:r>
          <w:t>47</w:t>
        </w:r>
        <w:r>
          <w:fldChar w:fldCharType="end"/>
        </w:r>
      </w:hyperlink>
    </w:p>
    <w:p>
      <w:pPr>
        <w:pStyle w:val="TOC2"/>
        <w:tabs>
          <w:tab w:val="right" w:leader="dot" w:pos="8306"/>
        </w:tabs>
      </w:pPr>
      <w:hyperlink w:anchor="_Toc2137" w:history="1">
        <w:r>
          <w:rPr>
            <w:rFonts w:ascii="仿宋" w:eastAsia="仿宋" w:hAnsi="仿宋" w:cs="仿宋" w:hint="eastAsia"/>
            <w:lang w:eastAsia="zh-CN"/>
          </w:rPr>
          <w:t>(四)、变更管理策略</w:t>
        </w:r>
        <w:r>
          <w:tab/>
        </w:r>
        <w:r>
          <w:fldChar w:fldCharType="begin"/>
        </w:r>
        <w:r>
          <w:instrText xml:space="preserve"> PAGEREF _Toc2137 \h </w:instrText>
        </w:r>
        <w:r>
          <w:fldChar w:fldCharType="separate"/>
        </w:r>
        <w:r>
          <w:t>49</w:t>
        </w:r>
        <w:r>
          <w:fldChar w:fldCharType="end"/>
        </w:r>
      </w:hyperlink>
    </w:p>
    <w:p>
      <w:pPr>
        <w:pStyle w:val="TOC1"/>
        <w:tabs>
          <w:tab w:val="right" w:leader="dot" w:pos="8306"/>
        </w:tabs>
      </w:pPr>
      <w:hyperlink w:anchor="_Toc534" w:history="1">
        <w:r>
          <w:rPr>
            <w:rFonts w:ascii="仿宋" w:eastAsia="仿宋" w:hAnsi="仿宋" w:cs="仿宋" w:hint="eastAsia"/>
            <w:lang w:eastAsia="zh-CN"/>
          </w:rPr>
          <w:t>十、资金管理与财务规划</w:t>
        </w:r>
        <w:r>
          <w:tab/>
        </w:r>
        <w:r>
          <w:fldChar w:fldCharType="begin"/>
        </w:r>
        <w:r>
          <w:instrText xml:space="preserve"> PAGEREF _Toc534 \h </w:instrText>
        </w:r>
        <w:r>
          <w:fldChar w:fldCharType="separate"/>
        </w:r>
        <w:r>
          <w:t>50</w:t>
        </w:r>
        <w:r>
          <w:fldChar w:fldCharType="end"/>
        </w:r>
      </w:hyperlink>
    </w:p>
    <w:p>
      <w:pPr>
        <w:pStyle w:val="TOC2"/>
        <w:tabs>
          <w:tab w:val="right" w:leader="dot" w:pos="8306"/>
        </w:tabs>
      </w:pPr>
      <w:hyperlink w:anchor="_Toc23568" w:history="1">
        <w:r>
          <w:rPr>
            <w:rFonts w:ascii="仿宋" w:eastAsia="仿宋" w:hAnsi="仿宋" w:cs="仿宋" w:hint="eastAsia"/>
            <w:lang w:eastAsia="zh-CN"/>
          </w:rPr>
          <w:t>(一)、项目资金来源与筹措</w:t>
        </w:r>
        <w:r>
          <w:tab/>
        </w:r>
        <w:r>
          <w:fldChar w:fldCharType="begin"/>
        </w:r>
        <w:r>
          <w:instrText xml:space="preserve"> PAGEREF _Toc23568 \h </w:instrText>
        </w:r>
        <w:r>
          <w:fldChar w:fldCharType="separate"/>
        </w:r>
        <w:r>
          <w:t>50</w:t>
        </w:r>
        <w:r>
          <w:fldChar w:fldCharType="end"/>
        </w:r>
      </w:hyperlink>
    </w:p>
    <w:p>
      <w:pPr>
        <w:pStyle w:val="TOC2"/>
        <w:tabs>
          <w:tab w:val="right" w:leader="dot" w:pos="8306"/>
        </w:tabs>
      </w:pPr>
      <w:hyperlink w:anchor="_Toc20485" w:history="1">
        <w:r>
          <w:rPr>
            <w:rFonts w:ascii="仿宋" w:eastAsia="仿宋" w:hAnsi="仿宋" w:cs="仿宋" w:hint="eastAsia"/>
            <w:lang w:eastAsia="zh-CN"/>
          </w:rPr>
          <w:t>(二)、资金使用与监管</w:t>
        </w:r>
        <w:r>
          <w:tab/>
        </w:r>
        <w:r>
          <w:fldChar w:fldCharType="begin"/>
        </w:r>
        <w:r>
          <w:instrText xml:space="preserve"> PAGEREF _Toc20485 \h </w:instrText>
        </w:r>
        <w:r>
          <w:fldChar w:fldCharType="separate"/>
        </w:r>
        <w:r>
          <w:t>52</w:t>
        </w:r>
        <w:r>
          <w:fldChar w:fldCharType="end"/>
        </w:r>
      </w:hyperlink>
    </w:p>
    <w:p>
      <w:pPr>
        <w:pStyle w:val="TOC2"/>
        <w:tabs>
          <w:tab w:val="right" w:leader="dot" w:pos="8306"/>
        </w:tabs>
      </w:pPr>
      <w:hyperlink w:anchor="_Toc10286" w:history="1">
        <w:r>
          <w:rPr>
            <w:rFonts w:ascii="仿宋" w:eastAsia="仿宋" w:hAnsi="仿宋" w:cs="仿宋" w:hint="eastAsia"/>
            <w:lang w:eastAsia="zh-CN"/>
          </w:rPr>
          <w:t>(三)、财务规划与预测</w:t>
        </w:r>
        <w:r>
          <w:tab/>
        </w:r>
        <w:r>
          <w:fldChar w:fldCharType="begin"/>
        </w:r>
        <w:r>
          <w:instrText xml:space="preserve"> PAGEREF _Toc10286 \h </w:instrText>
        </w:r>
        <w:r>
          <w:fldChar w:fldCharType="separate"/>
        </w:r>
        <w:r>
          <w:t>53</w:t>
        </w:r>
        <w:r>
          <w:fldChar w:fldCharType="end"/>
        </w:r>
      </w:hyperlink>
    </w:p>
    <w:p>
      <w:pPr>
        <w:pStyle w:val="TOC1"/>
        <w:tabs>
          <w:tab w:val="right" w:leader="dot" w:pos="8306"/>
        </w:tabs>
      </w:pPr>
      <w:hyperlink w:anchor="_Toc5771" w:history="1">
        <w:r>
          <w:rPr>
            <w:rFonts w:ascii="仿宋" w:eastAsia="仿宋" w:hAnsi="仿宋" w:cs="仿宋" w:hint="eastAsia"/>
            <w:lang w:eastAsia="zh-CN"/>
          </w:rPr>
          <w:t>十一、项目进度计划</w:t>
        </w:r>
        <w:r>
          <w:tab/>
        </w:r>
        <w:r>
          <w:fldChar w:fldCharType="begin"/>
        </w:r>
        <w:r>
          <w:instrText xml:space="preserve"> PAGEREF _Toc5771 \h </w:instrText>
        </w:r>
        <w:r>
          <w:fldChar w:fldCharType="separate"/>
        </w:r>
        <w:r>
          <w:t>54</w:t>
        </w:r>
        <w:r>
          <w:fldChar w:fldCharType="end"/>
        </w:r>
      </w:hyperlink>
    </w:p>
    <w:p>
      <w:pPr>
        <w:pStyle w:val="TOC2"/>
        <w:tabs>
          <w:tab w:val="right" w:leader="dot" w:pos="8306"/>
        </w:tabs>
      </w:pPr>
      <w:hyperlink w:anchor="_Toc28187" w:history="1">
        <w:r>
          <w:rPr>
            <w:rFonts w:ascii="仿宋" w:eastAsia="仿宋" w:hAnsi="仿宋" w:cs="仿宋" w:hint="eastAsia"/>
            <w:lang w:eastAsia="zh-CN"/>
          </w:rPr>
          <w:t>(一)、建设周期</w:t>
        </w:r>
        <w:r>
          <w:tab/>
        </w:r>
        <w:r>
          <w:fldChar w:fldCharType="begin"/>
        </w:r>
        <w:r>
          <w:instrText xml:space="preserve"> PAGEREF _Toc28187 \h </w:instrText>
        </w:r>
        <w:r>
          <w:fldChar w:fldCharType="separate"/>
        </w:r>
        <w:r>
          <w:t>54</w:t>
        </w:r>
        <w:r>
          <w:fldChar w:fldCharType="end"/>
        </w:r>
      </w:hyperlink>
    </w:p>
    <w:p>
      <w:pPr>
        <w:pStyle w:val="TOC2"/>
        <w:tabs>
          <w:tab w:val="right" w:leader="dot" w:pos="8306"/>
        </w:tabs>
      </w:pPr>
      <w:hyperlink w:anchor="_Toc10724" w:history="1">
        <w:r>
          <w:rPr>
            <w:rFonts w:ascii="仿宋" w:eastAsia="仿宋" w:hAnsi="仿宋" w:cs="仿宋" w:hint="eastAsia"/>
            <w:lang w:eastAsia="zh-CN"/>
          </w:rPr>
          <w:t>(二)、建设进度</w:t>
        </w:r>
        <w:r>
          <w:tab/>
        </w:r>
        <w:r>
          <w:fldChar w:fldCharType="begin"/>
        </w:r>
        <w:r>
          <w:instrText xml:space="preserve"> PAGEREF _Toc10724 \h </w:instrText>
        </w:r>
        <w:r>
          <w:fldChar w:fldCharType="separate"/>
        </w:r>
        <w:r>
          <w:t>54</w:t>
        </w:r>
        <w:r>
          <w:fldChar w:fldCharType="end"/>
        </w:r>
      </w:hyperlink>
    </w:p>
    <w:p>
      <w:pPr>
        <w:pStyle w:val="TOC2"/>
        <w:tabs>
          <w:tab w:val="right" w:leader="dot" w:pos="8306"/>
        </w:tabs>
      </w:pPr>
      <w:hyperlink w:anchor="_Toc28622" w:history="1">
        <w:r>
          <w:rPr>
            <w:rFonts w:ascii="仿宋" w:eastAsia="仿宋" w:hAnsi="仿宋" w:cs="仿宋" w:hint="eastAsia"/>
            <w:lang w:eastAsia="zh-CN"/>
          </w:rPr>
          <w:t>(三)、进度安排注意事项</w:t>
        </w:r>
        <w:r>
          <w:tab/>
        </w:r>
        <w:r>
          <w:fldChar w:fldCharType="begin"/>
        </w:r>
        <w:r>
          <w:instrText xml:space="preserve"> PAGEREF _Toc28622 \h </w:instrText>
        </w:r>
        <w:r>
          <w:fldChar w:fldCharType="separate"/>
        </w:r>
        <w:r>
          <w:t>56</w:t>
        </w:r>
        <w:r>
          <w:fldChar w:fldCharType="end"/>
        </w:r>
      </w:hyperlink>
    </w:p>
    <w:p>
      <w:pPr>
        <w:pStyle w:val="TOC2"/>
        <w:tabs>
          <w:tab w:val="right" w:leader="dot" w:pos="8306"/>
        </w:tabs>
      </w:pPr>
      <w:hyperlink w:anchor="_Toc12333" w:history="1">
        <w:r>
          <w:rPr>
            <w:rFonts w:ascii="仿宋" w:eastAsia="仿宋" w:hAnsi="仿宋" w:cs="仿宋" w:hint="eastAsia"/>
            <w:lang w:eastAsia="zh-CN"/>
          </w:rPr>
          <w:t>(四)、人力资源配置</w:t>
        </w:r>
        <w:r>
          <w:tab/>
        </w:r>
        <w:r>
          <w:fldChar w:fldCharType="begin"/>
        </w:r>
        <w:r>
          <w:instrText xml:space="preserve"> PAGEREF _Toc12333 \h </w:instrText>
        </w:r>
        <w:r>
          <w:fldChar w:fldCharType="separate"/>
        </w:r>
        <w:r>
          <w:t>57</w:t>
        </w:r>
        <w:r>
          <w:fldChar w:fldCharType="end"/>
        </w:r>
      </w:hyperlink>
    </w:p>
    <w:p>
      <w:pPr>
        <w:pStyle w:val="TOC2"/>
        <w:tabs>
          <w:tab w:val="right" w:leader="dot" w:pos="8306"/>
        </w:tabs>
      </w:pPr>
      <w:hyperlink w:anchor="_Toc32491" w:history="1">
        <w:r>
          <w:rPr>
            <w:rFonts w:ascii="仿宋" w:eastAsia="仿宋" w:hAnsi="仿宋" w:cs="仿宋" w:hint="eastAsia"/>
            <w:lang w:eastAsia="zh-CN"/>
          </w:rPr>
          <w:t>(五)、员工培训</w:t>
        </w:r>
        <w:r>
          <w:tab/>
        </w:r>
        <w:r>
          <w:fldChar w:fldCharType="begin"/>
        </w:r>
        <w:r>
          <w:instrText xml:space="preserve"> PAGEREF _Toc32491 \h </w:instrText>
        </w:r>
        <w:r>
          <w:fldChar w:fldCharType="separate"/>
        </w:r>
        <w:r>
          <w:t>59</w:t>
        </w:r>
        <w:r>
          <w:fldChar w:fldCharType="end"/>
        </w:r>
      </w:hyperlink>
    </w:p>
    <w:p>
      <w:pPr>
        <w:pStyle w:val="TOC2"/>
        <w:tabs>
          <w:tab w:val="right" w:leader="dot" w:pos="8306"/>
        </w:tabs>
      </w:pPr>
      <w:hyperlink w:anchor="_Toc20621" w:history="1">
        <w:r>
          <w:rPr>
            <w:rFonts w:ascii="仿宋" w:eastAsia="仿宋" w:hAnsi="仿宋" w:cs="仿宋" w:hint="eastAsia"/>
            <w:lang w:eastAsia="zh-CN"/>
          </w:rPr>
          <w:t>(六)、项目实施保障</w:t>
        </w:r>
        <w:r>
          <w:tab/>
        </w:r>
        <w:r>
          <w:fldChar w:fldCharType="begin"/>
        </w:r>
        <w:r>
          <w:instrText xml:space="preserve"> PAGEREF _Toc20621 \h </w:instrText>
        </w:r>
        <w:r>
          <w:fldChar w:fldCharType="separate"/>
        </w:r>
        <w:r>
          <w:t>60</w:t>
        </w:r>
        <w:r>
          <w:fldChar w:fldCharType="end"/>
        </w:r>
      </w:hyperlink>
    </w:p>
    <w:p>
      <w:pPr>
        <w:pStyle w:val="TOC2"/>
        <w:tabs>
          <w:tab w:val="right" w:leader="dot" w:pos="8306"/>
        </w:tabs>
      </w:pPr>
      <w:hyperlink w:anchor="_Toc6601" w:history="1">
        <w:r>
          <w:rPr>
            <w:rFonts w:ascii="仿宋" w:eastAsia="仿宋" w:hAnsi="仿宋" w:cs="仿宋" w:hint="eastAsia"/>
            <w:lang w:eastAsia="zh-CN"/>
          </w:rPr>
          <w:t>(七)、安全规范管理</w:t>
        </w:r>
        <w:r>
          <w:tab/>
        </w:r>
        <w:r>
          <w:fldChar w:fldCharType="begin"/>
        </w:r>
        <w:r>
          <w:instrText xml:space="preserve"> PAGEREF _Toc6601 \h </w:instrText>
        </w:r>
        <w:r>
          <w:fldChar w:fldCharType="separate"/>
        </w:r>
        <w:r>
          <w:t>60</w:t>
        </w:r>
        <w:r>
          <w:fldChar w:fldCharType="end"/>
        </w:r>
      </w:hyperlink>
    </w:p>
    <w:p>
      <w:pPr>
        <w:pStyle w:val="TOC1"/>
        <w:tabs>
          <w:tab w:val="right" w:leader="dot" w:pos="8306"/>
        </w:tabs>
      </w:pPr>
      <w:hyperlink w:anchor="_Toc23712" w:history="1">
        <w:r>
          <w:rPr>
            <w:rFonts w:ascii="仿宋" w:eastAsia="仿宋" w:hAnsi="仿宋" w:cs="仿宋" w:hint="eastAsia"/>
            <w:lang w:eastAsia="zh-CN"/>
          </w:rPr>
          <w:t>十二、项目实施与管理方案</w:t>
        </w:r>
        <w:r>
          <w:tab/>
        </w:r>
        <w:r>
          <w:fldChar w:fldCharType="begin"/>
        </w:r>
        <w:r>
          <w:instrText xml:space="preserve"> PAGEREF _Toc23712 \h </w:instrText>
        </w:r>
        <w:r>
          <w:fldChar w:fldCharType="separate"/>
        </w:r>
        <w:r>
          <w:t>62</w:t>
        </w:r>
        <w:r>
          <w:fldChar w:fldCharType="end"/>
        </w:r>
      </w:hyperlink>
    </w:p>
    <w:p>
      <w:pPr>
        <w:pStyle w:val="TOC2"/>
        <w:tabs>
          <w:tab w:val="right" w:leader="dot" w:pos="8306"/>
        </w:tabs>
      </w:pPr>
      <w:hyperlink w:anchor="_Toc28072" w:history="1">
        <w:r>
          <w:rPr>
            <w:rFonts w:ascii="仿宋" w:eastAsia="仿宋" w:hAnsi="仿宋" w:cs="仿宋" w:hint="eastAsia"/>
            <w:lang w:eastAsia="zh-CN"/>
          </w:rPr>
          <w:t>(一)、项目实施计划</w:t>
        </w:r>
        <w:r>
          <w:tab/>
        </w:r>
        <w:r>
          <w:fldChar w:fldCharType="begin"/>
        </w:r>
        <w:r>
          <w:instrText xml:space="preserve"> PAGEREF _Toc28072 \h </w:instrText>
        </w:r>
        <w:r>
          <w:fldChar w:fldCharType="separate"/>
        </w:r>
        <w:r>
          <w:t>62</w:t>
        </w:r>
        <w:r>
          <w:fldChar w:fldCharType="end"/>
        </w:r>
      </w:hyperlink>
    </w:p>
    <w:p>
      <w:pPr>
        <w:pStyle w:val="TOC2"/>
        <w:tabs>
          <w:tab w:val="right" w:leader="dot" w:pos="8306"/>
        </w:tabs>
      </w:pPr>
      <w:hyperlink w:anchor="_Toc20055" w:history="1">
        <w:r>
          <w:rPr>
            <w:rFonts w:ascii="仿宋" w:eastAsia="仿宋" w:hAnsi="仿宋" w:cs="仿宋" w:hint="eastAsia"/>
            <w:lang w:eastAsia="zh-CN"/>
          </w:rPr>
          <w:t>(二)、项目组织机构与职责</w:t>
        </w:r>
        <w:r>
          <w:tab/>
        </w:r>
        <w:r>
          <w:fldChar w:fldCharType="begin"/>
        </w:r>
        <w:r>
          <w:instrText xml:space="preserve"> PAGEREF _Toc20055 \h </w:instrText>
        </w:r>
        <w:r>
          <w:fldChar w:fldCharType="separate"/>
        </w:r>
        <w:r>
          <w:t>63</w:t>
        </w:r>
        <w:r>
          <w:fldChar w:fldCharType="end"/>
        </w:r>
      </w:hyperlink>
    </w:p>
    <w:p>
      <w:pPr>
        <w:pStyle w:val="TOC2"/>
        <w:tabs>
          <w:tab w:val="right" w:leader="dot" w:pos="8306"/>
        </w:tabs>
      </w:pPr>
      <w:hyperlink w:anchor="_Toc20388" w:history="1">
        <w:r>
          <w:rPr>
            <w:rFonts w:ascii="仿宋" w:eastAsia="仿宋" w:hAnsi="仿宋" w:cs="仿宋" w:hint="eastAsia"/>
            <w:lang w:eastAsia="zh-CN"/>
          </w:rPr>
          <w:t>(三)、项目管理与监控体系</w:t>
        </w:r>
        <w:r>
          <w:tab/>
        </w:r>
        <w:r>
          <w:fldChar w:fldCharType="begin"/>
        </w:r>
        <w:r>
          <w:instrText xml:space="preserve"> PAGEREF _Toc20388 \h </w:instrText>
        </w:r>
        <w:r>
          <w:fldChar w:fldCharType="separate"/>
        </w:r>
        <w:r>
          <w:t>66</w:t>
        </w:r>
        <w:r>
          <w:fldChar w:fldCharType="end"/>
        </w:r>
      </w:hyperlink>
    </w:p>
    <w:p>
      <w:pPr>
        <w:pStyle w:val="TOC1"/>
        <w:tabs>
          <w:tab w:val="right" w:leader="dot" w:pos="8306"/>
        </w:tabs>
      </w:pPr>
      <w:hyperlink w:anchor="_Toc1442" w:history="1">
        <w:r>
          <w:rPr>
            <w:rFonts w:ascii="仿宋" w:eastAsia="仿宋" w:hAnsi="仿宋" w:cs="仿宋" w:hint="eastAsia"/>
            <w:lang w:eastAsia="zh-CN"/>
          </w:rPr>
          <w:t>十三、设施与设备管理</w:t>
        </w:r>
        <w:r>
          <w:tab/>
        </w:r>
        <w:r>
          <w:fldChar w:fldCharType="begin"/>
        </w:r>
        <w:r>
          <w:instrText xml:space="preserve"> PAGEREF _Toc1442 \h </w:instrText>
        </w:r>
        <w:r>
          <w:fldChar w:fldCharType="separate"/>
        </w:r>
        <w:r>
          <w:t>67</w:t>
        </w:r>
        <w:r>
          <w:fldChar w:fldCharType="end"/>
        </w:r>
      </w:hyperlink>
    </w:p>
    <w:p>
      <w:pPr>
        <w:pStyle w:val="TOC2"/>
        <w:tabs>
          <w:tab w:val="right" w:leader="dot" w:pos="8306"/>
        </w:tabs>
      </w:pPr>
      <w:hyperlink w:anchor="_Toc2595" w:history="1">
        <w:r>
          <w:rPr>
            <w:rFonts w:ascii="仿宋" w:eastAsia="仿宋" w:hAnsi="仿宋" w:cs="仿宋" w:hint="eastAsia"/>
            <w:lang w:eastAsia="zh-CN"/>
          </w:rPr>
          <w:t>(一)、设施规划与配置</w:t>
        </w:r>
        <w:r>
          <w:tab/>
        </w:r>
        <w:r>
          <w:fldChar w:fldCharType="begin"/>
        </w:r>
        <w:r>
          <w:instrText xml:space="preserve"> PAGEREF _Toc2595 \h </w:instrText>
        </w:r>
        <w:r>
          <w:fldChar w:fldCharType="separate"/>
        </w:r>
        <w:r>
          <w:t>67</w:t>
        </w:r>
        <w:r>
          <w:fldChar w:fldCharType="end"/>
        </w:r>
      </w:hyperlink>
    </w:p>
    <w:p>
      <w:pPr>
        <w:pStyle w:val="TOC2"/>
        <w:tabs>
          <w:tab w:val="right" w:leader="dot" w:pos="8306"/>
        </w:tabs>
      </w:pPr>
      <w:hyperlink w:anchor="_Toc19618" w:history="1">
        <w:r>
          <w:rPr>
            <w:rFonts w:ascii="仿宋" w:eastAsia="仿宋" w:hAnsi="仿宋" w:cs="仿宋" w:hint="eastAsia"/>
            <w:lang w:eastAsia="zh-CN"/>
          </w:rPr>
          <w:t>(二)、设备采购与维护管理</w:t>
        </w:r>
        <w:r>
          <w:tab/>
        </w:r>
        <w:r>
          <w:fldChar w:fldCharType="begin"/>
        </w:r>
        <w:r>
          <w:instrText xml:space="preserve"> PAGEREF _Toc19618 \h </w:instrText>
        </w:r>
        <w:r>
          <w:fldChar w:fldCharType="separate"/>
        </w:r>
        <w:r>
          <w:t>68</w:t>
        </w:r>
        <w:r>
          <w:fldChar w:fldCharType="end"/>
        </w:r>
      </w:hyperlink>
    </w:p>
    <w:p>
      <w:pPr>
        <w:pStyle w:val="TOC2"/>
        <w:tabs>
          <w:tab w:val="right" w:leader="dot" w:pos="8306"/>
        </w:tabs>
      </w:pPr>
      <w:hyperlink w:anchor="_Toc2768" w:history="1">
        <w:r>
          <w:rPr>
            <w:rFonts w:ascii="仿宋" w:eastAsia="仿宋" w:hAnsi="仿宋" w:cs="仿宋" w:hint="eastAsia"/>
            <w:lang w:eastAsia="zh-CN"/>
          </w:rPr>
          <w:t>(三)、设施设备升级策略</w:t>
        </w:r>
        <w:r>
          <w:tab/>
        </w:r>
        <w:r>
          <w:fldChar w:fldCharType="begin"/>
        </w:r>
        <w:r>
          <w:instrText xml:space="preserve"> PAGEREF _Toc2768 \h </w:instrText>
        </w:r>
        <w:r>
          <w:fldChar w:fldCharType="separate"/>
        </w:r>
        <w:r>
          <w:t>69</w:t>
        </w:r>
        <w:r>
          <w:fldChar w:fldCharType="end"/>
        </w:r>
      </w:hyperlink>
    </w:p>
    <w:p>
      <w:pPr>
        <w:pStyle w:val="TOC1"/>
        <w:tabs>
          <w:tab w:val="right" w:leader="dot" w:pos="8306"/>
        </w:tabs>
      </w:pPr>
      <w:hyperlink w:anchor="_Toc7734" w:history="1">
        <w:r>
          <w:rPr>
            <w:rFonts w:ascii="仿宋" w:eastAsia="仿宋" w:hAnsi="仿宋" w:cs="仿宋" w:hint="eastAsia"/>
            <w:lang w:eastAsia="zh-CN"/>
          </w:rPr>
          <w:t>十四、质量管理与控制</w:t>
        </w:r>
        <w:r>
          <w:tab/>
        </w:r>
        <w:r>
          <w:fldChar w:fldCharType="begin"/>
        </w:r>
        <w:r>
          <w:instrText xml:space="preserve"> PAGEREF _Toc7734 \h </w:instrText>
        </w:r>
        <w:r>
          <w:fldChar w:fldCharType="separate"/>
        </w:r>
        <w:r>
          <w:t>69</w:t>
        </w:r>
        <w:r>
          <w:fldChar w:fldCharType="end"/>
        </w:r>
      </w:hyperlink>
    </w:p>
    <w:p>
      <w:pPr>
        <w:pStyle w:val="TOC2"/>
        <w:tabs>
          <w:tab w:val="right" w:leader="dot" w:pos="8306"/>
        </w:tabs>
      </w:pPr>
      <w:hyperlink w:anchor="_Toc7527" w:history="1">
        <w:r>
          <w:rPr>
            <w:rFonts w:ascii="仿宋" w:eastAsia="仿宋" w:hAnsi="仿宋" w:cs="仿宋" w:hint="eastAsia"/>
            <w:lang w:eastAsia="zh-CN"/>
          </w:rPr>
          <w:t>(一)、质量管理体系建设</w:t>
        </w:r>
        <w:r>
          <w:tab/>
        </w:r>
        <w:r>
          <w:fldChar w:fldCharType="begin"/>
        </w:r>
        <w:r>
          <w:instrText xml:space="preserve"> PAGEREF _Toc7527 \h </w:instrText>
        </w:r>
        <w:r>
          <w:fldChar w:fldCharType="separate"/>
        </w:r>
        <w:r>
          <w:t>69</w:t>
        </w:r>
        <w:r>
          <w:fldChar w:fldCharType="end"/>
        </w:r>
      </w:hyperlink>
    </w:p>
    <w:p>
      <w:pPr>
        <w:pStyle w:val="TOC2"/>
        <w:tabs>
          <w:tab w:val="right" w:leader="dot" w:pos="8306"/>
        </w:tabs>
      </w:pPr>
      <w:hyperlink w:anchor="_Toc18971" w:history="1">
        <w:r>
          <w:rPr>
            <w:rFonts w:ascii="仿宋" w:eastAsia="仿宋" w:hAnsi="仿宋" w:cs="仿宋" w:hint="eastAsia"/>
            <w:lang w:eastAsia="zh-CN"/>
          </w:rPr>
          <w:t>(二)、质量控制措施</w:t>
        </w:r>
        <w:r>
          <w:tab/>
        </w:r>
        <w:r>
          <w:fldChar w:fldCharType="begin"/>
        </w:r>
        <w:r>
          <w:instrText xml:space="preserve"> PAGEREF _Toc18971 \h </w:instrText>
        </w:r>
        <w:r>
          <w:fldChar w:fldCharType="separate"/>
        </w:r>
        <w:r>
          <w:t>71</w:t>
        </w:r>
        <w:r>
          <w:fldChar w:fldCharType="end"/>
        </w:r>
      </w:hyperlink>
    </w:p>
    <w:p>
      <w:pPr>
        <w:pStyle w:val="TOC1"/>
        <w:tabs>
          <w:tab w:val="right" w:leader="dot" w:pos="8306"/>
        </w:tabs>
      </w:pPr>
      <w:hyperlink w:anchor="_Toc473" w:history="1">
        <w:r>
          <w:rPr>
            <w:rFonts w:ascii="仿宋" w:eastAsia="仿宋" w:hAnsi="仿宋" w:cs="仿宋" w:hint="eastAsia"/>
            <w:lang w:eastAsia="zh-CN"/>
          </w:rPr>
          <w:t>十五、法律法规与政策遵循</w:t>
        </w:r>
        <w:r>
          <w:tab/>
        </w:r>
        <w:r>
          <w:fldChar w:fldCharType="begin"/>
        </w:r>
        <w:r>
          <w:instrText xml:space="preserve"> PAGEREF _Toc473 \h </w:instrText>
        </w:r>
        <w:r>
          <w:fldChar w:fldCharType="separate"/>
        </w:r>
        <w:r>
          <w:t>72</w:t>
        </w:r>
        <w:r>
          <w:fldChar w:fldCharType="end"/>
        </w:r>
      </w:hyperlink>
    </w:p>
    <w:p>
      <w:pPr>
        <w:pStyle w:val="TOC2"/>
        <w:tabs>
          <w:tab w:val="right" w:leader="dot" w:pos="8306"/>
        </w:tabs>
      </w:pPr>
      <w:hyperlink w:anchor="_Toc11009" w:history="1">
        <w:r>
          <w:rPr>
            <w:rFonts w:ascii="仿宋" w:eastAsia="仿宋" w:hAnsi="仿宋" w:cs="仿宋" w:hint="eastAsia"/>
            <w:lang w:eastAsia="zh-CN"/>
          </w:rPr>
          <w:t>(一)、法律法规遵守</w:t>
        </w:r>
        <w:r>
          <w:tab/>
        </w:r>
        <w:r>
          <w:fldChar w:fldCharType="begin"/>
        </w:r>
        <w:r>
          <w:instrText xml:space="preserve"> PAGEREF _Toc11009 \h </w:instrText>
        </w:r>
        <w:r>
          <w:fldChar w:fldCharType="separate"/>
        </w:r>
        <w:r>
          <w:t>72</w:t>
        </w:r>
        <w:r>
          <w:fldChar w:fldCharType="end"/>
        </w:r>
      </w:hyperlink>
    </w:p>
    <w:p>
      <w:pPr>
        <w:pStyle w:val="TOC2"/>
        <w:tabs>
          <w:tab w:val="right" w:leader="dot" w:pos="8306"/>
        </w:tabs>
      </w:pPr>
      <w:hyperlink w:anchor="_Toc24721" w:history="1">
        <w:r>
          <w:rPr>
            <w:rFonts w:ascii="仿宋" w:eastAsia="仿宋" w:hAnsi="仿宋" w:cs="仿宋" w:hint="eastAsia"/>
            <w:lang w:eastAsia="zh-CN"/>
          </w:rPr>
          <w:t>(二)、政策导向与利用</w:t>
        </w:r>
        <w:r>
          <w:tab/>
        </w:r>
        <w:r>
          <w:fldChar w:fldCharType="begin"/>
        </w:r>
        <w:r>
          <w:instrText xml:space="preserve"> PAGEREF _Toc24721 \h </w:instrText>
        </w:r>
        <w:r>
          <w:fldChar w:fldCharType="separate"/>
        </w:r>
        <w:r>
          <w:t>73</w:t>
        </w:r>
        <w:r>
          <w:fldChar w:fldCharType="end"/>
        </w:r>
      </w:hyperlink>
    </w:p>
    <w:p>
      <w:pPr>
        <w:pStyle w:val="TOC1"/>
        <w:tabs>
          <w:tab w:val="right" w:leader="dot" w:pos="8306"/>
        </w:tabs>
      </w:pPr>
      <w:hyperlink w:anchor="_Toc1595" w:history="1">
        <w:r>
          <w:rPr>
            <w:rFonts w:ascii="仿宋" w:eastAsia="仿宋" w:hAnsi="仿宋" w:cs="仿宋" w:hint="eastAsia"/>
            <w:lang w:eastAsia="zh-CN"/>
          </w:rPr>
          <w:t>十六、成果转化与推广应用</w:t>
        </w:r>
        <w:r>
          <w:tab/>
        </w:r>
        <w:r>
          <w:fldChar w:fldCharType="begin"/>
        </w:r>
        <w:r>
          <w:instrText xml:space="preserve"> PAGEREF _Toc1595 \h </w:instrText>
        </w:r>
        <w:r>
          <w:fldChar w:fldCharType="separate"/>
        </w:r>
        <w:r>
          <w:t>74</w:t>
        </w:r>
        <w:r>
          <w:fldChar w:fldCharType="end"/>
        </w:r>
      </w:hyperlink>
    </w:p>
    <w:p>
      <w:pPr>
        <w:pStyle w:val="TOC2"/>
        <w:tabs>
          <w:tab w:val="right" w:leader="dot" w:pos="8306"/>
        </w:tabs>
      </w:pPr>
      <w:hyperlink w:anchor="_Toc30176" w:history="1">
        <w:r>
          <w:rPr>
            <w:rFonts w:ascii="仿宋" w:eastAsia="仿宋" w:hAnsi="仿宋" w:cs="仿宋" w:hint="eastAsia"/>
            <w:lang w:eastAsia="zh-CN"/>
          </w:rPr>
          <w:t>(一)、成果转化策略制定</w:t>
        </w:r>
        <w:r>
          <w:tab/>
        </w:r>
        <w:r>
          <w:fldChar w:fldCharType="begin"/>
        </w:r>
        <w:r>
          <w:instrText xml:space="preserve"> PAGEREF _Toc30176 \h </w:instrText>
        </w:r>
        <w:r>
          <w:fldChar w:fldCharType="separate"/>
        </w:r>
        <w:r>
          <w:t>74</w:t>
        </w:r>
        <w:r>
          <w:fldChar w:fldCharType="end"/>
        </w:r>
      </w:hyperlink>
    </w:p>
    <w:p>
      <w:pPr>
        <w:pStyle w:val="TOC2"/>
        <w:tabs>
          <w:tab w:val="right" w:leader="dot" w:pos="8306"/>
        </w:tabs>
      </w:pPr>
      <w:hyperlink w:anchor="_Toc10740" w:history="1">
        <w:r>
          <w:rPr>
            <w:rFonts w:ascii="仿宋" w:eastAsia="仿宋" w:hAnsi="仿宋" w:cs="仿宋" w:hint="eastAsia"/>
            <w:lang w:eastAsia="zh-CN"/>
          </w:rPr>
          <w:t>(二)、成果推广应用方案</w:t>
        </w:r>
        <w:r>
          <w:tab/>
        </w:r>
        <w:r>
          <w:fldChar w:fldCharType="begin"/>
        </w:r>
        <w:r>
          <w:instrText xml:space="preserve"> PAGEREF _Toc10740 \h </w:instrText>
        </w:r>
        <w:r>
          <w:fldChar w:fldCharType="separate"/>
        </w:r>
        <w:r>
          <w:t>75</w:t>
        </w:r>
        <w:r>
          <w:fldChar w:fldCharType="end"/>
        </w:r>
      </w:hyperlink>
    </w:p>
    <w:p>
      <w:pPr>
        <w:pStyle w:val="TOC1"/>
        <w:tabs>
          <w:tab w:val="right" w:leader="dot" w:pos="8306"/>
        </w:tabs>
      </w:pPr>
      <w:hyperlink w:anchor="_Toc21985" w:history="1">
        <w:r>
          <w:rPr>
            <w:rFonts w:ascii="仿宋" w:eastAsia="仿宋" w:hAnsi="仿宋" w:cs="仿宋" w:hint="eastAsia"/>
            <w:lang w:eastAsia="zh-CN"/>
          </w:rPr>
          <w:t>十七、创新驱动与持续发展</w:t>
        </w:r>
        <w:r>
          <w:tab/>
        </w:r>
        <w:r>
          <w:fldChar w:fldCharType="begin"/>
        </w:r>
        <w:r>
          <w:instrText xml:space="preserve"> PAGEREF _Toc21985 \h </w:instrText>
        </w:r>
        <w:r>
          <w:fldChar w:fldCharType="separate"/>
        </w:r>
        <w:r>
          <w:t>77</w:t>
        </w:r>
        <w:r>
          <w:fldChar w:fldCharType="end"/>
        </w:r>
      </w:hyperlink>
    </w:p>
    <w:p>
      <w:pPr>
        <w:pStyle w:val="TOC2"/>
        <w:tabs>
          <w:tab w:val="right" w:leader="dot" w:pos="8306"/>
        </w:tabs>
      </w:pPr>
      <w:hyperlink w:anchor="_Toc17937" w:history="1">
        <w:r>
          <w:rPr>
            <w:rFonts w:ascii="仿宋" w:eastAsia="仿宋" w:hAnsi="仿宋" w:cs="仿宋" w:hint="eastAsia"/>
            <w:lang w:eastAsia="zh-CN"/>
          </w:rPr>
          <w:t>(一)、创新驱动战略实施</w:t>
        </w:r>
        <w:r>
          <w:tab/>
        </w:r>
        <w:r>
          <w:fldChar w:fldCharType="begin"/>
        </w:r>
        <w:r>
          <w:instrText xml:space="preserve"> PAGEREF _Toc17937 \h </w:instrText>
        </w:r>
        <w:r>
          <w:fldChar w:fldCharType="separate"/>
        </w:r>
        <w:r>
          <w:t>77</w:t>
        </w:r>
        <w:r>
          <w:fldChar w:fldCharType="end"/>
        </w:r>
      </w:hyperlink>
    </w:p>
    <w:p>
      <w:pPr>
        <w:pStyle w:val="TOC2"/>
        <w:tabs>
          <w:tab w:val="right" w:leader="dot" w:pos="8306"/>
        </w:tabs>
      </w:pPr>
      <w:hyperlink w:anchor="_Toc29771" w:history="1">
        <w:r>
          <w:rPr>
            <w:rFonts w:ascii="仿宋" w:eastAsia="仿宋" w:hAnsi="仿宋" w:cs="仿宋" w:hint="eastAsia"/>
            <w:lang w:eastAsia="zh-CN"/>
          </w:rPr>
          <w:t>(二)、持续发展路径探索</w:t>
        </w:r>
        <w:r>
          <w:tab/>
        </w:r>
        <w:r>
          <w:fldChar w:fldCharType="begin"/>
        </w:r>
        <w:r>
          <w:instrText xml:space="preserve"> PAGEREF _Toc29771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82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984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092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787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654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在线编辑软件项目与土地用途规划：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在线编辑软件项目的容积率和建筑密度：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用地控制指标通常规定了容积率和建筑密度的要求。对于在线编辑软件项目来说，这将影响建筑物的规模和高度。必须确保项目的设计符合容积率和建筑密度的限制，以遵守用地控制法规。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在线编辑软件项目的建筑线限制：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用地控制指标还可能规定了建筑物与街道或相邻土地的距离，这被称为建筑线限制。在线编辑软件项目必须遵守这些规定，以确保建筑的位置符合法规。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在线编辑软件项目的环境影响和可持续性：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用地控制指标可能包括环境保护要求，例如绿地比例和污染防控措施。对于在线编辑软件项目，这意味着必须考虑如何保护当地生态系统、水资源和空气质量，以确保项目的可持续性。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在整个项目规划和实施过程中，与用地控制指标的合作和遵守是至关重要的。这有助于确保在线编辑软件项目是一个合法、可持续且与城市规划一致的发展项目。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46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每个城市都有自己的规划目标和愿景，包括住宅区、商业区和工业区的平衡发展。在线编辑软件项目需要与城市规划目标保持一致，以确保项目不会破坏城市的整体规划。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https://d.book118.com/637101032152006031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BF7216"/>
    <w:rsid w:val="2ABF72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710103215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2024-01-08T06:39:00Z</dcterms:created>
  <dcterms:modified xsi:type="dcterms:W3CDTF">2024-01-08T06:40:14Z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F9169237844840CCA03C5A17C7BEB69A_11</vt:lpwstr>
  </property>
  <property fmtid="{D5CDD505-2E9C-101B-9397-08002B2CF9AE}" pid="3" name="KSOProductBuildVer">
    <vt:lpwstr>2052-12.1.0.16120</vt:lpwstr>
  </property>
</Properties>
</file>