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换热器项目规划设计纲要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5" w:history="1">
        <w:r>
          <w:rPr>
            <w:rFonts w:ascii="仿宋" w:eastAsia="仿宋" w:hAnsi="仿宋" w:cs="仿宋" w:hint="eastAsia"/>
            <w:lang w:eastAsia="zh-CN"/>
          </w:rPr>
          <w:t>概论</w:t>
        </w:r>
        <w:r>
          <w:tab/>
        </w:r>
        <w:r>
          <w:fldChar w:fldCharType="begin"/>
        </w:r>
        <w:r>
          <w:instrText xml:space="preserve"> PAGEREF _Toc24925 \h </w:instrText>
        </w:r>
        <w:r>
          <w:fldChar w:fldCharType="separate"/>
        </w:r>
        <w:r>
          <w:t>3</w:t>
        </w:r>
        <w:r>
          <w:fldChar w:fldCharType="end"/>
        </w:r>
      </w:hyperlink>
    </w:p>
    <w:p>
      <w:pPr>
        <w:pStyle w:val="TOC1"/>
        <w:tabs>
          <w:tab w:val="right" w:leader="dot" w:pos="8306"/>
        </w:tabs>
      </w:pPr>
      <w:hyperlink w:anchor="_Toc9508" w:history="1">
        <w:r>
          <w:rPr>
            <w:rFonts w:ascii="仿宋" w:eastAsia="仿宋" w:hAnsi="仿宋" w:cs="仿宋" w:hint="eastAsia"/>
            <w:lang w:eastAsia="zh-CN"/>
          </w:rPr>
          <w:t>一、换热器项目文档管理</w:t>
        </w:r>
        <w:r>
          <w:tab/>
        </w:r>
        <w:r>
          <w:fldChar w:fldCharType="begin"/>
        </w:r>
        <w:r>
          <w:instrText xml:space="preserve"> PAGEREF _Toc9508 \h </w:instrText>
        </w:r>
        <w:r>
          <w:fldChar w:fldCharType="separate"/>
        </w:r>
        <w:r>
          <w:t>3</w:t>
        </w:r>
        <w:r>
          <w:fldChar w:fldCharType="end"/>
        </w:r>
      </w:hyperlink>
    </w:p>
    <w:p>
      <w:pPr>
        <w:pStyle w:val="TOC2"/>
        <w:tabs>
          <w:tab w:val="right" w:leader="dot" w:pos="8306"/>
        </w:tabs>
      </w:pPr>
      <w:hyperlink w:anchor="_Toc5214" w:history="1">
        <w:r>
          <w:rPr>
            <w:rFonts w:ascii="仿宋" w:eastAsia="仿宋" w:hAnsi="仿宋" w:cs="仿宋" w:hint="eastAsia"/>
            <w:lang w:eastAsia="zh-CN"/>
          </w:rPr>
          <w:t>(一)、文档编制与审查</w:t>
        </w:r>
        <w:r>
          <w:tab/>
        </w:r>
        <w:r>
          <w:fldChar w:fldCharType="begin"/>
        </w:r>
        <w:r>
          <w:instrText xml:space="preserve"> PAGEREF _Toc5214 \h </w:instrText>
        </w:r>
        <w:r>
          <w:fldChar w:fldCharType="separate"/>
        </w:r>
        <w:r>
          <w:t>3</w:t>
        </w:r>
        <w:r>
          <w:fldChar w:fldCharType="end"/>
        </w:r>
      </w:hyperlink>
    </w:p>
    <w:p>
      <w:pPr>
        <w:pStyle w:val="TOC2"/>
        <w:tabs>
          <w:tab w:val="right" w:leader="dot" w:pos="8306"/>
        </w:tabs>
      </w:pPr>
      <w:hyperlink w:anchor="_Toc16243" w:history="1">
        <w:r>
          <w:rPr>
            <w:rFonts w:ascii="仿宋" w:eastAsia="仿宋" w:hAnsi="仿宋" w:cs="仿宋" w:hint="eastAsia"/>
            <w:lang w:eastAsia="zh-CN"/>
          </w:rPr>
          <w:t>(二)、文档发布与分发</w:t>
        </w:r>
        <w:r>
          <w:tab/>
        </w:r>
        <w:r>
          <w:fldChar w:fldCharType="begin"/>
        </w:r>
        <w:r>
          <w:instrText xml:space="preserve"> PAGEREF _Toc16243 \h </w:instrText>
        </w:r>
        <w:r>
          <w:fldChar w:fldCharType="separate"/>
        </w:r>
        <w:r>
          <w:t>4</w:t>
        </w:r>
        <w:r>
          <w:fldChar w:fldCharType="end"/>
        </w:r>
      </w:hyperlink>
    </w:p>
    <w:p>
      <w:pPr>
        <w:pStyle w:val="TOC2"/>
        <w:tabs>
          <w:tab w:val="right" w:leader="dot" w:pos="8306"/>
        </w:tabs>
      </w:pPr>
      <w:hyperlink w:anchor="_Toc6813" w:history="1">
        <w:r>
          <w:rPr>
            <w:rFonts w:ascii="仿宋" w:eastAsia="仿宋" w:hAnsi="仿宋" w:cs="仿宋" w:hint="eastAsia"/>
            <w:lang w:eastAsia="zh-CN"/>
          </w:rPr>
          <w:t>(三)、文档存档与归档</w:t>
        </w:r>
        <w:r>
          <w:tab/>
        </w:r>
        <w:r>
          <w:fldChar w:fldCharType="begin"/>
        </w:r>
        <w:r>
          <w:instrText xml:space="preserve"> PAGEREF _Toc6813 \h </w:instrText>
        </w:r>
        <w:r>
          <w:fldChar w:fldCharType="separate"/>
        </w:r>
        <w:r>
          <w:t>5</w:t>
        </w:r>
        <w:r>
          <w:fldChar w:fldCharType="end"/>
        </w:r>
      </w:hyperlink>
    </w:p>
    <w:p>
      <w:pPr>
        <w:pStyle w:val="TOC1"/>
        <w:tabs>
          <w:tab w:val="right" w:leader="dot" w:pos="8306"/>
        </w:tabs>
      </w:pPr>
      <w:hyperlink w:anchor="_Toc24527" w:history="1">
        <w:r>
          <w:rPr>
            <w:rFonts w:ascii="仿宋" w:eastAsia="仿宋" w:hAnsi="仿宋" w:cs="仿宋" w:hint="eastAsia"/>
            <w:lang w:eastAsia="zh-CN"/>
          </w:rPr>
          <w:t>二、产品规划分析</w:t>
        </w:r>
        <w:r>
          <w:tab/>
        </w:r>
        <w:r>
          <w:fldChar w:fldCharType="begin"/>
        </w:r>
        <w:r>
          <w:instrText xml:space="preserve"> PAGEREF _Toc24527 \h </w:instrText>
        </w:r>
        <w:r>
          <w:fldChar w:fldCharType="separate"/>
        </w:r>
        <w:r>
          <w:t>6</w:t>
        </w:r>
        <w:r>
          <w:fldChar w:fldCharType="end"/>
        </w:r>
      </w:hyperlink>
    </w:p>
    <w:p>
      <w:pPr>
        <w:pStyle w:val="TOC2"/>
        <w:tabs>
          <w:tab w:val="right" w:leader="dot" w:pos="8306"/>
        </w:tabs>
      </w:pPr>
      <w:hyperlink w:anchor="_Toc2134" w:history="1">
        <w:r>
          <w:rPr>
            <w:rFonts w:ascii="仿宋" w:eastAsia="仿宋" w:hAnsi="仿宋" w:cs="仿宋" w:hint="eastAsia"/>
            <w:lang w:eastAsia="zh-CN"/>
          </w:rPr>
          <w:t>(一)、产品规划</w:t>
        </w:r>
        <w:r>
          <w:tab/>
        </w:r>
        <w:r>
          <w:fldChar w:fldCharType="begin"/>
        </w:r>
        <w:r>
          <w:instrText xml:space="preserve"> PAGEREF _Toc2134 \h </w:instrText>
        </w:r>
        <w:r>
          <w:fldChar w:fldCharType="separate"/>
        </w:r>
        <w:r>
          <w:t>6</w:t>
        </w:r>
        <w:r>
          <w:fldChar w:fldCharType="end"/>
        </w:r>
      </w:hyperlink>
    </w:p>
    <w:p>
      <w:pPr>
        <w:pStyle w:val="TOC2"/>
        <w:tabs>
          <w:tab w:val="right" w:leader="dot" w:pos="8306"/>
        </w:tabs>
      </w:pPr>
      <w:hyperlink w:anchor="_Toc29149" w:history="1">
        <w:r>
          <w:rPr>
            <w:rFonts w:ascii="仿宋" w:eastAsia="仿宋" w:hAnsi="仿宋" w:cs="仿宋" w:hint="eastAsia"/>
            <w:lang w:eastAsia="zh-CN"/>
          </w:rPr>
          <w:t>(二)、建设规模</w:t>
        </w:r>
        <w:r>
          <w:tab/>
        </w:r>
        <w:r>
          <w:fldChar w:fldCharType="begin"/>
        </w:r>
        <w:r>
          <w:instrText xml:space="preserve"> PAGEREF _Toc29149 \h </w:instrText>
        </w:r>
        <w:r>
          <w:fldChar w:fldCharType="separate"/>
        </w:r>
        <w:r>
          <w:t>7</w:t>
        </w:r>
        <w:r>
          <w:fldChar w:fldCharType="end"/>
        </w:r>
      </w:hyperlink>
    </w:p>
    <w:p>
      <w:pPr>
        <w:pStyle w:val="TOC1"/>
        <w:tabs>
          <w:tab w:val="right" w:leader="dot" w:pos="8306"/>
        </w:tabs>
      </w:pPr>
      <w:hyperlink w:anchor="_Toc27045" w:history="1">
        <w:r>
          <w:rPr>
            <w:rFonts w:ascii="仿宋" w:eastAsia="仿宋" w:hAnsi="仿宋" w:cs="仿宋" w:hint="eastAsia"/>
            <w:lang w:eastAsia="zh-CN"/>
          </w:rPr>
          <w:t>三、换热器项目建设背景及必要性分析</w:t>
        </w:r>
        <w:r>
          <w:tab/>
        </w:r>
        <w:r>
          <w:fldChar w:fldCharType="begin"/>
        </w:r>
        <w:r>
          <w:instrText xml:space="preserve"> PAGEREF _Toc27045 \h </w:instrText>
        </w:r>
        <w:r>
          <w:fldChar w:fldCharType="separate"/>
        </w:r>
        <w:r>
          <w:t>8</w:t>
        </w:r>
        <w:r>
          <w:fldChar w:fldCharType="end"/>
        </w:r>
      </w:hyperlink>
    </w:p>
    <w:p>
      <w:pPr>
        <w:pStyle w:val="TOC2"/>
        <w:tabs>
          <w:tab w:val="right" w:leader="dot" w:pos="8306"/>
        </w:tabs>
      </w:pPr>
      <w:hyperlink w:anchor="_Toc3111" w:history="1">
        <w:r>
          <w:rPr>
            <w:rFonts w:ascii="仿宋" w:eastAsia="仿宋" w:hAnsi="仿宋" w:cs="仿宋" w:hint="eastAsia"/>
            <w:lang w:eastAsia="zh-CN"/>
          </w:rPr>
          <w:t>(一)、换热器项目背景分析</w:t>
        </w:r>
        <w:r>
          <w:tab/>
        </w:r>
        <w:r>
          <w:fldChar w:fldCharType="begin"/>
        </w:r>
        <w:r>
          <w:instrText xml:space="preserve"> PAGEREF _Toc3111 \h </w:instrText>
        </w:r>
        <w:r>
          <w:fldChar w:fldCharType="separate"/>
        </w:r>
        <w:r>
          <w:t>8</w:t>
        </w:r>
        <w:r>
          <w:fldChar w:fldCharType="end"/>
        </w:r>
      </w:hyperlink>
    </w:p>
    <w:p>
      <w:pPr>
        <w:pStyle w:val="TOC2"/>
        <w:tabs>
          <w:tab w:val="right" w:leader="dot" w:pos="8306"/>
        </w:tabs>
      </w:pPr>
      <w:hyperlink w:anchor="_Toc21061" w:history="1">
        <w:r>
          <w:rPr>
            <w:rFonts w:ascii="仿宋" w:eastAsia="仿宋" w:hAnsi="仿宋" w:cs="仿宋" w:hint="eastAsia"/>
            <w:lang w:eastAsia="zh-CN"/>
          </w:rPr>
          <w:t>(二)、换热器项目建设必要性分析</w:t>
        </w:r>
        <w:r>
          <w:tab/>
        </w:r>
        <w:r>
          <w:fldChar w:fldCharType="begin"/>
        </w:r>
        <w:r>
          <w:instrText xml:space="preserve"> PAGEREF _Toc21061 \h </w:instrText>
        </w:r>
        <w:r>
          <w:fldChar w:fldCharType="separate"/>
        </w:r>
        <w:r>
          <w:t>10</w:t>
        </w:r>
        <w:r>
          <w:fldChar w:fldCharType="end"/>
        </w:r>
      </w:hyperlink>
    </w:p>
    <w:p>
      <w:pPr>
        <w:pStyle w:val="TOC1"/>
        <w:tabs>
          <w:tab w:val="right" w:leader="dot" w:pos="8306"/>
        </w:tabs>
      </w:pPr>
      <w:hyperlink w:anchor="_Toc21867" w:history="1">
        <w:r>
          <w:rPr>
            <w:rFonts w:ascii="仿宋" w:eastAsia="仿宋" w:hAnsi="仿宋" w:cs="仿宋" w:hint="eastAsia"/>
            <w:lang w:eastAsia="zh-CN"/>
          </w:rPr>
          <w:t>四、换热器项目选址可行性分析</w:t>
        </w:r>
        <w:r>
          <w:tab/>
        </w:r>
        <w:r>
          <w:fldChar w:fldCharType="begin"/>
        </w:r>
        <w:r>
          <w:instrText xml:space="preserve"> PAGEREF _Toc21867 \h </w:instrText>
        </w:r>
        <w:r>
          <w:fldChar w:fldCharType="separate"/>
        </w:r>
        <w:r>
          <w:t>11</w:t>
        </w:r>
        <w:r>
          <w:fldChar w:fldCharType="end"/>
        </w:r>
      </w:hyperlink>
    </w:p>
    <w:p>
      <w:pPr>
        <w:pStyle w:val="TOC2"/>
        <w:tabs>
          <w:tab w:val="right" w:leader="dot" w:pos="8306"/>
        </w:tabs>
      </w:pPr>
      <w:hyperlink w:anchor="_Toc28711" w:history="1">
        <w:r>
          <w:rPr>
            <w:rFonts w:ascii="仿宋" w:eastAsia="仿宋" w:hAnsi="仿宋" w:cs="仿宋" w:hint="eastAsia"/>
            <w:lang w:eastAsia="zh-CN"/>
          </w:rPr>
          <w:t>(一)、换热器项目选址</w:t>
        </w:r>
        <w:r>
          <w:tab/>
        </w:r>
        <w:r>
          <w:fldChar w:fldCharType="begin"/>
        </w:r>
        <w:r>
          <w:instrText xml:space="preserve"> PAGEREF _Toc28711 \h </w:instrText>
        </w:r>
        <w:r>
          <w:fldChar w:fldCharType="separate"/>
        </w:r>
        <w:r>
          <w:t>11</w:t>
        </w:r>
        <w:r>
          <w:fldChar w:fldCharType="end"/>
        </w:r>
      </w:hyperlink>
    </w:p>
    <w:p>
      <w:pPr>
        <w:pStyle w:val="TOC2"/>
        <w:tabs>
          <w:tab w:val="right" w:leader="dot" w:pos="8306"/>
        </w:tabs>
      </w:pPr>
      <w:hyperlink w:anchor="_Toc1375" w:history="1">
        <w:r>
          <w:rPr>
            <w:rFonts w:ascii="仿宋" w:eastAsia="仿宋" w:hAnsi="仿宋" w:cs="仿宋" w:hint="eastAsia"/>
            <w:lang w:eastAsia="zh-CN"/>
          </w:rPr>
          <w:t>(二)、用地控制指标</w:t>
        </w:r>
        <w:r>
          <w:tab/>
        </w:r>
        <w:r>
          <w:fldChar w:fldCharType="begin"/>
        </w:r>
        <w:r>
          <w:instrText xml:space="preserve"> PAGEREF _Toc1375 \h </w:instrText>
        </w:r>
        <w:r>
          <w:fldChar w:fldCharType="separate"/>
        </w:r>
        <w:r>
          <w:t>11</w:t>
        </w:r>
        <w:r>
          <w:fldChar w:fldCharType="end"/>
        </w:r>
      </w:hyperlink>
    </w:p>
    <w:p>
      <w:pPr>
        <w:pStyle w:val="TOC2"/>
        <w:tabs>
          <w:tab w:val="right" w:leader="dot" w:pos="8306"/>
        </w:tabs>
      </w:pPr>
      <w:hyperlink w:anchor="_Toc24479" w:history="1">
        <w:r>
          <w:rPr>
            <w:rFonts w:ascii="仿宋" w:eastAsia="仿宋" w:hAnsi="仿宋" w:cs="仿宋" w:hint="eastAsia"/>
            <w:lang w:eastAsia="zh-CN"/>
          </w:rPr>
          <w:t>(三)、节约用地措施</w:t>
        </w:r>
        <w:r>
          <w:tab/>
        </w:r>
        <w:r>
          <w:fldChar w:fldCharType="begin"/>
        </w:r>
        <w:r>
          <w:instrText xml:space="preserve"> PAGEREF _Toc24479 \h </w:instrText>
        </w:r>
        <w:r>
          <w:fldChar w:fldCharType="separate"/>
        </w:r>
        <w:r>
          <w:t>13</w:t>
        </w:r>
        <w:r>
          <w:fldChar w:fldCharType="end"/>
        </w:r>
      </w:hyperlink>
    </w:p>
    <w:p>
      <w:pPr>
        <w:pStyle w:val="TOC2"/>
        <w:tabs>
          <w:tab w:val="right" w:leader="dot" w:pos="8306"/>
        </w:tabs>
      </w:pPr>
      <w:hyperlink w:anchor="_Toc25748" w:history="1">
        <w:r>
          <w:rPr>
            <w:rFonts w:ascii="仿宋" w:eastAsia="仿宋" w:hAnsi="仿宋" w:cs="仿宋" w:hint="eastAsia"/>
            <w:lang w:eastAsia="zh-CN"/>
          </w:rPr>
          <w:t>(四)、总图布置方案</w:t>
        </w:r>
        <w:r>
          <w:tab/>
        </w:r>
        <w:r>
          <w:fldChar w:fldCharType="begin"/>
        </w:r>
        <w:r>
          <w:instrText xml:space="preserve"> PAGEREF _Toc25748 \h </w:instrText>
        </w:r>
        <w:r>
          <w:fldChar w:fldCharType="separate"/>
        </w:r>
        <w:r>
          <w:t>14</w:t>
        </w:r>
        <w:r>
          <w:fldChar w:fldCharType="end"/>
        </w:r>
      </w:hyperlink>
    </w:p>
    <w:p>
      <w:pPr>
        <w:pStyle w:val="TOC2"/>
        <w:tabs>
          <w:tab w:val="right" w:leader="dot" w:pos="8306"/>
        </w:tabs>
      </w:pPr>
      <w:hyperlink w:anchor="_Toc13897" w:history="1">
        <w:r>
          <w:rPr>
            <w:rFonts w:ascii="仿宋" w:eastAsia="仿宋" w:hAnsi="仿宋" w:cs="仿宋" w:hint="eastAsia"/>
            <w:lang w:eastAsia="zh-CN"/>
          </w:rPr>
          <w:t>(五)、选址综合评价</w:t>
        </w:r>
        <w:r>
          <w:tab/>
        </w:r>
        <w:r>
          <w:fldChar w:fldCharType="begin"/>
        </w:r>
        <w:r>
          <w:instrText xml:space="preserve"> PAGEREF _Toc13897 \h </w:instrText>
        </w:r>
        <w:r>
          <w:fldChar w:fldCharType="separate"/>
        </w:r>
        <w:r>
          <w:t>15</w:t>
        </w:r>
        <w:r>
          <w:fldChar w:fldCharType="end"/>
        </w:r>
      </w:hyperlink>
    </w:p>
    <w:p>
      <w:pPr>
        <w:pStyle w:val="TOC1"/>
        <w:tabs>
          <w:tab w:val="right" w:leader="dot" w:pos="8306"/>
        </w:tabs>
      </w:pPr>
      <w:hyperlink w:anchor="_Toc3159" w:history="1">
        <w:r>
          <w:rPr>
            <w:rFonts w:ascii="仿宋" w:eastAsia="仿宋" w:hAnsi="仿宋" w:cs="仿宋" w:hint="eastAsia"/>
            <w:lang w:eastAsia="zh-CN"/>
          </w:rPr>
          <w:t>五、换热器项目危机管理</w:t>
        </w:r>
        <w:r>
          <w:tab/>
        </w:r>
        <w:r>
          <w:fldChar w:fldCharType="begin"/>
        </w:r>
        <w:r>
          <w:instrText xml:space="preserve"> PAGEREF _Toc3159 \h </w:instrText>
        </w:r>
        <w:r>
          <w:fldChar w:fldCharType="separate"/>
        </w:r>
        <w:r>
          <w:t>16</w:t>
        </w:r>
        <w:r>
          <w:fldChar w:fldCharType="end"/>
        </w:r>
      </w:hyperlink>
    </w:p>
    <w:p>
      <w:pPr>
        <w:pStyle w:val="TOC2"/>
        <w:tabs>
          <w:tab w:val="right" w:leader="dot" w:pos="8306"/>
        </w:tabs>
      </w:pPr>
      <w:hyperlink w:anchor="_Toc8664" w:history="1">
        <w:r>
          <w:rPr>
            <w:rFonts w:ascii="仿宋" w:eastAsia="仿宋" w:hAnsi="仿宋" w:cs="仿宋" w:hint="eastAsia"/>
            <w:lang w:eastAsia="zh-CN"/>
          </w:rPr>
          <w:t>(一)、危机预警与识别</w:t>
        </w:r>
        <w:r>
          <w:tab/>
        </w:r>
        <w:r>
          <w:fldChar w:fldCharType="begin"/>
        </w:r>
        <w:r>
          <w:instrText xml:space="preserve"> PAGEREF _Toc8664 \h </w:instrText>
        </w:r>
        <w:r>
          <w:fldChar w:fldCharType="separate"/>
        </w:r>
        <w:r>
          <w:t>16</w:t>
        </w:r>
        <w:r>
          <w:fldChar w:fldCharType="end"/>
        </w:r>
      </w:hyperlink>
    </w:p>
    <w:p>
      <w:pPr>
        <w:pStyle w:val="TOC2"/>
        <w:tabs>
          <w:tab w:val="right" w:leader="dot" w:pos="8306"/>
        </w:tabs>
      </w:pPr>
      <w:hyperlink w:anchor="_Toc28358" w:history="1">
        <w:r>
          <w:rPr>
            <w:rFonts w:ascii="仿宋" w:eastAsia="仿宋" w:hAnsi="仿宋" w:cs="仿宋" w:hint="eastAsia"/>
            <w:lang w:eastAsia="zh-CN"/>
          </w:rPr>
          <w:t>(二)、危机应对与恢复</w:t>
        </w:r>
        <w:r>
          <w:tab/>
        </w:r>
        <w:r>
          <w:fldChar w:fldCharType="begin"/>
        </w:r>
        <w:r>
          <w:instrText xml:space="preserve"> PAGEREF _Toc28358 \h </w:instrText>
        </w:r>
        <w:r>
          <w:fldChar w:fldCharType="separate"/>
        </w:r>
        <w:r>
          <w:t>17</w:t>
        </w:r>
        <w:r>
          <w:fldChar w:fldCharType="end"/>
        </w:r>
      </w:hyperlink>
    </w:p>
    <w:p>
      <w:pPr>
        <w:pStyle w:val="TOC1"/>
        <w:tabs>
          <w:tab w:val="right" w:leader="dot" w:pos="8306"/>
        </w:tabs>
      </w:pPr>
      <w:hyperlink w:anchor="_Toc8793" w:history="1">
        <w:r>
          <w:rPr>
            <w:rFonts w:ascii="仿宋" w:eastAsia="仿宋" w:hAnsi="仿宋" w:cs="仿宋" w:hint="eastAsia"/>
            <w:lang w:eastAsia="zh-CN"/>
          </w:rPr>
          <w:t>六、换热器项目概论</w:t>
        </w:r>
        <w:r>
          <w:tab/>
        </w:r>
        <w:r>
          <w:fldChar w:fldCharType="begin"/>
        </w:r>
        <w:r>
          <w:instrText xml:space="preserve"> PAGEREF _Toc8793 \h </w:instrText>
        </w:r>
        <w:r>
          <w:fldChar w:fldCharType="separate"/>
        </w:r>
        <w:r>
          <w:t>19</w:t>
        </w:r>
        <w:r>
          <w:fldChar w:fldCharType="end"/>
        </w:r>
      </w:hyperlink>
    </w:p>
    <w:p>
      <w:pPr>
        <w:pStyle w:val="TOC2"/>
        <w:tabs>
          <w:tab w:val="right" w:leader="dot" w:pos="8306"/>
        </w:tabs>
      </w:pPr>
      <w:hyperlink w:anchor="_Toc12409" w:history="1">
        <w:r>
          <w:rPr>
            <w:rFonts w:ascii="仿宋" w:eastAsia="仿宋" w:hAnsi="仿宋" w:cs="仿宋" w:hint="eastAsia"/>
            <w:lang w:eastAsia="zh-CN"/>
          </w:rPr>
          <w:t>(一)、换热器项目概况</w:t>
        </w:r>
        <w:r>
          <w:tab/>
        </w:r>
        <w:r>
          <w:fldChar w:fldCharType="begin"/>
        </w:r>
        <w:r>
          <w:instrText xml:space="preserve"> PAGEREF _Toc12409 \h </w:instrText>
        </w:r>
        <w:r>
          <w:fldChar w:fldCharType="separate"/>
        </w:r>
        <w:r>
          <w:t>19</w:t>
        </w:r>
        <w:r>
          <w:fldChar w:fldCharType="end"/>
        </w:r>
      </w:hyperlink>
    </w:p>
    <w:p>
      <w:pPr>
        <w:pStyle w:val="TOC2"/>
        <w:tabs>
          <w:tab w:val="right" w:leader="dot" w:pos="8306"/>
        </w:tabs>
      </w:pPr>
      <w:hyperlink w:anchor="_Toc25537" w:history="1">
        <w:r>
          <w:rPr>
            <w:rFonts w:ascii="仿宋" w:eastAsia="仿宋" w:hAnsi="仿宋" w:cs="仿宋" w:hint="eastAsia"/>
            <w:lang w:eastAsia="zh-CN"/>
          </w:rPr>
          <w:t>(二)、换热器项目目标</w:t>
        </w:r>
        <w:r>
          <w:tab/>
        </w:r>
        <w:r>
          <w:fldChar w:fldCharType="begin"/>
        </w:r>
        <w:r>
          <w:instrText xml:space="preserve"> PAGEREF _Toc25537 \h </w:instrText>
        </w:r>
        <w:r>
          <w:fldChar w:fldCharType="separate"/>
        </w:r>
        <w:r>
          <w:t>21</w:t>
        </w:r>
        <w:r>
          <w:fldChar w:fldCharType="end"/>
        </w:r>
      </w:hyperlink>
    </w:p>
    <w:p>
      <w:pPr>
        <w:pStyle w:val="TOC2"/>
        <w:tabs>
          <w:tab w:val="right" w:leader="dot" w:pos="8306"/>
        </w:tabs>
      </w:pPr>
      <w:hyperlink w:anchor="_Toc26723" w:history="1">
        <w:r>
          <w:rPr>
            <w:rFonts w:ascii="仿宋" w:eastAsia="仿宋" w:hAnsi="仿宋" w:cs="仿宋" w:hint="eastAsia"/>
            <w:lang w:eastAsia="zh-CN"/>
          </w:rPr>
          <w:t>(三)、换热器项目提出的理由</w:t>
        </w:r>
        <w:r>
          <w:tab/>
        </w:r>
        <w:r>
          <w:fldChar w:fldCharType="begin"/>
        </w:r>
        <w:r>
          <w:instrText xml:space="preserve"> PAGEREF _Toc26723 \h </w:instrText>
        </w:r>
        <w:r>
          <w:fldChar w:fldCharType="separate"/>
        </w:r>
        <w:r>
          <w:t>22</w:t>
        </w:r>
        <w:r>
          <w:fldChar w:fldCharType="end"/>
        </w:r>
      </w:hyperlink>
    </w:p>
    <w:p>
      <w:pPr>
        <w:pStyle w:val="TOC2"/>
        <w:tabs>
          <w:tab w:val="right" w:leader="dot" w:pos="8306"/>
        </w:tabs>
      </w:pPr>
      <w:hyperlink w:anchor="_Toc6332" w:history="1">
        <w:r>
          <w:rPr>
            <w:rFonts w:ascii="仿宋" w:eastAsia="仿宋" w:hAnsi="仿宋" w:cs="仿宋" w:hint="eastAsia"/>
            <w:lang w:eastAsia="zh-CN"/>
          </w:rPr>
          <w:t>(四)、换热器项目意义</w:t>
        </w:r>
        <w:r>
          <w:tab/>
        </w:r>
        <w:r>
          <w:fldChar w:fldCharType="begin"/>
        </w:r>
        <w:r>
          <w:instrText xml:space="preserve"> PAGEREF _Toc6332 \h </w:instrText>
        </w:r>
        <w:r>
          <w:fldChar w:fldCharType="separate"/>
        </w:r>
        <w:r>
          <w:t>23</w:t>
        </w:r>
        <w:r>
          <w:fldChar w:fldCharType="end"/>
        </w:r>
      </w:hyperlink>
    </w:p>
    <w:p>
      <w:pPr>
        <w:pStyle w:val="TOC2"/>
        <w:tabs>
          <w:tab w:val="right" w:leader="dot" w:pos="8306"/>
        </w:tabs>
      </w:pPr>
      <w:hyperlink w:anchor="_Toc16353" w:history="1">
        <w:r>
          <w:rPr>
            <w:rFonts w:ascii="仿宋" w:eastAsia="仿宋" w:hAnsi="仿宋" w:cs="仿宋" w:hint="eastAsia"/>
            <w:lang w:eastAsia="zh-CN"/>
          </w:rPr>
          <w:t>(五)、换热器项目背景</w:t>
        </w:r>
        <w:r>
          <w:tab/>
        </w:r>
        <w:r>
          <w:fldChar w:fldCharType="begin"/>
        </w:r>
        <w:r>
          <w:instrText xml:space="preserve"> PAGEREF _Toc16353 \h </w:instrText>
        </w:r>
        <w:r>
          <w:fldChar w:fldCharType="separate"/>
        </w:r>
        <w:r>
          <w:t>24</w:t>
        </w:r>
        <w:r>
          <w:fldChar w:fldCharType="end"/>
        </w:r>
      </w:hyperlink>
    </w:p>
    <w:p>
      <w:pPr>
        <w:pStyle w:val="TOC1"/>
        <w:tabs>
          <w:tab w:val="right" w:leader="dot" w:pos="8306"/>
        </w:tabs>
      </w:pPr>
      <w:hyperlink w:anchor="_Toc2324" w:history="1">
        <w:r>
          <w:rPr>
            <w:rFonts w:ascii="仿宋" w:eastAsia="仿宋" w:hAnsi="仿宋" w:cs="仿宋" w:hint="eastAsia"/>
            <w:lang w:eastAsia="zh-CN"/>
          </w:rPr>
          <w:t>七、换热器项目经营效益</w:t>
        </w:r>
        <w:r>
          <w:tab/>
        </w:r>
        <w:r>
          <w:fldChar w:fldCharType="begin"/>
        </w:r>
        <w:r>
          <w:instrText xml:space="preserve"> PAGEREF _Toc2324 \h </w:instrText>
        </w:r>
        <w:r>
          <w:fldChar w:fldCharType="separate"/>
        </w:r>
        <w:r>
          <w:t>25</w:t>
        </w:r>
        <w:r>
          <w:fldChar w:fldCharType="end"/>
        </w:r>
      </w:hyperlink>
    </w:p>
    <w:p>
      <w:pPr>
        <w:pStyle w:val="TOC2"/>
        <w:tabs>
          <w:tab w:val="right" w:leader="dot" w:pos="8306"/>
        </w:tabs>
      </w:pPr>
      <w:hyperlink w:anchor="_Toc31754" w:history="1">
        <w:r>
          <w:rPr>
            <w:rFonts w:ascii="仿宋" w:eastAsia="仿宋" w:hAnsi="仿宋" w:cs="仿宋" w:hint="eastAsia"/>
            <w:lang w:eastAsia="zh-CN"/>
          </w:rPr>
          <w:t>(一)、经济评价财务测算</w:t>
        </w:r>
        <w:r>
          <w:tab/>
        </w:r>
        <w:r>
          <w:fldChar w:fldCharType="begin"/>
        </w:r>
        <w:r>
          <w:instrText xml:space="preserve"> PAGEREF _Toc31754 \h </w:instrText>
        </w:r>
        <w:r>
          <w:fldChar w:fldCharType="separate"/>
        </w:r>
        <w:r>
          <w:t>25</w:t>
        </w:r>
        <w:r>
          <w:fldChar w:fldCharType="end"/>
        </w:r>
      </w:hyperlink>
    </w:p>
    <w:p>
      <w:pPr>
        <w:pStyle w:val="TOC2"/>
        <w:tabs>
          <w:tab w:val="right" w:leader="dot" w:pos="8306"/>
        </w:tabs>
      </w:pPr>
      <w:hyperlink w:anchor="_Toc22568" w:history="1">
        <w:r>
          <w:rPr>
            <w:rFonts w:ascii="仿宋" w:eastAsia="仿宋" w:hAnsi="仿宋" w:cs="仿宋" w:hint="eastAsia"/>
            <w:lang w:eastAsia="zh-CN"/>
          </w:rPr>
          <w:t>(二)、换热器项目盈利能力分析</w:t>
        </w:r>
        <w:r>
          <w:tab/>
        </w:r>
        <w:r>
          <w:fldChar w:fldCharType="begin"/>
        </w:r>
        <w:r>
          <w:instrText xml:space="preserve"> PAGEREF _Toc22568 \h </w:instrText>
        </w:r>
        <w:r>
          <w:fldChar w:fldCharType="separate"/>
        </w:r>
        <w:r>
          <w:t>26</w:t>
        </w:r>
        <w:r>
          <w:fldChar w:fldCharType="end"/>
        </w:r>
      </w:hyperlink>
    </w:p>
    <w:p>
      <w:pPr>
        <w:pStyle w:val="TOC1"/>
        <w:tabs>
          <w:tab w:val="right" w:leader="dot" w:pos="8306"/>
        </w:tabs>
      </w:pPr>
      <w:hyperlink w:anchor="_Toc704" w:history="1">
        <w:r>
          <w:rPr>
            <w:rFonts w:ascii="仿宋" w:eastAsia="仿宋" w:hAnsi="仿宋" w:cs="仿宋" w:hint="eastAsia"/>
            <w:lang w:eastAsia="zh-CN"/>
          </w:rPr>
          <w:t>八、换热器项目社会影响</w:t>
        </w:r>
        <w:r>
          <w:tab/>
        </w:r>
        <w:r>
          <w:fldChar w:fldCharType="begin"/>
        </w:r>
        <w:r>
          <w:instrText xml:space="preserve"> PAGEREF _Toc704 \h </w:instrText>
        </w:r>
        <w:r>
          <w:fldChar w:fldCharType="separate"/>
        </w:r>
        <w:r>
          <w:t>27</w:t>
        </w:r>
        <w:r>
          <w:fldChar w:fldCharType="end"/>
        </w:r>
      </w:hyperlink>
    </w:p>
    <w:p>
      <w:pPr>
        <w:pStyle w:val="TOC2"/>
        <w:tabs>
          <w:tab w:val="right" w:leader="dot" w:pos="8306"/>
        </w:tabs>
      </w:pPr>
      <w:hyperlink w:anchor="_Toc27725" w:history="1">
        <w:r>
          <w:rPr>
            <w:rFonts w:ascii="仿宋" w:eastAsia="仿宋" w:hAnsi="仿宋" w:cs="仿宋" w:hint="eastAsia"/>
            <w:lang w:eastAsia="zh-CN"/>
          </w:rPr>
          <w:t>(一)、社会责任与义务</w:t>
        </w:r>
        <w:r>
          <w:tab/>
        </w:r>
        <w:r>
          <w:fldChar w:fldCharType="begin"/>
        </w:r>
        <w:r>
          <w:instrText xml:space="preserve"> PAGEREF _Toc27725 \h </w:instrText>
        </w:r>
        <w:r>
          <w:fldChar w:fldCharType="separate"/>
        </w:r>
        <w:r>
          <w:t>27</w:t>
        </w:r>
        <w:r>
          <w:fldChar w:fldCharType="end"/>
        </w:r>
      </w:hyperlink>
    </w:p>
    <w:p>
      <w:pPr>
        <w:pStyle w:val="TOC2"/>
        <w:tabs>
          <w:tab w:val="right" w:leader="dot" w:pos="8306"/>
        </w:tabs>
      </w:pPr>
      <w:hyperlink w:anchor="_Toc16663" w:history="1">
        <w:r>
          <w:rPr>
            <w:rFonts w:ascii="仿宋" w:eastAsia="仿宋" w:hAnsi="仿宋" w:cs="仿宋" w:hint="eastAsia"/>
            <w:lang w:eastAsia="zh-CN"/>
          </w:rPr>
          <w:t>(二)、社会参与与沟通</w:t>
        </w:r>
        <w:r>
          <w:tab/>
        </w:r>
        <w:r>
          <w:fldChar w:fldCharType="begin"/>
        </w:r>
        <w:r>
          <w:instrText xml:space="preserve"> PAGEREF _Toc16663 \h </w:instrText>
        </w:r>
        <w:r>
          <w:fldChar w:fldCharType="separate"/>
        </w:r>
        <w:r>
          <w:t>28</w:t>
        </w:r>
        <w:r>
          <w:fldChar w:fldCharType="end"/>
        </w:r>
      </w:hyperlink>
    </w:p>
    <w:p>
      <w:pPr>
        <w:pStyle w:val="TOC1"/>
        <w:tabs>
          <w:tab w:val="right" w:leader="dot" w:pos="8306"/>
        </w:tabs>
      </w:pPr>
      <w:hyperlink w:anchor="_Toc26132" w:history="1">
        <w:r>
          <w:rPr>
            <w:rFonts w:ascii="仿宋" w:eastAsia="仿宋" w:hAnsi="仿宋" w:cs="仿宋" w:hint="eastAsia"/>
            <w:lang w:eastAsia="zh-CN"/>
          </w:rPr>
          <w:t>九、换热器项目计划安排</w:t>
        </w:r>
        <w:r>
          <w:tab/>
        </w:r>
        <w:r>
          <w:fldChar w:fldCharType="begin"/>
        </w:r>
        <w:r>
          <w:instrText xml:space="preserve"> PAGEREF _Toc26132 \h </w:instrText>
        </w:r>
        <w:r>
          <w:fldChar w:fldCharType="separate"/>
        </w:r>
        <w:r>
          <w:t>29</w:t>
        </w:r>
        <w:r>
          <w:fldChar w:fldCharType="end"/>
        </w:r>
      </w:hyperlink>
    </w:p>
    <w:p>
      <w:pPr>
        <w:pStyle w:val="TOC2"/>
        <w:tabs>
          <w:tab w:val="right" w:leader="dot" w:pos="8306"/>
        </w:tabs>
      </w:pPr>
      <w:hyperlink w:anchor="_Toc17922" w:history="1">
        <w:r>
          <w:rPr>
            <w:rFonts w:ascii="仿宋" w:eastAsia="仿宋" w:hAnsi="仿宋" w:cs="仿宋" w:hint="eastAsia"/>
            <w:lang w:eastAsia="zh-CN"/>
          </w:rPr>
          <w:t>(一)、建设周期</w:t>
        </w:r>
        <w:r>
          <w:tab/>
        </w:r>
        <w:r>
          <w:fldChar w:fldCharType="begin"/>
        </w:r>
        <w:r>
          <w:instrText xml:space="preserve"> PAGEREF _Toc17922 \h </w:instrText>
        </w:r>
        <w:r>
          <w:fldChar w:fldCharType="separate"/>
        </w:r>
        <w:r>
          <w:t>29</w:t>
        </w:r>
        <w:r>
          <w:fldChar w:fldCharType="end"/>
        </w:r>
      </w:hyperlink>
    </w:p>
    <w:p>
      <w:pPr>
        <w:pStyle w:val="TOC2"/>
        <w:tabs>
          <w:tab w:val="right" w:leader="dot" w:pos="8306"/>
        </w:tabs>
      </w:pPr>
      <w:hyperlink w:anchor="_Toc20156" w:history="1">
        <w:r>
          <w:rPr>
            <w:rFonts w:ascii="仿宋" w:eastAsia="仿宋" w:hAnsi="仿宋" w:cs="仿宋" w:hint="eastAsia"/>
            <w:lang w:eastAsia="zh-CN"/>
          </w:rPr>
          <w:t>(二)、建设进度</w:t>
        </w:r>
        <w:r>
          <w:tab/>
        </w:r>
        <w:r>
          <w:fldChar w:fldCharType="begin"/>
        </w:r>
        <w:r>
          <w:instrText xml:space="preserve"> PAGEREF _Toc20156 \h </w:instrText>
        </w:r>
        <w:r>
          <w:fldChar w:fldCharType="separate"/>
        </w:r>
        <w:r>
          <w:t>29</w:t>
        </w:r>
        <w:r>
          <w:fldChar w:fldCharType="end"/>
        </w:r>
      </w:hyperlink>
    </w:p>
    <w:p>
      <w:pPr>
        <w:pStyle w:val="TOC2"/>
        <w:tabs>
          <w:tab w:val="right" w:leader="dot" w:pos="8306"/>
        </w:tabs>
      </w:pPr>
      <w:hyperlink w:anchor="_Toc15213" w:history="1">
        <w:r>
          <w:rPr>
            <w:rFonts w:ascii="仿宋" w:eastAsia="仿宋" w:hAnsi="仿宋" w:cs="仿宋" w:hint="eastAsia"/>
            <w:lang w:eastAsia="zh-CN"/>
          </w:rPr>
          <w:t>(三)、进度安排注意事项</w:t>
        </w:r>
        <w:r>
          <w:tab/>
        </w:r>
        <w:r>
          <w:fldChar w:fldCharType="begin"/>
        </w:r>
        <w:r>
          <w:instrText xml:space="preserve"> PAGEREF _Toc15213 \h </w:instrText>
        </w:r>
        <w:r>
          <w:fldChar w:fldCharType="separate"/>
        </w:r>
        <w:r>
          <w:t>30</w:t>
        </w:r>
        <w:r>
          <w:fldChar w:fldCharType="end"/>
        </w:r>
      </w:hyperlink>
    </w:p>
    <w:p>
      <w:pPr>
        <w:pStyle w:val="TOC2"/>
        <w:tabs>
          <w:tab w:val="right" w:leader="dot" w:pos="8306"/>
        </w:tabs>
      </w:pPr>
      <w:hyperlink w:anchor="_Toc8044" w:history="1">
        <w:r>
          <w:rPr>
            <w:rFonts w:ascii="仿宋" w:eastAsia="仿宋" w:hAnsi="仿宋" w:cs="仿宋" w:hint="eastAsia"/>
            <w:lang w:eastAsia="zh-CN"/>
          </w:rPr>
          <w:t>(四)、人力资源配置</w:t>
        </w:r>
        <w:r>
          <w:tab/>
        </w:r>
        <w:r>
          <w:fldChar w:fldCharType="begin"/>
        </w:r>
        <w:r>
          <w:instrText xml:space="preserve"> PAGEREF _Toc8044 \h </w:instrText>
        </w:r>
        <w:r>
          <w:fldChar w:fldCharType="separate"/>
        </w:r>
        <w:r>
          <w:t>32</w:t>
        </w:r>
        <w:r>
          <w:fldChar w:fldCharType="end"/>
        </w:r>
      </w:hyperlink>
    </w:p>
    <w:p>
      <w:pPr>
        <w:pStyle w:val="TOC1"/>
        <w:tabs>
          <w:tab w:val="right" w:leader="dot" w:pos="8306"/>
        </w:tabs>
      </w:pPr>
      <w:hyperlink w:anchor="_Toc31022" w:history="1">
        <w:r>
          <w:rPr>
            <w:rFonts w:ascii="仿宋" w:eastAsia="仿宋" w:hAnsi="仿宋" w:cs="仿宋" w:hint="eastAsia"/>
            <w:lang w:eastAsia="zh-CN"/>
          </w:rPr>
          <w:t>十、换热器项目环境影响分析</w:t>
        </w:r>
        <w:r>
          <w:tab/>
        </w:r>
        <w:r>
          <w:fldChar w:fldCharType="begin"/>
        </w:r>
        <w:r>
          <w:instrText xml:space="preserve"> PAGEREF _Toc31022 \h </w:instrText>
        </w:r>
        <w:r>
          <w:fldChar w:fldCharType="separate"/>
        </w:r>
        <w:r>
          <w:t>33</w:t>
        </w:r>
        <w:r>
          <w:fldChar w:fldCharType="end"/>
        </w:r>
      </w:hyperlink>
    </w:p>
    <w:p>
      <w:pPr>
        <w:pStyle w:val="TOC2"/>
        <w:tabs>
          <w:tab w:val="right" w:leader="dot" w:pos="8306"/>
        </w:tabs>
      </w:pPr>
      <w:hyperlink w:anchor="_Toc3801" w:history="1">
        <w:r>
          <w:rPr>
            <w:rFonts w:ascii="仿宋" w:eastAsia="仿宋" w:hAnsi="仿宋" w:cs="仿宋" w:hint="eastAsia"/>
            <w:lang w:eastAsia="zh-CN"/>
          </w:rPr>
          <w:t>(一)、建设区域环境质量现状</w:t>
        </w:r>
        <w:r>
          <w:tab/>
        </w:r>
        <w:r>
          <w:fldChar w:fldCharType="begin"/>
        </w:r>
        <w:r>
          <w:instrText xml:space="preserve"> PAGEREF _Toc3801 \h </w:instrText>
        </w:r>
        <w:r>
          <w:fldChar w:fldCharType="separate"/>
        </w:r>
        <w:r>
          <w:t>33</w:t>
        </w:r>
        <w:r>
          <w:fldChar w:fldCharType="end"/>
        </w:r>
      </w:hyperlink>
    </w:p>
    <w:p>
      <w:pPr>
        <w:pStyle w:val="TOC2"/>
        <w:tabs>
          <w:tab w:val="right" w:leader="dot" w:pos="8306"/>
        </w:tabs>
      </w:pPr>
      <w:hyperlink w:anchor="_Toc2163" w:history="1">
        <w:r>
          <w:rPr>
            <w:rFonts w:ascii="仿宋" w:eastAsia="仿宋" w:hAnsi="仿宋" w:cs="仿宋" w:hint="eastAsia"/>
            <w:lang w:eastAsia="zh-CN"/>
          </w:rPr>
          <w:t>(二)、建设期环境保护</w:t>
        </w:r>
        <w:r>
          <w:tab/>
        </w:r>
        <w:r>
          <w:fldChar w:fldCharType="begin"/>
        </w:r>
        <w:r>
          <w:instrText xml:space="preserve"> PAGEREF _Toc2163 \h </w:instrText>
        </w:r>
        <w:r>
          <w:fldChar w:fldCharType="separate"/>
        </w:r>
        <w:r>
          <w:t>34</w:t>
        </w:r>
        <w:r>
          <w:fldChar w:fldCharType="end"/>
        </w:r>
      </w:hyperlink>
    </w:p>
    <w:p>
      <w:pPr>
        <w:pStyle w:val="TOC2"/>
        <w:tabs>
          <w:tab w:val="right" w:leader="dot" w:pos="8306"/>
        </w:tabs>
      </w:pPr>
      <w:hyperlink w:anchor="_Toc16776" w:history="1">
        <w:r>
          <w:rPr>
            <w:rFonts w:ascii="仿宋" w:eastAsia="仿宋" w:hAnsi="仿宋" w:cs="仿宋" w:hint="eastAsia"/>
            <w:lang w:eastAsia="zh-CN"/>
          </w:rPr>
          <w:t>(三)、运营期环境保护</w:t>
        </w:r>
        <w:r>
          <w:tab/>
        </w:r>
        <w:r>
          <w:fldChar w:fldCharType="begin"/>
        </w:r>
        <w:r>
          <w:instrText xml:space="preserve"> PAGEREF _Toc16776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6" w:history="1">
        <w:r>
          <w:rPr>
            <w:rFonts w:ascii="仿宋" w:eastAsia="仿宋" w:hAnsi="仿宋" w:cs="仿宋" w:hint="eastAsia"/>
            <w:lang w:eastAsia="zh-CN"/>
          </w:rPr>
          <w:t>(四)、换热器项目建设对区域经济的影响</w:t>
        </w:r>
        <w:r>
          <w:tab/>
        </w:r>
        <w:r>
          <w:fldChar w:fldCharType="begin"/>
        </w:r>
        <w:r>
          <w:instrText xml:space="preserve"> PAGEREF _Toc25486 \h </w:instrText>
        </w:r>
        <w:r>
          <w:fldChar w:fldCharType="separate"/>
        </w:r>
        <w:r>
          <w:t>37</w:t>
        </w:r>
        <w:r>
          <w:fldChar w:fldCharType="end"/>
        </w:r>
      </w:hyperlink>
    </w:p>
    <w:p>
      <w:pPr>
        <w:pStyle w:val="TOC2"/>
        <w:tabs>
          <w:tab w:val="right" w:leader="dot" w:pos="8306"/>
        </w:tabs>
      </w:pPr>
      <w:hyperlink w:anchor="_Toc6359" w:history="1">
        <w:r>
          <w:rPr>
            <w:rFonts w:ascii="仿宋" w:eastAsia="仿宋" w:hAnsi="仿宋" w:cs="仿宋" w:hint="eastAsia"/>
            <w:lang w:eastAsia="zh-CN"/>
          </w:rPr>
          <w:t>(五)、废弃物处理</w:t>
        </w:r>
        <w:r>
          <w:tab/>
        </w:r>
        <w:r>
          <w:fldChar w:fldCharType="begin"/>
        </w:r>
        <w:r>
          <w:instrText xml:space="preserve"> PAGEREF _Toc6359 \h </w:instrText>
        </w:r>
        <w:r>
          <w:fldChar w:fldCharType="separate"/>
        </w:r>
        <w:r>
          <w:t>39</w:t>
        </w:r>
        <w:r>
          <w:fldChar w:fldCharType="end"/>
        </w:r>
      </w:hyperlink>
    </w:p>
    <w:p>
      <w:pPr>
        <w:pStyle w:val="TOC2"/>
        <w:tabs>
          <w:tab w:val="right" w:leader="dot" w:pos="8306"/>
        </w:tabs>
      </w:pPr>
      <w:hyperlink w:anchor="_Toc23900" w:history="1">
        <w:r>
          <w:rPr>
            <w:rFonts w:ascii="仿宋" w:eastAsia="仿宋" w:hAnsi="仿宋" w:cs="仿宋" w:hint="eastAsia"/>
            <w:lang w:eastAsia="zh-CN"/>
          </w:rPr>
          <w:t>(六)、特殊环境影响分析</w:t>
        </w:r>
        <w:r>
          <w:tab/>
        </w:r>
        <w:r>
          <w:fldChar w:fldCharType="begin"/>
        </w:r>
        <w:r>
          <w:instrText xml:space="preserve"> PAGEREF _Toc23900 \h </w:instrText>
        </w:r>
        <w:r>
          <w:fldChar w:fldCharType="separate"/>
        </w:r>
        <w:r>
          <w:t>40</w:t>
        </w:r>
        <w:r>
          <w:fldChar w:fldCharType="end"/>
        </w:r>
      </w:hyperlink>
    </w:p>
    <w:p>
      <w:pPr>
        <w:pStyle w:val="TOC2"/>
        <w:tabs>
          <w:tab w:val="right" w:leader="dot" w:pos="8306"/>
        </w:tabs>
      </w:pPr>
      <w:hyperlink w:anchor="_Toc32607" w:history="1">
        <w:r>
          <w:rPr>
            <w:rFonts w:ascii="仿宋" w:eastAsia="仿宋" w:hAnsi="仿宋" w:cs="仿宋" w:hint="eastAsia"/>
            <w:lang w:eastAsia="zh-CN"/>
          </w:rPr>
          <w:t>(七)、清洁生产</w:t>
        </w:r>
        <w:r>
          <w:tab/>
        </w:r>
        <w:r>
          <w:fldChar w:fldCharType="begin"/>
        </w:r>
        <w:r>
          <w:instrText xml:space="preserve"> PAGEREF _Toc32607 \h </w:instrText>
        </w:r>
        <w:r>
          <w:fldChar w:fldCharType="separate"/>
        </w:r>
        <w:r>
          <w:t>41</w:t>
        </w:r>
        <w:r>
          <w:fldChar w:fldCharType="end"/>
        </w:r>
      </w:hyperlink>
    </w:p>
    <w:p>
      <w:pPr>
        <w:pStyle w:val="TOC2"/>
        <w:tabs>
          <w:tab w:val="right" w:leader="dot" w:pos="8306"/>
        </w:tabs>
      </w:pPr>
      <w:hyperlink w:anchor="_Toc13457" w:history="1">
        <w:r>
          <w:rPr>
            <w:rFonts w:ascii="仿宋" w:eastAsia="仿宋" w:hAnsi="仿宋" w:cs="仿宋" w:hint="eastAsia"/>
            <w:lang w:eastAsia="zh-CN"/>
          </w:rPr>
          <w:t>(八)、环境保护综合评价</w:t>
        </w:r>
        <w:r>
          <w:tab/>
        </w:r>
        <w:r>
          <w:fldChar w:fldCharType="begin"/>
        </w:r>
        <w:r>
          <w:instrText xml:space="preserve"> PAGEREF _Toc13457 \h </w:instrText>
        </w:r>
        <w:r>
          <w:fldChar w:fldCharType="separate"/>
        </w:r>
        <w:r>
          <w:t>42</w:t>
        </w:r>
        <w:r>
          <w:fldChar w:fldCharType="end"/>
        </w:r>
      </w:hyperlink>
    </w:p>
    <w:p>
      <w:pPr>
        <w:pStyle w:val="TOC1"/>
        <w:tabs>
          <w:tab w:val="right" w:leader="dot" w:pos="8306"/>
        </w:tabs>
      </w:pPr>
      <w:hyperlink w:anchor="_Toc17788" w:history="1">
        <w:r>
          <w:rPr>
            <w:rFonts w:ascii="仿宋" w:eastAsia="仿宋" w:hAnsi="仿宋" w:cs="仿宋" w:hint="eastAsia"/>
            <w:lang w:eastAsia="zh-CN"/>
          </w:rPr>
          <w:t>十一、换热器项目人力资源管理</w:t>
        </w:r>
        <w:r>
          <w:tab/>
        </w:r>
        <w:r>
          <w:fldChar w:fldCharType="begin"/>
        </w:r>
        <w:r>
          <w:instrText xml:space="preserve"> PAGEREF _Toc17788 \h </w:instrText>
        </w:r>
        <w:r>
          <w:fldChar w:fldCharType="separate"/>
        </w:r>
        <w:r>
          <w:t>43</w:t>
        </w:r>
        <w:r>
          <w:fldChar w:fldCharType="end"/>
        </w:r>
      </w:hyperlink>
    </w:p>
    <w:p>
      <w:pPr>
        <w:pStyle w:val="TOC2"/>
        <w:tabs>
          <w:tab w:val="right" w:leader="dot" w:pos="8306"/>
        </w:tabs>
      </w:pPr>
      <w:hyperlink w:anchor="_Toc15020" w:history="1">
        <w:r>
          <w:rPr>
            <w:rFonts w:ascii="仿宋" w:eastAsia="仿宋" w:hAnsi="仿宋" w:cs="仿宋" w:hint="eastAsia"/>
            <w:lang w:eastAsia="zh-CN"/>
          </w:rPr>
          <w:t>(一)、建立健全的预算管理制度</w:t>
        </w:r>
        <w:r>
          <w:tab/>
        </w:r>
        <w:r>
          <w:fldChar w:fldCharType="begin"/>
        </w:r>
        <w:r>
          <w:instrText xml:space="preserve"> PAGEREF _Toc15020 \h </w:instrText>
        </w:r>
        <w:r>
          <w:fldChar w:fldCharType="separate"/>
        </w:r>
        <w:r>
          <w:t>43</w:t>
        </w:r>
        <w:r>
          <w:fldChar w:fldCharType="end"/>
        </w:r>
      </w:hyperlink>
    </w:p>
    <w:p>
      <w:pPr>
        <w:pStyle w:val="TOC2"/>
        <w:tabs>
          <w:tab w:val="right" w:leader="dot" w:pos="8306"/>
        </w:tabs>
      </w:pPr>
      <w:hyperlink w:anchor="_Toc30456" w:history="1">
        <w:r>
          <w:rPr>
            <w:rFonts w:ascii="仿宋" w:eastAsia="仿宋" w:hAnsi="仿宋" w:cs="仿宋" w:hint="eastAsia"/>
            <w:lang w:eastAsia="zh-CN"/>
          </w:rPr>
          <w:t>(二)、加强资金流动监控</w:t>
        </w:r>
        <w:r>
          <w:tab/>
        </w:r>
        <w:r>
          <w:fldChar w:fldCharType="begin"/>
        </w:r>
        <w:r>
          <w:instrText xml:space="preserve"> PAGEREF _Toc30456 \h </w:instrText>
        </w:r>
        <w:r>
          <w:fldChar w:fldCharType="separate"/>
        </w:r>
        <w:r>
          <w:t>45</w:t>
        </w:r>
        <w:r>
          <w:fldChar w:fldCharType="end"/>
        </w:r>
      </w:hyperlink>
    </w:p>
    <w:p>
      <w:pPr>
        <w:pStyle w:val="TOC2"/>
        <w:tabs>
          <w:tab w:val="right" w:leader="dot" w:pos="8306"/>
        </w:tabs>
      </w:pPr>
      <w:hyperlink w:anchor="_Toc29549" w:history="1">
        <w:r>
          <w:rPr>
            <w:rFonts w:ascii="仿宋" w:eastAsia="仿宋" w:hAnsi="仿宋" w:cs="仿宋" w:hint="eastAsia"/>
            <w:lang w:eastAsia="zh-CN"/>
          </w:rPr>
          <w:t>(三)、制定完善的风险控制机制</w:t>
        </w:r>
        <w:r>
          <w:tab/>
        </w:r>
        <w:r>
          <w:fldChar w:fldCharType="begin"/>
        </w:r>
        <w:r>
          <w:instrText xml:space="preserve"> PAGEREF _Toc29549 \h </w:instrText>
        </w:r>
        <w:r>
          <w:fldChar w:fldCharType="separate"/>
        </w:r>
        <w:r>
          <w:t>46</w:t>
        </w:r>
        <w:r>
          <w:fldChar w:fldCharType="end"/>
        </w:r>
      </w:hyperlink>
    </w:p>
    <w:p>
      <w:pPr>
        <w:pStyle w:val="TOC2"/>
        <w:tabs>
          <w:tab w:val="right" w:leader="dot" w:pos="8306"/>
        </w:tabs>
      </w:pPr>
      <w:hyperlink w:anchor="_Toc6959" w:history="1">
        <w:r>
          <w:rPr>
            <w:rFonts w:ascii="仿宋" w:eastAsia="仿宋" w:hAnsi="仿宋" w:cs="仿宋" w:hint="eastAsia"/>
            <w:lang w:eastAsia="zh-CN"/>
          </w:rPr>
          <w:t>(四)、优化成本管理</w:t>
        </w:r>
        <w:r>
          <w:tab/>
        </w:r>
        <w:r>
          <w:fldChar w:fldCharType="begin"/>
        </w:r>
        <w:r>
          <w:instrText xml:space="preserve"> PAGEREF _Toc6959 \h </w:instrText>
        </w:r>
        <w:r>
          <w:fldChar w:fldCharType="separate"/>
        </w:r>
        <w:r>
          <w:t>47</w:t>
        </w:r>
        <w:r>
          <w:fldChar w:fldCharType="end"/>
        </w:r>
      </w:hyperlink>
    </w:p>
    <w:p>
      <w:pPr>
        <w:pStyle w:val="TOC1"/>
        <w:tabs>
          <w:tab w:val="right" w:leader="dot" w:pos="8306"/>
        </w:tabs>
      </w:pPr>
      <w:hyperlink w:anchor="_Toc30967" w:history="1">
        <w:r>
          <w:rPr>
            <w:rFonts w:ascii="仿宋" w:eastAsia="仿宋" w:hAnsi="仿宋" w:cs="仿宋" w:hint="eastAsia"/>
            <w:lang w:eastAsia="zh-CN"/>
          </w:rPr>
          <w:t>十二、换热器项目风险管理</w:t>
        </w:r>
        <w:r>
          <w:tab/>
        </w:r>
        <w:r>
          <w:fldChar w:fldCharType="begin"/>
        </w:r>
        <w:r>
          <w:instrText xml:space="preserve"> PAGEREF _Toc30967 \h </w:instrText>
        </w:r>
        <w:r>
          <w:fldChar w:fldCharType="separate"/>
        </w:r>
        <w:r>
          <w:t>49</w:t>
        </w:r>
        <w:r>
          <w:fldChar w:fldCharType="end"/>
        </w:r>
      </w:hyperlink>
    </w:p>
    <w:p>
      <w:pPr>
        <w:pStyle w:val="TOC2"/>
        <w:tabs>
          <w:tab w:val="right" w:leader="dot" w:pos="8306"/>
        </w:tabs>
      </w:pPr>
      <w:hyperlink w:anchor="_Toc6946" w:history="1">
        <w:r>
          <w:rPr>
            <w:rFonts w:ascii="仿宋" w:eastAsia="仿宋" w:hAnsi="仿宋" w:cs="仿宋" w:hint="eastAsia"/>
            <w:lang w:eastAsia="zh-CN"/>
          </w:rPr>
          <w:t>(一)、风险识别与评估</w:t>
        </w:r>
        <w:r>
          <w:tab/>
        </w:r>
        <w:r>
          <w:fldChar w:fldCharType="begin"/>
        </w:r>
        <w:r>
          <w:instrText xml:space="preserve"> PAGEREF _Toc6946 \h </w:instrText>
        </w:r>
        <w:r>
          <w:fldChar w:fldCharType="separate"/>
        </w:r>
        <w:r>
          <w:t>49</w:t>
        </w:r>
        <w:r>
          <w:fldChar w:fldCharType="end"/>
        </w:r>
      </w:hyperlink>
    </w:p>
    <w:p>
      <w:pPr>
        <w:pStyle w:val="TOC2"/>
        <w:tabs>
          <w:tab w:val="right" w:leader="dot" w:pos="8306"/>
        </w:tabs>
      </w:pPr>
      <w:hyperlink w:anchor="_Toc4616" w:history="1">
        <w:r>
          <w:rPr>
            <w:rFonts w:ascii="仿宋" w:eastAsia="仿宋" w:hAnsi="仿宋" w:cs="仿宋" w:hint="eastAsia"/>
            <w:lang w:eastAsia="zh-CN"/>
          </w:rPr>
          <w:t>(二)、风险应对策略</w:t>
        </w:r>
        <w:r>
          <w:tab/>
        </w:r>
        <w:r>
          <w:fldChar w:fldCharType="begin"/>
        </w:r>
        <w:r>
          <w:instrText xml:space="preserve"> PAGEREF _Toc4616 \h </w:instrText>
        </w:r>
        <w:r>
          <w:fldChar w:fldCharType="separate"/>
        </w:r>
        <w:r>
          <w:t>50</w:t>
        </w:r>
        <w:r>
          <w:fldChar w:fldCharType="end"/>
        </w:r>
      </w:hyperlink>
    </w:p>
    <w:p>
      <w:pPr>
        <w:pStyle w:val="TOC2"/>
        <w:tabs>
          <w:tab w:val="right" w:leader="dot" w:pos="8306"/>
        </w:tabs>
      </w:pPr>
      <w:hyperlink w:anchor="_Toc9555" w:history="1">
        <w:r>
          <w:rPr>
            <w:rFonts w:ascii="仿宋" w:eastAsia="仿宋" w:hAnsi="仿宋" w:cs="仿宋" w:hint="eastAsia"/>
            <w:lang w:eastAsia="zh-CN"/>
          </w:rPr>
          <w:t>(三)、风险监控与控制</w:t>
        </w:r>
        <w:r>
          <w:tab/>
        </w:r>
        <w:r>
          <w:fldChar w:fldCharType="begin"/>
        </w:r>
        <w:r>
          <w:instrText xml:space="preserve"> PAGEREF _Toc9555 \h </w:instrText>
        </w:r>
        <w:r>
          <w:fldChar w:fldCharType="separate"/>
        </w:r>
        <w:r>
          <w:t>52</w:t>
        </w:r>
        <w:r>
          <w:fldChar w:fldCharType="end"/>
        </w:r>
      </w:hyperlink>
    </w:p>
    <w:p>
      <w:pPr>
        <w:pStyle w:val="TOC1"/>
        <w:tabs>
          <w:tab w:val="right" w:leader="dot" w:pos="8306"/>
        </w:tabs>
      </w:pPr>
      <w:hyperlink w:anchor="_Toc4844" w:history="1">
        <w:r>
          <w:rPr>
            <w:rFonts w:ascii="仿宋" w:eastAsia="仿宋" w:hAnsi="仿宋" w:cs="仿宋" w:hint="eastAsia"/>
            <w:lang w:eastAsia="zh-CN"/>
          </w:rPr>
          <w:t>十三、换热器项目实施保障措施</w:t>
        </w:r>
        <w:r>
          <w:tab/>
        </w:r>
        <w:r>
          <w:fldChar w:fldCharType="begin"/>
        </w:r>
        <w:r>
          <w:instrText xml:space="preserve"> PAGEREF _Toc4844 \h </w:instrText>
        </w:r>
        <w:r>
          <w:fldChar w:fldCharType="separate"/>
        </w:r>
        <w:r>
          <w:t>53</w:t>
        </w:r>
        <w:r>
          <w:fldChar w:fldCharType="end"/>
        </w:r>
      </w:hyperlink>
    </w:p>
    <w:p>
      <w:pPr>
        <w:pStyle w:val="TOC2"/>
        <w:tabs>
          <w:tab w:val="right" w:leader="dot" w:pos="8306"/>
        </w:tabs>
      </w:pPr>
      <w:hyperlink w:anchor="_Toc25957" w:history="1">
        <w:r>
          <w:rPr>
            <w:rFonts w:ascii="仿宋" w:eastAsia="仿宋" w:hAnsi="仿宋" w:cs="仿宋" w:hint="eastAsia"/>
            <w:lang w:eastAsia="zh-CN"/>
          </w:rPr>
          <w:t>(一)、换热器项目实施保障机制</w:t>
        </w:r>
        <w:r>
          <w:tab/>
        </w:r>
        <w:r>
          <w:fldChar w:fldCharType="begin"/>
        </w:r>
        <w:r>
          <w:instrText xml:space="preserve"> PAGEREF _Toc25957 \h </w:instrText>
        </w:r>
        <w:r>
          <w:fldChar w:fldCharType="separate"/>
        </w:r>
        <w:r>
          <w:t>53</w:t>
        </w:r>
        <w:r>
          <w:fldChar w:fldCharType="end"/>
        </w:r>
      </w:hyperlink>
    </w:p>
    <w:p>
      <w:pPr>
        <w:pStyle w:val="TOC2"/>
        <w:tabs>
          <w:tab w:val="right" w:leader="dot" w:pos="8306"/>
        </w:tabs>
      </w:pPr>
      <w:hyperlink w:anchor="_Toc10009" w:history="1">
        <w:r>
          <w:rPr>
            <w:rFonts w:ascii="仿宋" w:eastAsia="仿宋" w:hAnsi="仿宋" w:cs="仿宋" w:hint="eastAsia"/>
            <w:lang w:eastAsia="zh-CN"/>
          </w:rPr>
          <w:t>(二)、换热器项目法律合规要求</w:t>
        </w:r>
        <w:r>
          <w:tab/>
        </w:r>
        <w:r>
          <w:fldChar w:fldCharType="begin"/>
        </w:r>
        <w:r>
          <w:instrText xml:space="preserve"> PAGEREF _Toc10009 \h </w:instrText>
        </w:r>
        <w:r>
          <w:fldChar w:fldCharType="separate"/>
        </w:r>
        <w:r>
          <w:t>56</w:t>
        </w:r>
        <w:r>
          <w:fldChar w:fldCharType="end"/>
        </w:r>
      </w:hyperlink>
    </w:p>
    <w:p>
      <w:pPr>
        <w:pStyle w:val="TOC2"/>
        <w:tabs>
          <w:tab w:val="right" w:leader="dot" w:pos="8306"/>
        </w:tabs>
      </w:pPr>
      <w:hyperlink w:anchor="_Toc21971" w:history="1">
        <w:r>
          <w:rPr>
            <w:rFonts w:ascii="仿宋" w:eastAsia="仿宋" w:hAnsi="仿宋" w:cs="仿宋" w:hint="eastAsia"/>
            <w:lang w:eastAsia="zh-CN"/>
          </w:rPr>
          <w:t>(三)、换热器项目合同管理与法律事务</w:t>
        </w:r>
        <w:r>
          <w:tab/>
        </w:r>
        <w:r>
          <w:fldChar w:fldCharType="begin"/>
        </w:r>
        <w:r>
          <w:instrText xml:space="preserve"> PAGEREF _Toc21971 \h </w:instrText>
        </w:r>
        <w:r>
          <w:fldChar w:fldCharType="separate"/>
        </w:r>
        <w:r>
          <w:t>60</w:t>
        </w:r>
        <w:r>
          <w:fldChar w:fldCharType="end"/>
        </w:r>
      </w:hyperlink>
    </w:p>
    <w:p>
      <w:pPr>
        <w:pStyle w:val="TOC2"/>
        <w:tabs>
          <w:tab w:val="right" w:leader="dot" w:pos="8306"/>
        </w:tabs>
      </w:pPr>
      <w:hyperlink w:anchor="_Toc20627" w:history="1">
        <w:r>
          <w:rPr>
            <w:rFonts w:ascii="仿宋" w:eastAsia="仿宋" w:hAnsi="仿宋" w:cs="仿宋" w:hint="eastAsia"/>
            <w:lang w:eastAsia="zh-CN"/>
          </w:rPr>
          <w:t>(四)、换热器项目知识产权保护策略</w:t>
        </w:r>
        <w:r>
          <w:tab/>
        </w:r>
        <w:r>
          <w:fldChar w:fldCharType="begin"/>
        </w:r>
        <w:r>
          <w:instrText xml:space="preserve"> PAGEREF _Toc20627 \h </w:instrText>
        </w:r>
        <w:r>
          <w:fldChar w:fldCharType="separate"/>
        </w:r>
        <w:r>
          <w:t>66</w:t>
        </w:r>
        <w:r>
          <w:fldChar w:fldCharType="end"/>
        </w:r>
      </w:hyperlink>
    </w:p>
    <w:p>
      <w:pPr>
        <w:pStyle w:val="TOC1"/>
        <w:tabs>
          <w:tab w:val="right" w:leader="dot" w:pos="8306"/>
        </w:tabs>
      </w:pPr>
      <w:hyperlink w:anchor="_Toc25656" w:history="1">
        <w:r>
          <w:rPr>
            <w:rFonts w:ascii="仿宋" w:eastAsia="仿宋" w:hAnsi="仿宋" w:cs="仿宋" w:hint="eastAsia"/>
            <w:lang w:eastAsia="zh-CN"/>
          </w:rPr>
          <w:t>十四、营销与推广策略</w:t>
        </w:r>
        <w:r>
          <w:tab/>
        </w:r>
        <w:r>
          <w:fldChar w:fldCharType="begin"/>
        </w:r>
        <w:r>
          <w:instrText xml:space="preserve"> PAGEREF _Toc25656 \h </w:instrText>
        </w:r>
        <w:r>
          <w:fldChar w:fldCharType="separate"/>
        </w:r>
        <w:r>
          <w:t>69</w:t>
        </w:r>
        <w:r>
          <w:fldChar w:fldCharType="end"/>
        </w:r>
      </w:hyperlink>
    </w:p>
    <w:p>
      <w:pPr>
        <w:pStyle w:val="TOC2"/>
        <w:tabs>
          <w:tab w:val="right" w:leader="dot" w:pos="8306"/>
        </w:tabs>
      </w:pPr>
      <w:hyperlink w:anchor="_Toc5002" w:history="1">
        <w:r>
          <w:rPr>
            <w:rFonts w:ascii="仿宋" w:eastAsia="仿宋" w:hAnsi="仿宋" w:cs="仿宋" w:hint="eastAsia"/>
            <w:lang w:eastAsia="zh-CN"/>
          </w:rPr>
          <w:t>(一)、产品/服务定位与特点</w:t>
        </w:r>
        <w:r>
          <w:tab/>
        </w:r>
        <w:r>
          <w:fldChar w:fldCharType="begin"/>
        </w:r>
        <w:r>
          <w:instrText xml:space="preserve"> PAGEREF _Toc5002 \h </w:instrText>
        </w:r>
        <w:r>
          <w:fldChar w:fldCharType="separate"/>
        </w:r>
        <w:r>
          <w:t>69</w:t>
        </w:r>
        <w:r>
          <w:fldChar w:fldCharType="end"/>
        </w:r>
      </w:hyperlink>
    </w:p>
    <w:p>
      <w:pPr>
        <w:pStyle w:val="TOC2"/>
        <w:tabs>
          <w:tab w:val="right" w:leader="dot" w:pos="8306"/>
        </w:tabs>
      </w:pPr>
      <w:hyperlink w:anchor="_Toc9470" w:history="1">
        <w:r>
          <w:rPr>
            <w:rFonts w:ascii="仿宋" w:eastAsia="仿宋" w:hAnsi="仿宋" w:cs="仿宋" w:hint="eastAsia"/>
            <w:lang w:eastAsia="zh-CN"/>
          </w:rPr>
          <w:t>(二)、市场定位与竞争分析</w:t>
        </w:r>
        <w:r>
          <w:tab/>
        </w:r>
        <w:r>
          <w:fldChar w:fldCharType="begin"/>
        </w:r>
        <w:r>
          <w:instrText xml:space="preserve"> PAGEREF _Toc9470 \h </w:instrText>
        </w:r>
        <w:r>
          <w:fldChar w:fldCharType="separate"/>
        </w:r>
        <w:r>
          <w:t>70</w:t>
        </w:r>
        <w:r>
          <w:fldChar w:fldCharType="end"/>
        </w:r>
      </w:hyperlink>
    </w:p>
    <w:p>
      <w:pPr>
        <w:pStyle w:val="TOC2"/>
        <w:tabs>
          <w:tab w:val="right" w:leader="dot" w:pos="8306"/>
        </w:tabs>
      </w:pPr>
      <w:hyperlink w:anchor="_Toc14291" w:history="1">
        <w:r>
          <w:rPr>
            <w:rFonts w:ascii="仿宋" w:eastAsia="仿宋" w:hAnsi="仿宋" w:cs="仿宋" w:hint="eastAsia"/>
            <w:lang w:eastAsia="zh-CN"/>
          </w:rPr>
          <w:t>(三)、营销渠道与策略</w:t>
        </w:r>
        <w:r>
          <w:tab/>
        </w:r>
        <w:r>
          <w:fldChar w:fldCharType="begin"/>
        </w:r>
        <w:r>
          <w:instrText xml:space="preserve"> PAGEREF _Toc14291 \h </w:instrText>
        </w:r>
        <w:r>
          <w:fldChar w:fldCharType="separate"/>
        </w:r>
        <w:r>
          <w:t>71</w:t>
        </w:r>
        <w:r>
          <w:fldChar w:fldCharType="end"/>
        </w:r>
      </w:hyperlink>
    </w:p>
    <w:p>
      <w:pPr>
        <w:pStyle w:val="TOC2"/>
        <w:tabs>
          <w:tab w:val="right" w:leader="dot" w:pos="8306"/>
        </w:tabs>
      </w:pPr>
      <w:hyperlink w:anchor="_Toc31092" w:history="1">
        <w:r>
          <w:rPr>
            <w:rFonts w:ascii="仿宋" w:eastAsia="仿宋" w:hAnsi="仿宋" w:cs="仿宋" w:hint="eastAsia"/>
            <w:lang w:eastAsia="zh-CN"/>
          </w:rPr>
          <w:t>(四)、推广与宣传活动</w:t>
        </w:r>
        <w:r>
          <w:tab/>
        </w:r>
        <w:r>
          <w:fldChar w:fldCharType="begin"/>
        </w:r>
        <w:r>
          <w:instrText xml:space="preserve"> PAGEREF _Toc31092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08"/>
      <w:r>
        <w:rPr>
          <w:rFonts w:ascii="仿宋" w:eastAsia="仿宋" w:hAnsi="仿宋" w:cs="仿宋" w:hint="eastAsia"/>
          <w:sz w:val="28"/>
          <w:lang w:eastAsia="zh-CN"/>
        </w:rPr>
        <w:t>一、换热器项目文档管理</w:t>
      </w:r>
      <w:bookmarkEnd w:id="2"/>
    </w:p>
    <w:p>
      <w:pPr>
        <w:pStyle w:val="Heading2"/>
        <w:rPr>
          <w:rFonts w:ascii="仿宋" w:eastAsia="仿宋" w:hAnsi="仿宋" w:cs="仿宋" w:hint="eastAsia"/>
          <w:lang w:eastAsia="zh-CN"/>
        </w:rPr>
      </w:pPr>
      <w:bookmarkStart w:id="3" w:name="_Toc52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换热器项目高度重视文档的质量和准确性，以支持换热器项目的各项活动和决策。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文档的编制始于换热器项目计划的初期，我们制定了详细的文档编制计划，明确了每个文档的内容、格式和编写责任人。在换热器项目启动阶段，我们首先编制了换热器项目章程，明确定义了换热器项目的目标、范围、风险等关键要素。随后，换热器项目团队根据计划陆续编制了需求文档、设计文档、测试文档等各类文档，确保换热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换热器项目管理中的重要环节，旨在确保换热器项目文档符合质量标准和换热器项目需求。在换热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除了内部审查，我们还进行了外部审查，邀请换热器项目相关利益方和专业领域的专家对文档进行独立审查。这有助于获取更全面、客观的反馈，确保换热器项目文档不仅符合内部标准，也满足外部需求。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换热器项目在文档编制与审查方面建立了严格的管理机制，通过规范的流程和多维度的审查，确保换热器项目文档的质量、准确性和可靠性，为换热器项目的顺利推进提供了有力支持。</w:t>
      </w:r>
    </w:p>
    <w:p>
      <w:pPr>
        <w:pStyle w:val="Heading2"/>
        <w:ind w:firstLine="560" w:firstLineChars="200"/>
        <w:rPr>
          <w:rFonts w:ascii="仿宋" w:eastAsia="仿宋" w:hAnsi="仿宋" w:cs="仿宋" w:hint="eastAsia"/>
          <w:sz w:val="28"/>
          <w:lang w:eastAsia="zh-CN"/>
        </w:rPr>
      </w:pPr>
      <w:bookmarkStart w:id="4" w:name="_Toc162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我们通过多渠道发布文档，包括电子邮件、换热器项目管理平台、内部网站等，以满足不同团队成员的偏好和需求。多渠道发布确保了信息的全面覆盖。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我们采用了精细的权限控制，确保只有授权人员可以访问敏感信息。这种安全措施保护了换热器项目文档的机密性，防止了未经授权的信息泄露。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文档存档与归档是换热器项目生命周期中一个至关重要的环节，直接关系到换热器项目信息的长期保存和历史记录的完整性。在换热器项目中，我们实施了一系列有效的文档存档与归档管理策略：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52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3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换热器项目的主要产品是XXXX，预计年产值为XXX万元。这一产品在市场中占据着重要的地位，其广泛的应用范围使得该换热器项目的市场前景非常广阔。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换热器项目的xxx产品作为重要的原材料之一，将在多个领域发挥关键作用。其在建筑、交通、能源等方面的广泛应用将为整个产业链提供强大的支持，形成产业协同效应。换热器项目的年产值XXX万XXX万XXX万万元不仅反映了其在市场上的巨大潜力，更预示着它对国民经济的积极贡献。这种关联度高、涉及面广的产业关系，使得该换热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14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总征地面积为XXXX平方米，相当于约XX.XX亩，其中净用地面积为XXXX平方米，红线范围内相当于约XX.XX亩。这一用地规模充分考虑了换热器项目的建设需求，保障了换热器项目在合适的空间内得以充分发展。换热器项目规划的总建筑面积为XXXX平方米，其中主体工程建设占XXXX平方米，计容建筑面积达XXXX平方米。预计建筑工程的投资将达到XXXX万元，为换热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计划购置的设备共计XXXX台（套），设备购置费用为XXXX万元。这一设备购置计划充分考虑到换热器项目的生产需求和技术要求，确保了换热器项目在生产运营中具备先进的技术装备和高效的生产能力。设备的合理配置将为换热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计划总投资为XXXX万元，预计年实现营业收入为XXXX万元。这一产能规模的设定旨在确保换热器项目能够在投资与回报之间取得平衡，实现长期可持续的发展。换热器项目的总投资充分考虑到各个方面的需求，包括用地建设、设备购置等多个环节，以确保换热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045"/>
      <w:r>
        <w:rPr>
          <w:rFonts w:ascii="仿宋" w:eastAsia="仿宋" w:hAnsi="仿宋" w:cs="仿宋" w:hint="eastAsia"/>
          <w:sz w:val="28"/>
          <w:lang w:eastAsia="zh-CN"/>
        </w:rPr>
        <w:t>三、换热器项目建设背景及必要性分析</w:t>
      </w:r>
      <w:bookmarkEnd w:id="9"/>
    </w:p>
    <w:p>
      <w:pPr>
        <w:pStyle w:val="Heading2"/>
        <w:rPr>
          <w:rFonts w:ascii="仿宋" w:eastAsia="仿宋" w:hAnsi="仿宋" w:cs="仿宋" w:hint="eastAsia"/>
          <w:lang w:eastAsia="zh-CN"/>
        </w:rPr>
      </w:pPr>
      <w:bookmarkStart w:id="10" w:name="_Toc3111"/>
      <w:r>
        <w:rPr>
          <w:rFonts w:ascii="仿宋" w:eastAsia="仿宋" w:hAnsi="仿宋" w:cs="仿宋" w:hint="eastAsia"/>
          <w:lang w:eastAsia="zh-CN"/>
        </w:rPr>
        <w:t>(一)、换热器项目背景分析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换热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我们的背景分析将深入挖掘当前行业的发展趋势，通过对竞争态势的全面审视，找到换热器项目在这个潮流中的定位。同时，我们将关注行业内涌现的新兴机遇，以便换热器项目更好地融入行业发展的潮流中。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换热器项目提供了强大的发展动力。我们将聚焦于行业内最新的技术发展趋势，包括但不限于人工智能、大数据分析、物联网等领域。通过深度的技术研究，我们将确保换热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换热器项目发展的源泉。我们将投入更多的精力对市场需求进行深入剖析，超越表面的需求，深入挖掘潜在的市场痛点和机遇。通过对市场需求的细致了解，换热器项目将更有针对性地设计解决方案，满足市场的多样化需求，从而更好地促进换热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换热器项目战略至关重要。我们将对竞争态势进行更为深入的分析，包括但不限于市场份额、产品特点、客户满意度等多个维度。通过深度的竞争分析，换热器项目将能够更准确地把握市场脉搏，制定具有竞争力的换热器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换热器项目的发展具有直接的影响。我们将进行更为全面的法规和政策分析，了解行业发展中的潜在法律风险和合规挑战。通过充分了解和遵守相关法规，换热器项目将确保在法律框架内合法合规运营，为换热器项目的稳健发展提供有力支持。</w:t>
      </w:r>
    </w:p>
    <w:p>
      <w:pPr>
        <w:pStyle w:val="Heading2"/>
        <w:ind w:firstLine="560" w:firstLineChars="200"/>
        <w:rPr>
          <w:rFonts w:ascii="仿宋" w:eastAsia="仿宋" w:hAnsi="仿宋" w:cs="仿宋" w:hint="eastAsia"/>
          <w:sz w:val="28"/>
          <w:lang w:eastAsia="zh-CN"/>
        </w:rPr>
      </w:pPr>
      <w:bookmarkStart w:id="11" w:name="_Toc21061"/>
      <w:r>
        <w:rPr>
          <w:rFonts w:ascii="仿宋" w:eastAsia="仿宋" w:hAnsi="仿宋" w:cs="仿宋" w:hint="eastAsia"/>
          <w:sz w:val="28"/>
          <w:lang w:eastAsia="zh-CN"/>
        </w:rPr>
        <w:t>(二)、换热器项目建设必要性分析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建设的迫切性源于对行业发展趋势的深刻洞察。我们正处于一个行业变革的时代，科技创新、数字化转型成为企业发展的关键动力。换热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建设不仅仅是为了跟上潮流，更是为了通过技术创新推动企业的持续发展。通过引入先进的技术和解决方案，换热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换热器项目的建设成为必然选择，通过提高产品质量、拓展服务领域，从而在竞争中获得更多的机会。换热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换热器项目建设的必要性体现在对客户需求更精准的满足。通过换热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建设的背后是对企业持续创新的追求。只有通过不断创新，企业才能在竞争中立于不败之地。换热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867"/>
      <w:r>
        <w:rPr>
          <w:rFonts w:ascii="仿宋" w:eastAsia="仿宋" w:hAnsi="仿宋" w:cs="仿宋" w:hint="eastAsia"/>
          <w:sz w:val="28"/>
          <w:lang w:eastAsia="zh-CN"/>
        </w:rPr>
        <w:t>四、换热器项目选址可行性分析</w:t>
      </w:r>
      <w:bookmarkEnd w:id="12"/>
    </w:p>
    <w:p>
      <w:pPr>
        <w:pStyle w:val="Heading2"/>
        <w:rPr>
          <w:rFonts w:ascii="仿宋" w:eastAsia="仿宋" w:hAnsi="仿宋" w:cs="仿宋" w:hint="eastAsia"/>
          <w:lang w:eastAsia="zh-CN"/>
        </w:rPr>
      </w:pPr>
      <w:bookmarkStart w:id="13" w:name="_Toc28711"/>
      <w:r>
        <w:rPr>
          <w:rFonts w:ascii="仿宋" w:eastAsia="仿宋" w:hAnsi="仿宋" w:cs="仿宋" w:hint="eastAsia"/>
          <w:lang w:eastAsia="zh-CN"/>
        </w:rPr>
        <w:t>(一)、换热器项目选址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该换热器项目选址位于XX省XX市XX区XXX街道</w:t>
      </w:r>
    </w:p>
    <w:p>
      <w:pPr>
        <w:pStyle w:val="Heading2"/>
        <w:ind w:firstLine="560" w:firstLineChars="200"/>
        <w:rPr>
          <w:rFonts w:ascii="仿宋" w:eastAsia="仿宋" w:hAnsi="仿宋" w:cs="仿宋" w:hint="eastAsia"/>
          <w:sz w:val="28"/>
          <w:lang w:eastAsia="zh-CN"/>
        </w:rPr>
      </w:pPr>
      <w:bookmarkStart w:id="14" w:name="_Toc137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换热器项目的征地面积将根据换热器项目的实际规模和需求进行精确规划。具体面积XXX平方米，旨在确保换热器项目不仅能够满足当前的发展需求，还能够预留空间以适应未来的扩展。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净用地面积是在征地面积基础上去除不可利用面积后的实际可开发用地。具体面积XXX平方米，考虑到环保、交通、安全等多方面因素，以确保换热器项目在整体利用效率上达到最优。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换热器项目计划建设的建筑总规模具体面积XXX平方米。这一规模的确定综合考虑了换热器项目的性质、规模，以及城市规划的相关要求，确保建筑布局与周边环境协调一致。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绿地率是换热器项目用地中被规划为绿地的比例。具体面积XXX平方米，旨在通过合理规划绿地，改善换热器项目周边环境，提升居民生活质量，并符合城市整体绿化规划。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容积率是用地上可以建设的建筑总体积与用地面积之比。具体面积XXX，通过合理的容积率规划，确保换热器项目建筑规模与周边环境和谐共生。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确保换热器项目选址与当地城市规划相一致，具体面积XXX平方米。通过与城市规划部门深入沟通，确保换热器项目不仅符合城市的整体发展方向，还能够融入城市的发展布局，为城市的长远发展贡献力量。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充分了解并确保换热器项目选址符合当地产业政策，具体面积XXX平方米。这包括换热器项目对当地经济的促进作用，以及对相关产业的带动效应，确保换热器项目与地方政府的产业政策保持一致，促进共赢合作。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用地总体要求必须符合环保和可持续发展的原则，具体面积XXX平方米。通过采用绿色建筑设计、节能减排等措施，确保换热器项目在建设和运营过程中对环境的影响最小化，达到可持续发展的要求。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确保换热器项目选址具备必要的公共设施配套，具体面积XXX平方米。这包括交通便利性、教育、医疗等基础设施，以提高居民生活品质，使得换热器项目选址更具吸引力。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考虑用地总体要求对当地社会稳定性的影响，具体面积XXX平方米。通过深入了解当地社区反馈，确保换热器项目的选址和建设过程对当地社会和谐稳定产生积极作用。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换热器项目选址不仅符合法规和规划，还在实际操作中具有可行性。这一全面规划将为换热器项目的成功实施提供坚实的基础，确保换热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47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换热器项目的设备规划和空间设计中，我们将采取灵活设备布局的措施。设备布局将根据实际需求进行灵活设计，避免不必要的浪费。通过合理规划设备摆放位置，我们将提高设备的利用率，减少设备间距，以确保换热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换热器项目内部引入共享设施的概念，例如共享会议室、办公区等。通过这种方式，我们可以减少对资源的重复建设，提高资源共享效率，从而减小换热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74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换热器项目的总图布置中，我们将不同功能区域进行明确的规划，以最大程度满足换热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8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我们首先关注市场因素，包括潜在客户分布、竞争对手位置、市场需求等。通过深入的市场调研，我们能够更准确地评估选址对于市场开拓和产品销售的影响，确保换热器项目能够在有利的市场环境中蓬勃发展。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换热器项目对环境的影响是综合评价的重要因素之一。我们将详细考虑选址周边的自然环境、生态保护区、水源地等情况，确保换热器项目的建设和运营对环境影响最小化，并符合当地的环保法规标准。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对选址的评价还需充分考虑当地政府的产业政策和法规。我们将详细了解换热器项目所在地的相关政策，确保换热器项目的规划和运营与当地法规相符，降低不必要的法律风险。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考虑到社会稳定性对企业运营的重要性，我们将评估选址地区的社会安全情况、劳工关系、社区反馈等方面，以确保换热器项目的建设和运营不会受到社会稳定性的负面影响。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最后，我们将综合考虑用地成本，包括土地购置费用、土地开发成本等。通过对用地成本的详细评估，我们能够做出更为精确的经济效益分析，为换热器项目的投资决策提供有力支持。</w:t>
      </w:r>
    </w:p>
    <w:p>
      <w:pPr>
        <w:pStyle w:val="Heading1"/>
        <w:ind w:firstLine="560" w:firstLineChars="200"/>
        <w:rPr>
          <w:rFonts w:ascii="仿宋" w:eastAsia="仿宋" w:hAnsi="仿宋" w:cs="仿宋" w:hint="eastAsia"/>
          <w:sz w:val="28"/>
          <w:lang w:eastAsia="zh-CN"/>
        </w:rPr>
      </w:pPr>
      <w:bookmarkStart w:id="18" w:name="_Toc3159"/>
      <w:r>
        <w:rPr>
          <w:rFonts w:ascii="仿宋" w:eastAsia="仿宋" w:hAnsi="仿宋" w:cs="仿宋" w:hint="eastAsia"/>
          <w:sz w:val="28"/>
          <w:lang w:eastAsia="zh-CN"/>
        </w:rPr>
        <w:t>五、换热器项目危机管理</w:t>
      </w:r>
      <w:bookmarkEnd w:id="18"/>
    </w:p>
    <w:p>
      <w:pPr>
        <w:pStyle w:val="Heading2"/>
        <w:rPr>
          <w:rFonts w:ascii="仿宋" w:eastAsia="仿宋" w:hAnsi="仿宋" w:cs="仿宋" w:hint="eastAsia"/>
          <w:lang w:eastAsia="zh-CN"/>
        </w:rPr>
      </w:pPr>
      <w:bookmarkStart w:id="19" w:name="_Toc866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危机管理中，危机预警与识别是确保换热器项目稳健运行的核心步骤。通过建立全面的监测机制，换热器项目团队旨在及时发现和理解潜在的风险和危机因素，以便采取及时的预防和应对措施，确保换热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https://d.book118.com/637125034060006052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C7D33"/>
    <w:rsid w:val="3BBC7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2503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2024-03-02T12:04:00Z</dcterms:created>
  <dcterms:modified xsi:type="dcterms:W3CDTF">2024-03-02T12:04:23Z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2B706CC3D0284C2DBFC3C752347B4822_11</vt:lpwstr>
  </property>
  <property fmtid="{D5CDD505-2E9C-101B-9397-08002B2CF9AE}" pid="3" name="KSOProductBuildVer">
    <vt:lpwstr>2052-12.1.0.16388</vt:lpwstr>
  </property>
</Properties>
</file>