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环境监测设备项目计划设计方案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8" w:history="1">
        <w:r>
          <w:rPr>
            <w:rFonts w:ascii="仿宋" w:eastAsia="仿宋" w:hAnsi="仿宋" w:cs="仿宋" w:hint="eastAsia"/>
            <w:lang w:eastAsia="zh-CN"/>
          </w:rPr>
          <w:t>前言</w:t>
        </w:r>
        <w:r>
          <w:tab/>
        </w:r>
        <w:r>
          <w:fldChar w:fldCharType="begin"/>
        </w:r>
        <w:r>
          <w:instrText xml:space="preserve"> PAGEREF _Toc14918 \h </w:instrText>
        </w:r>
        <w:r>
          <w:fldChar w:fldCharType="separate"/>
        </w:r>
        <w:r>
          <w:t>3</w:t>
        </w:r>
        <w:r>
          <w:fldChar w:fldCharType="end"/>
        </w:r>
      </w:hyperlink>
    </w:p>
    <w:p>
      <w:pPr>
        <w:pStyle w:val="TOC1"/>
        <w:tabs>
          <w:tab w:val="right" w:leader="dot" w:pos="8306"/>
        </w:tabs>
      </w:pPr>
      <w:hyperlink w:anchor="_Toc2520" w:history="1">
        <w:r>
          <w:rPr>
            <w:rFonts w:ascii="仿宋" w:eastAsia="仿宋" w:hAnsi="仿宋" w:cs="仿宋" w:hint="eastAsia"/>
            <w:lang w:eastAsia="zh-CN"/>
          </w:rPr>
          <w:t>一、环境监测设备项目可持续发展</w:t>
        </w:r>
        <w:r>
          <w:tab/>
        </w:r>
        <w:r>
          <w:fldChar w:fldCharType="begin"/>
        </w:r>
        <w:r>
          <w:instrText xml:space="preserve"> PAGEREF _Toc2520 \h </w:instrText>
        </w:r>
        <w:r>
          <w:fldChar w:fldCharType="separate"/>
        </w:r>
        <w:r>
          <w:t>3</w:t>
        </w:r>
        <w:r>
          <w:fldChar w:fldCharType="end"/>
        </w:r>
      </w:hyperlink>
    </w:p>
    <w:p>
      <w:pPr>
        <w:pStyle w:val="TOC2"/>
        <w:tabs>
          <w:tab w:val="right" w:leader="dot" w:pos="8306"/>
        </w:tabs>
      </w:pPr>
      <w:hyperlink w:anchor="_Toc10453" w:history="1">
        <w:r>
          <w:rPr>
            <w:rFonts w:ascii="仿宋" w:eastAsia="仿宋" w:hAnsi="仿宋" w:cs="仿宋" w:hint="eastAsia"/>
            <w:lang w:eastAsia="zh-CN"/>
          </w:rPr>
          <w:t>(一)、可持续战略与实践</w:t>
        </w:r>
        <w:r>
          <w:tab/>
        </w:r>
        <w:r>
          <w:fldChar w:fldCharType="begin"/>
        </w:r>
        <w:r>
          <w:instrText xml:space="preserve"> PAGEREF _Toc10453 \h </w:instrText>
        </w:r>
        <w:r>
          <w:fldChar w:fldCharType="separate"/>
        </w:r>
        <w:r>
          <w:t>3</w:t>
        </w:r>
        <w:r>
          <w:fldChar w:fldCharType="end"/>
        </w:r>
      </w:hyperlink>
    </w:p>
    <w:p>
      <w:pPr>
        <w:pStyle w:val="TOC2"/>
        <w:tabs>
          <w:tab w:val="right" w:leader="dot" w:pos="8306"/>
        </w:tabs>
      </w:pPr>
      <w:hyperlink w:anchor="_Toc1969" w:history="1">
        <w:r>
          <w:rPr>
            <w:rFonts w:ascii="仿宋" w:eastAsia="仿宋" w:hAnsi="仿宋" w:cs="仿宋" w:hint="eastAsia"/>
            <w:lang w:eastAsia="zh-CN"/>
          </w:rPr>
          <w:t>(二)、环保与社会责任</w:t>
        </w:r>
        <w:r>
          <w:tab/>
        </w:r>
        <w:r>
          <w:fldChar w:fldCharType="begin"/>
        </w:r>
        <w:r>
          <w:instrText xml:space="preserve"> PAGEREF _Toc1969 \h </w:instrText>
        </w:r>
        <w:r>
          <w:fldChar w:fldCharType="separate"/>
        </w:r>
        <w:r>
          <w:t>4</w:t>
        </w:r>
        <w:r>
          <w:fldChar w:fldCharType="end"/>
        </w:r>
      </w:hyperlink>
    </w:p>
    <w:p>
      <w:pPr>
        <w:pStyle w:val="TOC1"/>
        <w:tabs>
          <w:tab w:val="right" w:leader="dot" w:pos="8306"/>
        </w:tabs>
      </w:pPr>
      <w:hyperlink w:anchor="_Toc18645" w:history="1">
        <w:r>
          <w:rPr>
            <w:rFonts w:ascii="仿宋" w:eastAsia="仿宋" w:hAnsi="仿宋" w:cs="仿宋" w:hint="eastAsia"/>
            <w:lang w:eastAsia="zh-CN"/>
          </w:rPr>
          <w:t>二、环境监测设备项目概论</w:t>
        </w:r>
        <w:r>
          <w:tab/>
        </w:r>
        <w:r>
          <w:fldChar w:fldCharType="begin"/>
        </w:r>
        <w:r>
          <w:instrText xml:space="preserve"> PAGEREF _Toc18645 \h </w:instrText>
        </w:r>
        <w:r>
          <w:fldChar w:fldCharType="separate"/>
        </w:r>
        <w:r>
          <w:t>5</w:t>
        </w:r>
        <w:r>
          <w:fldChar w:fldCharType="end"/>
        </w:r>
      </w:hyperlink>
    </w:p>
    <w:p>
      <w:pPr>
        <w:pStyle w:val="TOC2"/>
        <w:tabs>
          <w:tab w:val="right" w:leader="dot" w:pos="8306"/>
        </w:tabs>
      </w:pPr>
      <w:hyperlink w:anchor="_Toc30895" w:history="1">
        <w:r>
          <w:rPr>
            <w:rFonts w:ascii="仿宋" w:eastAsia="仿宋" w:hAnsi="仿宋" w:cs="仿宋" w:hint="eastAsia"/>
            <w:lang w:eastAsia="zh-CN"/>
          </w:rPr>
          <w:t>(一)、环境监测设备项目概况</w:t>
        </w:r>
        <w:r>
          <w:tab/>
        </w:r>
        <w:r>
          <w:fldChar w:fldCharType="begin"/>
        </w:r>
        <w:r>
          <w:instrText xml:space="preserve"> PAGEREF _Toc30895 \h </w:instrText>
        </w:r>
        <w:r>
          <w:fldChar w:fldCharType="separate"/>
        </w:r>
        <w:r>
          <w:t>5</w:t>
        </w:r>
        <w:r>
          <w:fldChar w:fldCharType="end"/>
        </w:r>
      </w:hyperlink>
    </w:p>
    <w:p>
      <w:pPr>
        <w:pStyle w:val="TOC2"/>
        <w:tabs>
          <w:tab w:val="right" w:leader="dot" w:pos="8306"/>
        </w:tabs>
      </w:pPr>
      <w:hyperlink w:anchor="_Toc10749" w:history="1">
        <w:r>
          <w:rPr>
            <w:rFonts w:ascii="仿宋" w:eastAsia="仿宋" w:hAnsi="仿宋" w:cs="仿宋" w:hint="eastAsia"/>
            <w:lang w:eastAsia="zh-CN"/>
          </w:rPr>
          <w:t>(二)、环境监测设备项目目标</w:t>
        </w:r>
        <w:r>
          <w:tab/>
        </w:r>
        <w:r>
          <w:fldChar w:fldCharType="begin"/>
        </w:r>
        <w:r>
          <w:instrText xml:space="preserve"> PAGEREF _Toc10749 \h </w:instrText>
        </w:r>
        <w:r>
          <w:fldChar w:fldCharType="separate"/>
        </w:r>
        <w:r>
          <w:t>7</w:t>
        </w:r>
        <w:r>
          <w:fldChar w:fldCharType="end"/>
        </w:r>
      </w:hyperlink>
    </w:p>
    <w:p>
      <w:pPr>
        <w:pStyle w:val="TOC2"/>
        <w:tabs>
          <w:tab w:val="right" w:leader="dot" w:pos="8306"/>
        </w:tabs>
      </w:pPr>
      <w:hyperlink w:anchor="_Toc17265" w:history="1">
        <w:r>
          <w:rPr>
            <w:rFonts w:ascii="仿宋" w:eastAsia="仿宋" w:hAnsi="仿宋" w:cs="仿宋" w:hint="eastAsia"/>
            <w:lang w:eastAsia="zh-CN"/>
          </w:rPr>
          <w:t>(三)、环境监测设备项目提出的理由</w:t>
        </w:r>
        <w:r>
          <w:tab/>
        </w:r>
        <w:r>
          <w:fldChar w:fldCharType="begin"/>
        </w:r>
        <w:r>
          <w:instrText xml:space="preserve"> PAGEREF _Toc17265 \h </w:instrText>
        </w:r>
        <w:r>
          <w:fldChar w:fldCharType="separate"/>
        </w:r>
        <w:r>
          <w:t>8</w:t>
        </w:r>
        <w:r>
          <w:fldChar w:fldCharType="end"/>
        </w:r>
      </w:hyperlink>
    </w:p>
    <w:p>
      <w:pPr>
        <w:pStyle w:val="TOC2"/>
        <w:tabs>
          <w:tab w:val="right" w:leader="dot" w:pos="8306"/>
        </w:tabs>
      </w:pPr>
      <w:hyperlink w:anchor="_Toc24364" w:history="1">
        <w:r>
          <w:rPr>
            <w:rFonts w:ascii="仿宋" w:eastAsia="仿宋" w:hAnsi="仿宋" w:cs="仿宋" w:hint="eastAsia"/>
            <w:lang w:eastAsia="zh-CN"/>
          </w:rPr>
          <w:t>(四)、环境监测设备项目意义</w:t>
        </w:r>
        <w:r>
          <w:tab/>
        </w:r>
        <w:r>
          <w:fldChar w:fldCharType="begin"/>
        </w:r>
        <w:r>
          <w:instrText xml:space="preserve"> PAGEREF _Toc24364 \h </w:instrText>
        </w:r>
        <w:r>
          <w:fldChar w:fldCharType="separate"/>
        </w:r>
        <w:r>
          <w:t>10</w:t>
        </w:r>
        <w:r>
          <w:fldChar w:fldCharType="end"/>
        </w:r>
      </w:hyperlink>
    </w:p>
    <w:p>
      <w:pPr>
        <w:pStyle w:val="TOC2"/>
        <w:tabs>
          <w:tab w:val="right" w:leader="dot" w:pos="8306"/>
        </w:tabs>
      </w:pPr>
      <w:hyperlink w:anchor="_Toc17196" w:history="1">
        <w:r>
          <w:rPr>
            <w:rFonts w:ascii="仿宋" w:eastAsia="仿宋" w:hAnsi="仿宋" w:cs="仿宋" w:hint="eastAsia"/>
            <w:lang w:eastAsia="zh-CN"/>
          </w:rPr>
          <w:t>(五)、环境监测设备项目背景</w:t>
        </w:r>
        <w:r>
          <w:tab/>
        </w:r>
        <w:r>
          <w:fldChar w:fldCharType="begin"/>
        </w:r>
        <w:r>
          <w:instrText xml:space="preserve"> PAGEREF _Toc17196 \h </w:instrText>
        </w:r>
        <w:r>
          <w:fldChar w:fldCharType="separate"/>
        </w:r>
        <w:r>
          <w:t>10</w:t>
        </w:r>
        <w:r>
          <w:fldChar w:fldCharType="end"/>
        </w:r>
      </w:hyperlink>
    </w:p>
    <w:p>
      <w:pPr>
        <w:pStyle w:val="TOC1"/>
        <w:tabs>
          <w:tab w:val="right" w:leader="dot" w:pos="8306"/>
        </w:tabs>
      </w:pPr>
      <w:hyperlink w:anchor="_Toc25417" w:history="1">
        <w:r>
          <w:rPr>
            <w:rFonts w:ascii="仿宋" w:eastAsia="仿宋" w:hAnsi="仿宋" w:cs="仿宋" w:hint="eastAsia"/>
            <w:lang w:eastAsia="zh-CN"/>
          </w:rPr>
          <w:t>三、工艺说明</w:t>
        </w:r>
        <w:r>
          <w:tab/>
        </w:r>
        <w:r>
          <w:fldChar w:fldCharType="begin"/>
        </w:r>
        <w:r>
          <w:instrText xml:space="preserve"> PAGEREF _Toc25417 \h </w:instrText>
        </w:r>
        <w:r>
          <w:fldChar w:fldCharType="separate"/>
        </w:r>
        <w:r>
          <w:t>11</w:t>
        </w:r>
        <w:r>
          <w:fldChar w:fldCharType="end"/>
        </w:r>
      </w:hyperlink>
    </w:p>
    <w:p>
      <w:pPr>
        <w:pStyle w:val="TOC2"/>
        <w:tabs>
          <w:tab w:val="right" w:leader="dot" w:pos="8306"/>
        </w:tabs>
      </w:pPr>
      <w:hyperlink w:anchor="_Toc2438" w:history="1">
        <w:r>
          <w:rPr>
            <w:rFonts w:ascii="仿宋" w:eastAsia="仿宋" w:hAnsi="仿宋" w:cs="仿宋" w:hint="eastAsia"/>
            <w:lang w:eastAsia="zh-CN"/>
          </w:rPr>
          <w:t>(一)、技术管理特点</w:t>
        </w:r>
        <w:r>
          <w:tab/>
        </w:r>
        <w:r>
          <w:fldChar w:fldCharType="begin"/>
        </w:r>
        <w:r>
          <w:instrText xml:space="preserve"> PAGEREF _Toc2438 \h </w:instrText>
        </w:r>
        <w:r>
          <w:fldChar w:fldCharType="separate"/>
        </w:r>
        <w:r>
          <w:t>11</w:t>
        </w:r>
        <w:r>
          <w:fldChar w:fldCharType="end"/>
        </w:r>
      </w:hyperlink>
    </w:p>
    <w:p>
      <w:pPr>
        <w:pStyle w:val="TOC2"/>
        <w:tabs>
          <w:tab w:val="right" w:leader="dot" w:pos="8306"/>
        </w:tabs>
      </w:pPr>
      <w:hyperlink w:anchor="_Toc573" w:history="1">
        <w:r>
          <w:rPr>
            <w:rFonts w:ascii="仿宋" w:eastAsia="仿宋" w:hAnsi="仿宋" w:cs="仿宋" w:hint="eastAsia"/>
            <w:lang w:eastAsia="zh-CN"/>
          </w:rPr>
          <w:t>(二)、环境监测设备项目工艺技术设计方案</w:t>
        </w:r>
        <w:r>
          <w:tab/>
        </w:r>
        <w:r>
          <w:fldChar w:fldCharType="begin"/>
        </w:r>
        <w:r>
          <w:instrText xml:space="preserve"> PAGEREF _Toc573 \h </w:instrText>
        </w:r>
        <w:r>
          <w:fldChar w:fldCharType="separate"/>
        </w:r>
        <w:r>
          <w:t>12</w:t>
        </w:r>
        <w:r>
          <w:fldChar w:fldCharType="end"/>
        </w:r>
      </w:hyperlink>
    </w:p>
    <w:p>
      <w:pPr>
        <w:pStyle w:val="TOC2"/>
        <w:tabs>
          <w:tab w:val="right" w:leader="dot" w:pos="8306"/>
        </w:tabs>
      </w:pPr>
      <w:hyperlink w:anchor="_Toc6206" w:history="1">
        <w:r>
          <w:rPr>
            <w:rFonts w:ascii="仿宋" w:eastAsia="仿宋" w:hAnsi="仿宋" w:cs="仿宋" w:hint="eastAsia"/>
            <w:lang w:eastAsia="zh-CN"/>
          </w:rPr>
          <w:t>(三)、设备选型方案</w:t>
        </w:r>
        <w:r>
          <w:tab/>
        </w:r>
        <w:r>
          <w:fldChar w:fldCharType="begin"/>
        </w:r>
        <w:r>
          <w:instrText xml:space="preserve"> PAGEREF _Toc6206 \h </w:instrText>
        </w:r>
        <w:r>
          <w:fldChar w:fldCharType="separate"/>
        </w:r>
        <w:r>
          <w:t>14</w:t>
        </w:r>
        <w:r>
          <w:fldChar w:fldCharType="end"/>
        </w:r>
      </w:hyperlink>
    </w:p>
    <w:p>
      <w:pPr>
        <w:pStyle w:val="TOC1"/>
        <w:tabs>
          <w:tab w:val="right" w:leader="dot" w:pos="8306"/>
        </w:tabs>
      </w:pPr>
      <w:hyperlink w:anchor="_Toc20088" w:history="1">
        <w:r>
          <w:rPr>
            <w:rFonts w:ascii="仿宋" w:eastAsia="仿宋" w:hAnsi="仿宋" w:cs="仿宋" w:hint="eastAsia"/>
            <w:lang w:eastAsia="zh-CN"/>
          </w:rPr>
          <w:t>四、环境监测设备项目文档管理</w:t>
        </w:r>
        <w:r>
          <w:tab/>
        </w:r>
        <w:r>
          <w:fldChar w:fldCharType="begin"/>
        </w:r>
        <w:r>
          <w:instrText xml:space="preserve"> PAGEREF _Toc20088 \h </w:instrText>
        </w:r>
        <w:r>
          <w:fldChar w:fldCharType="separate"/>
        </w:r>
        <w:r>
          <w:t>15</w:t>
        </w:r>
        <w:r>
          <w:fldChar w:fldCharType="end"/>
        </w:r>
      </w:hyperlink>
    </w:p>
    <w:p>
      <w:pPr>
        <w:pStyle w:val="TOC2"/>
        <w:tabs>
          <w:tab w:val="right" w:leader="dot" w:pos="8306"/>
        </w:tabs>
      </w:pPr>
      <w:hyperlink w:anchor="_Toc6405" w:history="1">
        <w:r>
          <w:rPr>
            <w:rFonts w:ascii="仿宋" w:eastAsia="仿宋" w:hAnsi="仿宋" w:cs="仿宋" w:hint="eastAsia"/>
            <w:lang w:eastAsia="zh-CN"/>
          </w:rPr>
          <w:t>(一)、文档编制与审查</w:t>
        </w:r>
        <w:r>
          <w:tab/>
        </w:r>
        <w:r>
          <w:fldChar w:fldCharType="begin"/>
        </w:r>
        <w:r>
          <w:instrText xml:space="preserve"> PAGEREF _Toc6405 \h </w:instrText>
        </w:r>
        <w:r>
          <w:fldChar w:fldCharType="separate"/>
        </w:r>
        <w:r>
          <w:t>15</w:t>
        </w:r>
        <w:r>
          <w:fldChar w:fldCharType="end"/>
        </w:r>
      </w:hyperlink>
    </w:p>
    <w:p>
      <w:pPr>
        <w:pStyle w:val="TOC2"/>
        <w:tabs>
          <w:tab w:val="right" w:leader="dot" w:pos="8306"/>
        </w:tabs>
      </w:pPr>
      <w:hyperlink w:anchor="_Toc12256" w:history="1">
        <w:r>
          <w:rPr>
            <w:rFonts w:ascii="仿宋" w:eastAsia="仿宋" w:hAnsi="仿宋" w:cs="仿宋" w:hint="eastAsia"/>
            <w:lang w:eastAsia="zh-CN"/>
          </w:rPr>
          <w:t>(二)、文档发布与分发</w:t>
        </w:r>
        <w:r>
          <w:tab/>
        </w:r>
        <w:r>
          <w:fldChar w:fldCharType="begin"/>
        </w:r>
        <w:r>
          <w:instrText xml:space="preserve"> PAGEREF _Toc12256 \h </w:instrText>
        </w:r>
        <w:r>
          <w:fldChar w:fldCharType="separate"/>
        </w:r>
        <w:r>
          <w:t>17</w:t>
        </w:r>
        <w:r>
          <w:fldChar w:fldCharType="end"/>
        </w:r>
      </w:hyperlink>
    </w:p>
    <w:p>
      <w:pPr>
        <w:pStyle w:val="TOC2"/>
        <w:tabs>
          <w:tab w:val="right" w:leader="dot" w:pos="8306"/>
        </w:tabs>
      </w:pPr>
      <w:hyperlink w:anchor="_Toc3383" w:history="1">
        <w:r>
          <w:rPr>
            <w:rFonts w:ascii="仿宋" w:eastAsia="仿宋" w:hAnsi="仿宋" w:cs="仿宋" w:hint="eastAsia"/>
            <w:lang w:eastAsia="zh-CN"/>
          </w:rPr>
          <w:t>(三)、文档存档与归档</w:t>
        </w:r>
        <w:r>
          <w:tab/>
        </w:r>
        <w:r>
          <w:fldChar w:fldCharType="begin"/>
        </w:r>
        <w:r>
          <w:instrText xml:space="preserve"> PAGEREF _Toc3383 \h </w:instrText>
        </w:r>
        <w:r>
          <w:fldChar w:fldCharType="separate"/>
        </w:r>
        <w:r>
          <w:t>17</w:t>
        </w:r>
        <w:r>
          <w:fldChar w:fldCharType="end"/>
        </w:r>
      </w:hyperlink>
    </w:p>
    <w:p>
      <w:pPr>
        <w:pStyle w:val="TOC1"/>
        <w:tabs>
          <w:tab w:val="right" w:leader="dot" w:pos="8306"/>
        </w:tabs>
      </w:pPr>
      <w:hyperlink w:anchor="_Toc16170" w:history="1">
        <w:r>
          <w:rPr>
            <w:rFonts w:ascii="仿宋" w:eastAsia="仿宋" w:hAnsi="仿宋" w:cs="仿宋" w:hint="eastAsia"/>
            <w:lang w:eastAsia="zh-CN"/>
          </w:rPr>
          <w:t>五、市场分析、调研</w:t>
        </w:r>
        <w:r>
          <w:tab/>
        </w:r>
        <w:r>
          <w:fldChar w:fldCharType="begin"/>
        </w:r>
        <w:r>
          <w:instrText xml:space="preserve"> PAGEREF _Toc16170 \h </w:instrText>
        </w:r>
        <w:r>
          <w:fldChar w:fldCharType="separate"/>
        </w:r>
        <w:r>
          <w:t>19</w:t>
        </w:r>
        <w:r>
          <w:fldChar w:fldCharType="end"/>
        </w:r>
      </w:hyperlink>
    </w:p>
    <w:p>
      <w:pPr>
        <w:pStyle w:val="TOC2"/>
        <w:tabs>
          <w:tab w:val="right" w:leader="dot" w:pos="8306"/>
        </w:tabs>
      </w:pPr>
      <w:hyperlink w:anchor="_Toc31834" w:history="1">
        <w:r>
          <w:rPr>
            <w:rFonts w:ascii="仿宋" w:eastAsia="仿宋" w:hAnsi="仿宋" w:cs="仿宋" w:hint="eastAsia"/>
            <w:lang w:eastAsia="zh-CN"/>
          </w:rPr>
          <w:t>(一)、环境监测设备行业分析</w:t>
        </w:r>
        <w:r>
          <w:tab/>
        </w:r>
        <w:r>
          <w:fldChar w:fldCharType="begin"/>
        </w:r>
        <w:r>
          <w:instrText xml:space="preserve"> PAGEREF _Toc31834 \h </w:instrText>
        </w:r>
        <w:r>
          <w:fldChar w:fldCharType="separate"/>
        </w:r>
        <w:r>
          <w:t>19</w:t>
        </w:r>
        <w:r>
          <w:fldChar w:fldCharType="end"/>
        </w:r>
      </w:hyperlink>
    </w:p>
    <w:p>
      <w:pPr>
        <w:pStyle w:val="TOC2"/>
        <w:tabs>
          <w:tab w:val="right" w:leader="dot" w:pos="8306"/>
        </w:tabs>
      </w:pPr>
      <w:hyperlink w:anchor="_Toc30942" w:history="1">
        <w:r>
          <w:rPr>
            <w:rFonts w:ascii="仿宋" w:eastAsia="仿宋" w:hAnsi="仿宋" w:cs="仿宋" w:hint="eastAsia"/>
            <w:lang w:eastAsia="zh-CN"/>
          </w:rPr>
          <w:t>(二)、环境监测设备市场分析预测</w:t>
        </w:r>
        <w:r>
          <w:tab/>
        </w:r>
        <w:r>
          <w:fldChar w:fldCharType="begin"/>
        </w:r>
        <w:r>
          <w:instrText xml:space="preserve"> PAGEREF _Toc30942 \h </w:instrText>
        </w:r>
        <w:r>
          <w:fldChar w:fldCharType="separate"/>
        </w:r>
        <w:r>
          <w:t>19</w:t>
        </w:r>
        <w:r>
          <w:fldChar w:fldCharType="end"/>
        </w:r>
      </w:hyperlink>
    </w:p>
    <w:p>
      <w:pPr>
        <w:pStyle w:val="TOC1"/>
        <w:tabs>
          <w:tab w:val="right" w:leader="dot" w:pos="8306"/>
        </w:tabs>
      </w:pPr>
      <w:hyperlink w:anchor="_Toc8072" w:history="1">
        <w:r>
          <w:rPr>
            <w:rFonts w:ascii="仿宋" w:eastAsia="仿宋" w:hAnsi="仿宋" w:cs="仿宋" w:hint="eastAsia"/>
            <w:lang w:eastAsia="zh-CN"/>
          </w:rPr>
          <w:t>六、环境监测设备项目土建工程</w:t>
        </w:r>
        <w:r>
          <w:tab/>
        </w:r>
        <w:r>
          <w:fldChar w:fldCharType="begin"/>
        </w:r>
        <w:r>
          <w:instrText xml:space="preserve"> PAGEREF _Toc8072 \h </w:instrText>
        </w:r>
        <w:r>
          <w:fldChar w:fldCharType="separate"/>
        </w:r>
        <w:r>
          <w:t>20</w:t>
        </w:r>
        <w:r>
          <w:fldChar w:fldCharType="end"/>
        </w:r>
      </w:hyperlink>
    </w:p>
    <w:p>
      <w:pPr>
        <w:pStyle w:val="TOC2"/>
        <w:tabs>
          <w:tab w:val="right" w:leader="dot" w:pos="8306"/>
        </w:tabs>
      </w:pPr>
      <w:hyperlink w:anchor="_Toc28056" w:history="1">
        <w:r>
          <w:rPr>
            <w:rFonts w:ascii="仿宋" w:eastAsia="仿宋" w:hAnsi="仿宋" w:cs="仿宋" w:hint="eastAsia"/>
            <w:lang w:eastAsia="zh-CN"/>
          </w:rPr>
          <w:t>(一)、建筑工程设计原则</w:t>
        </w:r>
        <w:r>
          <w:tab/>
        </w:r>
        <w:r>
          <w:fldChar w:fldCharType="begin"/>
        </w:r>
        <w:r>
          <w:instrText xml:space="preserve"> PAGEREF _Toc28056 \h </w:instrText>
        </w:r>
        <w:r>
          <w:fldChar w:fldCharType="separate"/>
        </w:r>
        <w:r>
          <w:t>20</w:t>
        </w:r>
        <w:r>
          <w:fldChar w:fldCharType="end"/>
        </w:r>
      </w:hyperlink>
    </w:p>
    <w:p>
      <w:pPr>
        <w:pStyle w:val="TOC2"/>
        <w:tabs>
          <w:tab w:val="right" w:leader="dot" w:pos="8306"/>
        </w:tabs>
      </w:pPr>
      <w:hyperlink w:anchor="_Toc14639" w:history="1">
        <w:r>
          <w:rPr>
            <w:rFonts w:ascii="仿宋" w:eastAsia="仿宋" w:hAnsi="仿宋" w:cs="仿宋" w:hint="eastAsia"/>
            <w:lang w:eastAsia="zh-CN"/>
          </w:rPr>
          <w:t>(二)、土建工程设计年限及安全等级</w:t>
        </w:r>
        <w:r>
          <w:tab/>
        </w:r>
        <w:r>
          <w:fldChar w:fldCharType="begin"/>
        </w:r>
        <w:r>
          <w:instrText xml:space="preserve"> PAGEREF _Toc14639 \h </w:instrText>
        </w:r>
        <w:r>
          <w:fldChar w:fldCharType="separate"/>
        </w:r>
        <w:r>
          <w:t>21</w:t>
        </w:r>
        <w:r>
          <w:fldChar w:fldCharType="end"/>
        </w:r>
      </w:hyperlink>
    </w:p>
    <w:p>
      <w:pPr>
        <w:pStyle w:val="TOC2"/>
        <w:tabs>
          <w:tab w:val="right" w:leader="dot" w:pos="8306"/>
        </w:tabs>
      </w:pPr>
      <w:hyperlink w:anchor="_Toc328" w:history="1">
        <w:r>
          <w:rPr>
            <w:rFonts w:ascii="仿宋" w:eastAsia="仿宋" w:hAnsi="仿宋" w:cs="仿宋" w:hint="eastAsia"/>
            <w:lang w:eastAsia="zh-CN"/>
          </w:rPr>
          <w:t>(三)、建筑工程设计总体要求</w:t>
        </w:r>
        <w:r>
          <w:tab/>
        </w:r>
        <w:r>
          <w:fldChar w:fldCharType="begin"/>
        </w:r>
        <w:r>
          <w:instrText xml:space="preserve"> PAGEREF _Toc328 \h </w:instrText>
        </w:r>
        <w:r>
          <w:fldChar w:fldCharType="separate"/>
        </w:r>
        <w:r>
          <w:t>23</w:t>
        </w:r>
        <w:r>
          <w:fldChar w:fldCharType="end"/>
        </w:r>
      </w:hyperlink>
    </w:p>
    <w:p>
      <w:pPr>
        <w:pStyle w:val="TOC2"/>
        <w:tabs>
          <w:tab w:val="right" w:leader="dot" w:pos="8306"/>
        </w:tabs>
      </w:pPr>
      <w:hyperlink w:anchor="_Toc972" w:history="1">
        <w:r>
          <w:rPr>
            <w:rFonts w:ascii="仿宋" w:eastAsia="仿宋" w:hAnsi="仿宋" w:cs="仿宋" w:hint="eastAsia"/>
            <w:lang w:eastAsia="zh-CN"/>
          </w:rPr>
          <w:t>(四)、土建工程建设指标</w:t>
        </w:r>
        <w:r>
          <w:tab/>
        </w:r>
        <w:r>
          <w:fldChar w:fldCharType="begin"/>
        </w:r>
        <w:r>
          <w:instrText xml:space="preserve"> PAGEREF _Toc972 \h </w:instrText>
        </w:r>
        <w:r>
          <w:fldChar w:fldCharType="separate"/>
        </w:r>
        <w:r>
          <w:t>23</w:t>
        </w:r>
        <w:r>
          <w:fldChar w:fldCharType="end"/>
        </w:r>
      </w:hyperlink>
    </w:p>
    <w:p>
      <w:pPr>
        <w:pStyle w:val="TOC1"/>
        <w:tabs>
          <w:tab w:val="right" w:leader="dot" w:pos="8306"/>
        </w:tabs>
      </w:pPr>
      <w:hyperlink w:anchor="_Toc6529" w:history="1">
        <w:r>
          <w:rPr>
            <w:rFonts w:ascii="仿宋" w:eastAsia="仿宋" w:hAnsi="仿宋" w:cs="仿宋" w:hint="eastAsia"/>
            <w:lang w:eastAsia="zh-CN"/>
          </w:rPr>
          <w:t>七、环境监测设备项目人力资源培养与发展</w:t>
        </w:r>
        <w:r>
          <w:tab/>
        </w:r>
        <w:r>
          <w:fldChar w:fldCharType="begin"/>
        </w:r>
        <w:r>
          <w:instrText xml:space="preserve"> PAGEREF _Toc6529 \h </w:instrText>
        </w:r>
        <w:r>
          <w:fldChar w:fldCharType="separate"/>
        </w:r>
        <w:r>
          <w:t>24</w:t>
        </w:r>
        <w:r>
          <w:fldChar w:fldCharType="end"/>
        </w:r>
      </w:hyperlink>
    </w:p>
    <w:p>
      <w:pPr>
        <w:pStyle w:val="TOC2"/>
        <w:tabs>
          <w:tab w:val="right" w:leader="dot" w:pos="8306"/>
        </w:tabs>
      </w:pPr>
      <w:hyperlink w:anchor="_Toc14224" w:history="1">
        <w:r>
          <w:rPr>
            <w:rFonts w:ascii="仿宋" w:eastAsia="仿宋" w:hAnsi="仿宋" w:cs="仿宋" w:hint="eastAsia"/>
            <w:lang w:eastAsia="zh-CN"/>
          </w:rPr>
          <w:t>(一)、人才需求与规划</w:t>
        </w:r>
        <w:r>
          <w:tab/>
        </w:r>
        <w:r>
          <w:fldChar w:fldCharType="begin"/>
        </w:r>
        <w:r>
          <w:instrText xml:space="preserve"> PAGEREF _Toc14224 \h </w:instrText>
        </w:r>
        <w:r>
          <w:fldChar w:fldCharType="separate"/>
        </w:r>
        <w:r>
          <w:t>24</w:t>
        </w:r>
        <w:r>
          <w:fldChar w:fldCharType="end"/>
        </w:r>
      </w:hyperlink>
    </w:p>
    <w:p>
      <w:pPr>
        <w:pStyle w:val="TOC2"/>
        <w:tabs>
          <w:tab w:val="right" w:leader="dot" w:pos="8306"/>
        </w:tabs>
      </w:pPr>
      <w:hyperlink w:anchor="_Toc23310" w:history="1">
        <w:r>
          <w:rPr>
            <w:rFonts w:ascii="仿宋" w:eastAsia="仿宋" w:hAnsi="仿宋" w:cs="仿宋" w:hint="eastAsia"/>
            <w:lang w:eastAsia="zh-CN"/>
          </w:rPr>
          <w:t>(二)、培训与发展计划</w:t>
        </w:r>
        <w:r>
          <w:tab/>
        </w:r>
        <w:r>
          <w:fldChar w:fldCharType="begin"/>
        </w:r>
        <w:r>
          <w:instrText xml:space="preserve"> PAGEREF _Toc23310 \h </w:instrText>
        </w:r>
        <w:r>
          <w:fldChar w:fldCharType="separate"/>
        </w:r>
        <w:r>
          <w:t>24</w:t>
        </w:r>
        <w:r>
          <w:fldChar w:fldCharType="end"/>
        </w:r>
      </w:hyperlink>
    </w:p>
    <w:p>
      <w:pPr>
        <w:pStyle w:val="TOC1"/>
        <w:tabs>
          <w:tab w:val="right" w:leader="dot" w:pos="8306"/>
        </w:tabs>
      </w:pPr>
      <w:hyperlink w:anchor="_Toc26121" w:history="1">
        <w:r>
          <w:rPr>
            <w:rFonts w:ascii="仿宋" w:eastAsia="仿宋" w:hAnsi="仿宋" w:cs="仿宋" w:hint="eastAsia"/>
            <w:lang w:eastAsia="zh-CN"/>
          </w:rPr>
          <w:t>八、环境监测设备项目风险管理</w:t>
        </w:r>
        <w:r>
          <w:tab/>
        </w:r>
        <w:r>
          <w:fldChar w:fldCharType="begin"/>
        </w:r>
        <w:r>
          <w:instrText xml:space="preserve"> PAGEREF _Toc26121 \h </w:instrText>
        </w:r>
        <w:r>
          <w:fldChar w:fldCharType="separate"/>
        </w:r>
        <w:r>
          <w:t>25</w:t>
        </w:r>
        <w:r>
          <w:fldChar w:fldCharType="end"/>
        </w:r>
      </w:hyperlink>
    </w:p>
    <w:p>
      <w:pPr>
        <w:pStyle w:val="TOC2"/>
        <w:tabs>
          <w:tab w:val="right" w:leader="dot" w:pos="8306"/>
        </w:tabs>
      </w:pPr>
      <w:hyperlink w:anchor="_Toc22888" w:history="1">
        <w:r>
          <w:rPr>
            <w:rFonts w:ascii="仿宋" w:eastAsia="仿宋" w:hAnsi="仿宋" w:cs="仿宋" w:hint="eastAsia"/>
            <w:lang w:eastAsia="zh-CN"/>
          </w:rPr>
          <w:t>(一)、风险识别与评估</w:t>
        </w:r>
        <w:r>
          <w:tab/>
        </w:r>
        <w:r>
          <w:fldChar w:fldCharType="begin"/>
        </w:r>
        <w:r>
          <w:instrText xml:space="preserve"> PAGEREF _Toc22888 \h </w:instrText>
        </w:r>
        <w:r>
          <w:fldChar w:fldCharType="separate"/>
        </w:r>
        <w:r>
          <w:t>25</w:t>
        </w:r>
        <w:r>
          <w:fldChar w:fldCharType="end"/>
        </w:r>
      </w:hyperlink>
    </w:p>
    <w:p>
      <w:pPr>
        <w:pStyle w:val="TOC2"/>
        <w:tabs>
          <w:tab w:val="right" w:leader="dot" w:pos="8306"/>
        </w:tabs>
      </w:pPr>
      <w:hyperlink w:anchor="_Toc9292" w:history="1">
        <w:r>
          <w:rPr>
            <w:rFonts w:ascii="仿宋" w:eastAsia="仿宋" w:hAnsi="仿宋" w:cs="仿宋" w:hint="eastAsia"/>
            <w:lang w:eastAsia="zh-CN"/>
          </w:rPr>
          <w:t>(二)、风险应对策略</w:t>
        </w:r>
        <w:r>
          <w:tab/>
        </w:r>
        <w:r>
          <w:fldChar w:fldCharType="begin"/>
        </w:r>
        <w:r>
          <w:instrText xml:space="preserve"> PAGEREF _Toc9292 \h </w:instrText>
        </w:r>
        <w:r>
          <w:fldChar w:fldCharType="separate"/>
        </w:r>
        <w:r>
          <w:t>26</w:t>
        </w:r>
        <w:r>
          <w:fldChar w:fldCharType="end"/>
        </w:r>
      </w:hyperlink>
    </w:p>
    <w:p>
      <w:pPr>
        <w:pStyle w:val="TOC2"/>
        <w:tabs>
          <w:tab w:val="right" w:leader="dot" w:pos="8306"/>
        </w:tabs>
      </w:pPr>
      <w:hyperlink w:anchor="_Toc28364" w:history="1">
        <w:r>
          <w:rPr>
            <w:rFonts w:ascii="仿宋" w:eastAsia="仿宋" w:hAnsi="仿宋" w:cs="仿宋" w:hint="eastAsia"/>
            <w:lang w:eastAsia="zh-CN"/>
          </w:rPr>
          <w:t>(三)、风险监控与控制</w:t>
        </w:r>
        <w:r>
          <w:tab/>
        </w:r>
        <w:r>
          <w:fldChar w:fldCharType="begin"/>
        </w:r>
        <w:r>
          <w:instrText xml:space="preserve"> PAGEREF _Toc28364 \h </w:instrText>
        </w:r>
        <w:r>
          <w:fldChar w:fldCharType="separate"/>
        </w:r>
        <w:r>
          <w:t>28</w:t>
        </w:r>
        <w:r>
          <w:fldChar w:fldCharType="end"/>
        </w:r>
      </w:hyperlink>
    </w:p>
    <w:p>
      <w:pPr>
        <w:pStyle w:val="TOC1"/>
        <w:tabs>
          <w:tab w:val="right" w:leader="dot" w:pos="8306"/>
        </w:tabs>
      </w:pPr>
      <w:hyperlink w:anchor="_Toc32562" w:history="1">
        <w:r>
          <w:rPr>
            <w:rFonts w:ascii="仿宋" w:eastAsia="仿宋" w:hAnsi="仿宋" w:cs="仿宋" w:hint="eastAsia"/>
            <w:lang w:eastAsia="zh-CN"/>
          </w:rPr>
          <w:t>九、环境监测设备项目计划安排</w:t>
        </w:r>
        <w:r>
          <w:tab/>
        </w:r>
        <w:r>
          <w:fldChar w:fldCharType="begin"/>
        </w:r>
        <w:r>
          <w:instrText xml:space="preserve"> PAGEREF _Toc32562 \h </w:instrText>
        </w:r>
        <w:r>
          <w:fldChar w:fldCharType="separate"/>
        </w:r>
        <w:r>
          <w:t>29</w:t>
        </w:r>
        <w:r>
          <w:fldChar w:fldCharType="end"/>
        </w:r>
      </w:hyperlink>
    </w:p>
    <w:p>
      <w:pPr>
        <w:pStyle w:val="TOC2"/>
        <w:tabs>
          <w:tab w:val="right" w:leader="dot" w:pos="8306"/>
        </w:tabs>
      </w:pPr>
      <w:hyperlink w:anchor="_Toc27132" w:history="1">
        <w:r>
          <w:rPr>
            <w:rFonts w:ascii="仿宋" w:eastAsia="仿宋" w:hAnsi="仿宋" w:cs="仿宋" w:hint="eastAsia"/>
            <w:lang w:eastAsia="zh-CN"/>
          </w:rPr>
          <w:t>(一)、建设周期</w:t>
        </w:r>
        <w:r>
          <w:tab/>
        </w:r>
        <w:r>
          <w:fldChar w:fldCharType="begin"/>
        </w:r>
        <w:r>
          <w:instrText xml:space="preserve"> PAGEREF _Toc27132 \h </w:instrText>
        </w:r>
        <w:r>
          <w:fldChar w:fldCharType="separate"/>
        </w:r>
        <w:r>
          <w:t>29</w:t>
        </w:r>
        <w:r>
          <w:fldChar w:fldCharType="end"/>
        </w:r>
      </w:hyperlink>
    </w:p>
    <w:p>
      <w:pPr>
        <w:pStyle w:val="TOC2"/>
        <w:tabs>
          <w:tab w:val="right" w:leader="dot" w:pos="8306"/>
        </w:tabs>
      </w:pPr>
      <w:hyperlink w:anchor="_Toc21150" w:history="1">
        <w:r>
          <w:rPr>
            <w:rFonts w:ascii="仿宋" w:eastAsia="仿宋" w:hAnsi="仿宋" w:cs="仿宋" w:hint="eastAsia"/>
            <w:lang w:eastAsia="zh-CN"/>
          </w:rPr>
          <w:t>(二)、建设进度</w:t>
        </w:r>
        <w:r>
          <w:tab/>
        </w:r>
        <w:r>
          <w:fldChar w:fldCharType="begin"/>
        </w:r>
        <w:r>
          <w:instrText xml:space="preserve"> PAGEREF _Toc21150 \h </w:instrText>
        </w:r>
        <w:r>
          <w:fldChar w:fldCharType="separate"/>
        </w:r>
        <w:r>
          <w:t>30</w:t>
        </w:r>
        <w:r>
          <w:fldChar w:fldCharType="end"/>
        </w:r>
      </w:hyperlink>
    </w:p>
    <w:p>
      <w:pPr>
        <w:pStyle w:val="TOC2"/>
        <w:tabs>
          <w:tab w:val="right" w:leader="dot" w:pos="8306"/>
        </w:tabs>
      </w:pPr>
      <w:hyperlink w:anchor="_Toc26343" w:history="1">
        <w:r>
          <w:rPr>
            <w:rFonts w:ascii="仿宋" w:eastAsia="仿宋" w:hAnsi="仿宋" w:cs="仿宋" w:hint="eastAsia"/>
            <w:lang w:eastAsia="zh-CN"/>
          </w:rPr>
          <w:t>(三)、进度安排注意事项</w:t>
        </w:r>
        <w:r>
          <w:tab/>
        </w:r>
        <w:r>
          <w:fldChar w:fldCharType="begin"/>
        </w:r>
        <w:r>
          <w:instrText xml:space="preserve"> PAGEREF _Toc26343 \h </w:instrText>
        </w:r>
        <w:r>
          <w:fldChar w:fldCharType="separate"/>
        </w:r>
        <w:r>
          <w:t>31</w:t>
        </w:r>
        <w:r>
          <w:fldChar w:fldCharType="end"/>
        </w:r>
      </w:hyperlink>
    </w:p>
    <w:p>
      <w:pPr>
        <w:pStyle w:val="TOC2"/>
        <w:tabs>
          <w:tab w:val="right" w:leader="dot" w:pos="8306"/>
        </w:tabs>
      </w:pPr>
      <w:hyperlink w:anchor="_Toc9200" w:history="1">
        <w:r>
          <w:rPr>
            <w:rFonts w:ascii="仿宋" w:eastAsia="仿宋" w:hAnsi="仿宋" w:cs="仿宋" w:hint="eastAsia"/>
            <w:lang w:eastAsia="zh-CN"/>
          </w:rPr>
          <w:t>(四)、人力资源配置</w:t>
        </w:r>
        <w:r>
          <w:tab/>
        </w:r>
        <w:r>
          <w:fldChar w:fldCharType="begin"/>
        </w:r>
        <w:r>
          <w:instrText xml:space="preserve"> PAGEREF _Toc9200 \h </w:instrText>
        </w:r>
        <w:r>
          <w:fldChar w:fldCharType="separate"/>
        </w:r>
        <w:r>
          <w:t>32</w:t>
        </w:r>
        <w:r>
          <w:fldChar w:fldCharType="end"/>
        </w:r>
      </w:hyperlink>
    </w:p>
    <w:p>
      <w:pPr>
        <w:pStyle w:val="TOC1"/>
        <w:tabs>
          <w:tab w:val="right" w:leader="dot" w:pos="8306"/>
        </w:tabs>
      </w:pPr>
      <w:hyperlink w:anchor="_Toc4568" w:history="1">
        <w:r>
          <w:rPr>
            <w:rFonts w:ascii="仿宋" w:eastAsia="仿宋" w:hAnsi="仿宋" w:cs="仿宋" w:hint="eastAsia"/>
            <w:lang w:eastAsia="zh-CN"/>
          </w:rPr>
          <w:t>十、环境监测设备项目财务管理</w:t>
        </w:r>
        <w:r>
          <w:tab/>
        </w:r>
        <w:r>
          <w:fldChar w:fldCharType="begin"/>
        </w:r>
        <w:r>
          <w:instrText xml:space="preserve"> PAGEREF _Toc4568 \h </w:instrText>
        </w:r>
        <w:r>
          <w:fldChar w:fldCharType="separate"/>
        </w:r>
        <w:r>
          <w:t>33</w:t>
        </w:r>
        <w:r>
          <w:fldChar w:fldCharType="end"/>
        </w:r>
      </w:hyperlink>
    </w:p>
    <w:p>
      <w:pPr>
        <w:pStyle w:val="TOC2"/>
        <w:tabs>
          <w:tab w:val="right" w:leader="dot" w:pos="8306"/>
        </w:tabs>
      </w:pPr>
      <w:hyperlink w:anchor="_Toc24844" w:history="1">
        <w:r>
          <w:rPr>
            <w:rFonts w:ascii="仿宋" w:eastAsia="仿宋" w:hAnsi="仿宋" w:cs="仿宋" w:hint="eastAsia"/>
            <w:lang w:eastAsia="zh-CN"/>
          </w:rPr>
          <w:t>(一)、资金需求大</w:t>
        </w:r>
        <w:r>
          <w:tab/>
        </w:r>
        <w:r>
          <w:fldChar w:fldCharType="begin"/>
        </w:r>
        <w:r>
          <w:instrText xml:space="preserve"> PAGEREF _Toc24844 \h </w:instrText>
        </w:r>
        <w:r>
          <w:fldChar w:fldCharType="separate"/>
        </w:r>
        <w:r>
          <w:t>33</w:t>
        </w:r>
        <w:r>
          <w:fldChar w:fldCharType="end"/>
        </w:r>
      </w:hyperlink>
    </w:p>
    <w:p>
      <w:pPr>
        <w:pStyle w:val="TOC2"/>
        <w:tabs>
          <w:tab w:val="right" w:leader="dot" w:pos="8306"/>
        </w:tabs>
      </w:pPr>
      <w:hyperlink w:anchor="_Toc20697" w:history="1">
        <w:r>
          <w:rPr>
            <w:rFonts w:ascii="仿宋" w:eastAsia="仿宋" w:hAnsi="仿宋" w:cs="仿宋" w:hint="eastAsia"/>
            <w:lang w:eastAsia="zh-CN"/>
          </w:rPr>
          <w:t>(二)、研发周期长</w:t>
        </w:r>
        <w:r>
          <w:tab/>
        </w:r>
        <w:r>
          <w:fldChar w:fldCharType="begin"/>
        </w:r>
        <w:r>
          <w:instrText xml:space="preserve"> PAGEREF _Toc20697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9" w:history="1">
        <w:r>
          <w:rPr>
            <w:rFonts w:ascii="仿宋" w:eastAsia="仿宋" w:hAnsi="仿宋" w:cs="仿宋" w:hint="eastAsia"/>
            <w:lang w:eastAsia="zh-CN"/>
          </w:rPr>
          <w:t>(三)、市场风险大</w:t>
        </w:r>
        <w:r>
          <w:tab/>
        </w:r>
        <w:r>
          <w:fldChar w:fldCharType="begin"/>
        </w:r>
        <w:r>
          <w:instrText xml:space="preserve"> PAGEREF _Toc12449 \h </w:instrText>
        </w:r>
        <w:r>
          <w:fldChar w:fldCharType="separate"/>
        </w:r>
        <w:r>
          <w:t>35</w:t>
        </w:r>
        <w:r>
          <w:fldChar w:fldCharType="end"/>
        </w:r>
      </w:hyperlink>
    </w:p>
    <w:p>
      <w:pPr>
        <w:pStyle w:val="TOC2"/>
        <w:tabs>
          <w:tab w:val="right" w:leader="dot" w:pos="8306"/>
        </w:tabs>
      </w:pPr>
      <w:hyperlink w:anchor="_Toc28012" w:history="1">
        <w:r>
          <w:rPr>
            <w:rFonts w:ascii="仿宋" w:eastAsia="仿宋" w:hAnsi="仿宋" w:cs="仿宋" w:hint="eastAsia"/>
            <w:lang w:eastAsia="zh-CN"/>
          </w:rPr>
          <w:t>(四)、利润率高</w:t>
        </w:r>
        <w:r>
          <w:tab/>
        </w:r>
        <w:r>
          <w:fldChar w:fldCharType="begin"/>
        </w:r>
        <w:r>
          <w:instrText xml:space="preserve"> PAGEREF _Toc28012 \h </w:instrText>
        </w:r>
        <w:r>
          <w:fldChar w:fldCharType="separate"/>
        </w:r>
        <w:r>
          <w:t>38</w:t>
        </w:r>
        <w:r>
          <w:fldChar w:fldCharType="end"/>
        </w:r>
      </w:hyperlink>
    </w:p>
    <w:p>
      <w:pPr>
        <w:pStyle w:val="TOC1"/>
        <w:tabs>
          <w:tab w:val="right" w:leader="dot" w:pos="8306"/>
        </w:tabs>
      </w:pPr>
      <w:hyperlink w:anchor="_Toc9616" w:history="1">
        <w:r>
          <w:rPr>
            <w:rFonts w:ascii="仿宋" w:eastAsia="仿宋" w:hAnsi="仿宋" w:cs="仿宋" w:hint="eastAsia"/>
            <w:lang w:eastAsia="zh-CN"/>
          </w:rPr>
          <w:t>十一、环境监测设备项目社会影响</w:t>
        </w:r>
        <w:r>
          <w:tab/>
        </w:r>
        <w:r>
          <w:fldChar w:fldCharType="begin"/>
        </w:r>
        <w:r>
          <w:instrText xml:space="preserve"> PAGEREF _Toc9616 \h </w:instrText>
        </w:r>
        <w:r>
          <w:fldChar w:fldCharType="separate"/>
        </w:r>
        <w:r>
          <w:t>40</w:t>
        </w:r>
        <w:r>
          <w:fldChar w:fldCharType="end"/>
        </w:r>
      </w:hyperlink>
    </w:p>
    <w:p>
      <w:pPr>
        <w:pStyle w:val="TOC2"/>
        <w:tabs>
          <w:tab w:val="right" w:leader="dot" w:pos="8306"/>
        </w:tabs>
      </w:pPr>
      <w:hyperlink w:anchor="_Toc26825" w:history="1">
        <w:r>
          <w:rPr>
            <w:rFonts w:ascii="仿宋" w:eastAsia="仿宋" w:hAnsi="仿宋" w:cs="仿宋" w:hint="eastAsia"/>
            <w:lang w:eastAsia="zh-CN"/>
          </w:rPr>
          <w:t>(一)、社会责任与义务</w:t>
        </w:r>
        <w:r>
          <w:tab/>
        </w:r>
        <w:r>
          <w:fldChar w:fldCharType="begin"/>
        </w:r>
        <w:r>
          <w:instrText xml:space="preserve"> PAGEREF _Toc26825 \h </w:instrText>
        </w:r>
        <w:r>
          <w:fldChar w:fldCharType="separate"/>
        </w:r>
        <w:r>
          <w:t>40</w:t>
        </w:r>
        <w:r>
          <w:fldChar w:fldCharType="end"/>
        </w:r>
      </w:hyperlink>
    </w:p>
    <w:p>
      <w:pPr>
        <w:pStyle w:val="TOC2"/>
        <w:tabs>
          <w:tab w:val="right" w:leader="dot" w:pos="8306"/>
        </w:tabs>
      </w:pPr>
      <w:hyperlink w:anchor="_Toc30370" w:history="1">
        <w:r>
          <w:rPr>
            <w:rFonts w:ascii="仿宋" w:eastAsia="仿宋" w:hAnsi="仿宋" w:cs="仿宋" w:hint="eastAsia"/>
            <w:lang w:eastAsia="zh-CN"/>
          </w:rPr>
          <w:t>(二)、社会参与与沟通</w:t>
        </w:r>
        <w:r>
          <w:tab/>
        </w:r>
        <w:r>
          <w:fldChar w:fldCharType="begin"/>
        </w:r>
        <w:r>
          <w:instrText xml:space="preserve"> PAGEREF _Toc30370 \h </w:instrText>
        </w:r>
        <w:r>
          <w:fldChar w:fldCharType="separate"/>
        </w:r>
        <w:r>
          <w:t>41</w:t>
        </w:r>
        <w:r>
          <w:fldChar w:fldCharType="end"/>
        </w:r>
      </w:hyperlink>
    </w:p>
    <w:p>
      <w:pPr>
        <w:pStyle w:val="TOC1"/>
        <w:tabs>
          <w:tab w:val="right" w:leader="dot" w:pos="8306"/>
        </w:tabs>
      </w:pPr>
      <w:hyperlink w:anchor="_Toc14139" w:history="1">
        <w:r>
          <w:rPr>
            <w:rFonts w:ascii="仿宋" w:eastAsia="仿宋" w:hAnsi="仿宋" w:cs="仿宋" w:hint="eastAsia"/>
            <w:lang w:eastAsia="zh-CN"/>
          </w:rPr>
          <w:t>十二、环境监测设备项目创新与研发</w:t>
        </w:r>
        <w:r>
          <w:tab/>
        </w:r>
        <w:r>
          <w:fldChar w:fldCharType="begin"/>
        </w:r>
        <w:r>
          <w:instrText xml:space="preserve"> PAGEREF _Toc14139 \h </w:instrText>
        </w:r>
        <w:r>
          <w:fldChar w:fldCharType="separate"/>
        </w:r>
        <w:r>
          <w:t>42</w:t>
        </w:r>
        <w:r>
          <w:fldChar w:fldCharType="end"/>
        </w:r>
      </w:hyperlink>
    </w:p>
    <w:p>
      <w:pPr>
        <w:pStyle w:val="TOC2"/>
        <w:tabs>
          <w:tab w:val="right" w:leader="dot" w:pos="8306"/>
        </w:tabs>
      </w:pPr>
      <w:hyperlink w:anchor="_Toc9462" w:history="1">
        <w:r>
          <w:rPr>
            <w:rFonts w:ascii="仿宋" w:eastAsia="仿宋" w:hAnsi="仿宋" w:cs="仿宋" w:hint="eastAsia"/>
            <w:lang w:eastAsia="zh-CN"/>
          </w:rPr>
          <w:t>(一)、创新策略与方向</w:t>
        </w:r>
        <w:r>
          <w:tab/>
        </w:r>
        <w:r>
          <w:fldChar w:fldCharType="begin"/>
        </w:r>
        <w:r>
          <w:instrText xml:space="preserve"> PAGEREF _Toc9462 \h </w:instrText>
        </w:r>
        <w:r>
          <w:fldChar w:fldCharType="separate"/>
        </w:r>
        <w:r>
          <w:t>42</w:t>
        </w:r>
        <w:r>
          <w:fldChar w:fldCharType="end"/>
        </w:r>
      </w:hyperlink>
    </w:p>
    <w:p>
      <w:pPr>
        <w:pStyle w:val="TOC2"/>
        <w:tabs>
          <w:tab w:val="right" w:leader="dot" w:pos="8306"/>
        </w:tabs>
      </w:pPr>
      <w:hyperlink w:anchor="_Toc17247" w:history="1">
        <w:r>
          <w:rPr>
            <w:rFonts w:ascii="仿宋" w:eastAsia="仿宋" w:hAnsi="仿宋" w:cs="仿宋" w:hint="eastAsia"/>
            <w:lang w:eastAsia="zh-CN"/>
          </w:rPr>
          <w:t>(二)、研发规划与投入</w:t>
        </w:r>
        <w:r>
          <w:tab/>
        </w:r>
        <w:r>
          <w:fldChar w:fldCharType="begin"/>
        </w:r>
        <w:r>
          <w:instrText xml:space="preserve"> PAGEREF _Toc17247 \h </w:instrText>
        </w:r>
        <w:r>
          <w:fldChar w:fldCharType="separate"/>
        </w:r>
        <w:r>
          <w:t>43</w:t>
        </w:r>
        <w:r>
          <w:fldChar w:fldCharType="end"/>
        </w:r>
      </w:hyperlink>
    </w:p>
    <w:p>
      <w:pPr>
        <w:pStyle w:val="TOC1"/>
        <w:tabs>
          <w:tab w:val="right" w:leader="dot" w:pos="8306"/>
        </w:tabs>
      </w:pPr>
      <w:hyperlink w:anchor="_Toc3785" w:history="1">
        <w:r>
          <w:rPr>
            <w:rFonts w:ascii="仿宋" w:eastAsia="仿宋" w:hAnsi="仿宋" w:cs="仿宋" w:hint="eastAsia"/>
            <w:lang w:eastAsia="zh-CN"/>
          </w:rPr>
          <w:t>十三、风险识别与分类</w:t>
        </w:r>
        <w:r>
          <w:tab/>
        </w:r>
        <w:r>
          <w:fldChar w:fldCharType="begin"/>
        </w:r>
        <w:r>
          <w:instrText xml:space="preserve"> PAGEREF _Toc3785 \h </w:instrText>
        </w:r>
        <w:r>
          <w:fldChar w:fldCharType="separate"/>
        </w:r>
        <w:r>
          <w:t>45</w:t>
        </w:r>
        <w:r>
          <w:fldChar w:fldCharType="end"/>
        </w:r>
      </w:hyperlink>
    </w:p>
    <w:p>
      <w:pPr>
        <w:pStyle w:val="TOC2"/>
        <w:tabs>
          <w:tab w:val="right" w:leader="dot" w:pos="8306"/>
        </w:tabs>
      </w:pPr>
      <w:hyperlink w:anchor="_Toc24648" w:history="1">
        <w:r>
          <w:rPr>
            <w:rFonts w:ascii="仿宋" w:eastAsia="仿宋" w:hAnsi="仿宋" w:cs="仿宋" w:hint="eastAsia"/>
            <w:lang w:eastAsia="zh-CN"/>
          </w:rPr>
          <w:t>(一)、风险识别</w:t>
        </w:r>
        <w:r>
          <w:tab/>
        </w:r>
        <w:r>
          <w:fldChar w:fldCharType="begin"/>
        </w:r>
        <w:r>
          <w:instrText xml:space="preserve"> PAGEREF _Toc24648 \h </w:instrText>
        </w:r>
        <w:r>
          <w:fldChar w:fldCharType="separate"/>
        </w:r>
        <w:r>
          <w:t>45</w:t>
        </w:r>
        <w:r>
          <w:fldChar w:fldCharType="end"/>
        </w:r>
      </w:hyperlink>
    </w:p>
    <w:p>
      <w:pPr>
        <w:pStyle w:val="TOC2"/>
        <w:tabs>
          <w:tab w:val="right" w:leader="dot" w:pos="8306"/>
        </w:tabs>
      </w:pPr>
      <w:hyperlink w:anchor="_Toc6533" w:history="1">
        <w:r>
          <w:rPr>
            <w:rFonts w:ascii="仿宋" w:eastAsia="仿宋" w:hAnsi="仿宋" w:cs="仿宋" w:hint="eastAsia"/>
            <w:lang w:eastAsia="zh-CN"/>
          </w:rPr>
          <w:t>(二)、风险分类</w:t>
        </w:r>
        <w:r>
          <w:tab/>
        </w:r>
        <w:r>
          <w:fldChar w:fldCharType="begin"/>
        </w:r>
        <w:r>
          <w:instrText xml:space="preserve"> PAGEREF _Toc6533 \h </w:instrText>
        </w:r>
        <w:r>
          <w:fldChar w:fldCharType="separate"/>
        </w:r>
        <w:r>
          <w:t>46</w:t>
        </w:r>
        <w:r>
          <w:fldChar w:fldCharType="end"/>
        </w:r>
      </w:hyperlink>
    </w:p>
    <w:p>
      <w:pPr>
        <w:pStyle w:val="TOC1"/>
        <w:tabs>
          <w:tab w:val="right" w:leader="dot" w:pos="8306"/>
        </w:tabs>
      </w:pPr>
      <w:hyperlink w:anchor="_Toc18902" w:history="1">
        <w:r>
          <w:rPr>
            <w:rFonts w:ascii="仿宋" w:eastAsia="仿宋" w:hAnsi="仿宋" w:cs="仿宋" w:hint="eastAsia"/>
            <w:lang w:eastAsia="zh-CN"/>
          </w:rPr>
          <w:t>十四、营销与推广策略</w:t>
        </w:r>
        <w:r>
          <w:tab/>
        </w:r>
        <w:r>
          <w:fldChar w:fldCharType="begin"/>
        </w:r>
        <w:r>
          <w:instrText xml:space="preserve"> PAGEREF _Toc18902 \h </w:instrText>
        </w:r>
        <w:r>
          <w:fldChar w:fldCharType="separate"/>
        </w:r>
        <w:r>
          <w:t>48</w:t>
        </w:r>
        <w:r>
          <w:fldChar w:fldCharType="end"/>
        </w:r>
      </w:hyperlink>
    </w:p>
    <w:p>
      <w:pPr>
        <w:pStyle w:val="TOC2"/>
        <w:tabs>
          <w:tab w:val="right" w:leader="dot" w:pos="8306"/>
        </w:tabs>
      </w:pPr>
      <w:hyperlink w:anchor="_Toc13622" w:history="1">
        <w:r>
          <w:rPr>
            <w:rFonts w:ascii="仿宋" w:eastAsia="仿宋" w:hAnsi="仿宋" w:cs="仿宋" w:hint="eastAsia"/>
            <w:lang w:eastAsia="zh-CN"/>
          </w:rPr>
          <w:t>(一)、产品/服务定位与特点</w:t>
        </w:r>
        <w:r>
          <w:tab/>
        </w:r>
        <w:r>
          <w:fldChar w:fldCharType="begin"/>
        </w:r>
        <w:r>
          <w:instrText xml:space="preserve"> PAGEREF _Toc13622 \h </w:instrText>
        </w:r>
        <w:r>
          <w:fldChar w:fldCharType="separate"/>
        </w:r>
        <w:r>
          <w:t>48</w:t>
        </w:r>
        <w:r>
          <w:fldChar w:fldCharType="end"/>
        </w:r>
      </w:hyperlink>
    </w:p>
    <w:p>
      <w:pPr>
        <w:pStyle w:val="TOC2"/>
        <w:tabs>
          <w:tab w:val="right" w:leader="dot" w:pos="8306"/>
        </w:tabs>
      </w:pPr>
      <w:hyperlink w:anchor="_Toc3274" w:history="1">
        <w:r>
          <w:rPr>
            <w:rFonts w:ascii="仿宋" w:eastAsia="仿宋" w:hAnsi="仿宋" w:cs="仿宋" w:hint="eastAsia"/>
            <w:lang w:eastAsia="zh-CN"/>
          </w:rPr>
          <w:t>(二)、市场定位与竞争分析</w:t>
        </w:r>
        <w:r>
          <w:tab/>
        </w:r>
        <w:r>
          <w:fldChar w:fldCharType="begin"/>
        </w:r>
        <w:r>
          <w:instrText xml:space="preserve"> PAGEREF _Toc3274 \h </w:instrText>
        </w:r>
        <w:r>
          <w:fldChar w:fldCharType="separate"/>
        </w:r>
        <w:r>
          <w:t>49</w:t>
        </w:r>
        <w:r>
          <w:fldChar w:fldCharType="end"/>
        </w:r>
      </w:hyperlink>
    </w:p>
    <w:p>
      <w:pPr>
        <w:pStyle w:val="TOC2"/>
        <w:tabs>
          <w:tab w:val="right" w:leader="dot" w:pos="8306"/>
        </w:tabs>
      </w:pPr>
      <w:hyperlink w:anchor="_Toc19681" w:history="1">
        <w:r>
          <w:rPr>
            <w:rFonts w:ascii="仿宋" w:eastAsia="仿宋" w:hAnsi="仿宋" w:cs="仿宋" w:hint="eastAsia"/>
            <w:lang w:eastAsia="zh-CN"/>
          </w:rPr>
          <w:t>(三)、营销渠道与策略</w:t>
        </w:r>
        <w:r>
          <w:tab/>
        </w:r>
        <w:r>
          <w:fldChar w:fldCharType="begin"/>
        </w:r>
        <w:r>
          <w:instrText xml:space="preserve"> PAGEREF _Toc19681 \h </w:instrText>
        </w:r>
        <w:r>
          <w:fldChar w:fldCharType="separate"/>
        </w:r>
        <w:r>
          <w:t>51</w:t>
        </w:r>
        <w:r>
          <w:fldChar w:fldCharType="end"/>
        </w:r>
      </w:hyperlink>
    </w:p>
    <w:p>
      <w:pPr>
        <w:pStyle w:val="TOC2"/>
        <w:tabs>
          <w:tab w:val="right" w:leader="dot" w:pos="8306"/>
        </w:tabs>
      </w:pPr>
      <w:hyperlink w:anchor="_Toc15443" w:history="1">
        <w:r>
          <w:rPr>
            <w:rFonts w:ascii="仿宋" w:eastAsia="仿宋" w:hAnsi="仿宋" w:cs="仿宋" w:hint="eastAsia"/>
            <w:lang w:eastAsia="zh-CN"/>
          </w:rPr>
          <w:t>(四)、推广与宣传活动</w:t>
        </w:r>
        <w:r>
          <w:tab/>
        </w:r>
        <w:r>
          <w:fldChar w:fldCharType="begin"/>
        </w:r>
        <w:r>
          <w:instrText xml:space="preserve"> PAGEREF _Toc15443 \h </w:instrText>
        </w:r>
        <w:r>
          <w:fldChar w:fldCharType="separate"/>
        </w:r>
        <w:r>
          <w:t>52</w:t>
        </w:r>
        <w:r>
          <w:fldChar w:fldCharType="end"/>
        </w:r>
      </w:hyperlink>
    </w:p>
    <w:p>
      <w:pPr>
        <w:pStyle w:val="TOC1"/>
        <w:tabs>
          <w:tab w:val="right" w:leader="dot" w:pos="8306"/>
        </w:tabs>
      </w:pPr>
      <w:hyperlink w:anchor="_Toc4684" w:history="1">
        <w:r>
          <w:rPr>
            <w:rFonts w:ascii="仿宋" w:eastAsia="仿宋" w:hAnsi="仿宋" w:cs="仿宋" w:hint="eastAsia"/>
            <w:lang w:eastAsia="zh-CN"/>
          </w:rPr>
          <w:t>十五、环境监测设备项目变更管理</w:t>
        </w:r>
        <w:r>
          <w:tab/>
        </w:r>
        <w:r>
          <w:fldChar w:fldCharType="begin"/>
        </w:r>
        <w:r>
          <w:instrText xml:space="preserve"> PAGEREF _Toc4684 \h </w:instrText>
        </w:r>
        <w:r>
          <w:fldChar w:fldCharType="separate"/>
        </w:r>
        <w:r>
          <w:t>57</w:t>
        </w:r>
        <w:r>
          <w:fldChar w:fldCharType="end"/>
        </w:r>
      </w:hyperlink>
    </w:p>
    <w:p>
      <w:pPr>
        <w:pStyle w:val="TOC2"/>
        <w:tabs>
          <w:tab w:val="right" w:leader="dot" w:pos="8306"/>
        </w:tabs>
      </w:pPr>
      <w:hyperlink w:anchor="_Toc18727" w:history="1">
        <w:r>
          <w:rPr>
            <w:rFonts w:ascii="仿宋" w:eastAsia="仿宋" w:hAnsi="仿宋" w:cs="仿宋" w:hint="eastAsia"/>
            <w:lang w:eastAsia="zh-CN"/>
          </w:rPr>
          <w:t>(一)、变更申请与评估</w:t>
        </w:r>
        <w:r>
          <w:tab/>
        </w:r>
        <w:r>
          <w:fldChar w:fldCharType="begin"/>
        </w:r>
        <w:r>
          <w:instrText xml:space="preserve"> PAGEREF _Toc18727 \h </w:instrText>
        </w:r>
        <w:r>
          <w:fldChar w:fldCharType="separate"/>
        </w:r>
        <w:r>
          <w:t>57</w:t>
        </w:r>
        <w:r>
          <w:fldChar w:fldCharType="end"/>
        </w:r>
      </w:hyperlink>
    </w:p>
    <w:p>
      <w:pPr>
        <w:pStyle w:val="TOC2"/>
        <w:tabs>
          <w:tab w:val="right" w:leader="dot" w:pos="8306"/>
        </w:tabs>
      </w:pPr>
      <w:hyperlink w:anchor="_Toc18736" w:history="1">
        <w:r>
          <w:rPr>
            <w:rFonts w:ascii="仿宋" w:eastAsia="仿宋" w:hAnsi="仿宋" w:cs="仿宋" w:hint="eastAsia"/>
            <w:lang w:eastAsia="zh-CN"/>
          </w:rPr>
          <w:t>(二)、变更实施与控制</w:t>
        </w:r>
        <w:r>
          <w:tab/>
        </w:r>
        <w:r>
          <w:fldChar w:fldCharType="begin"/>
        </w:r>
        <w:r>
          <w:instrText xml:space="preserve"> PAGEREF _Toc18736 \h </w:instrText>
        </w:r>
        <w:r>
          <w:fldChar w:fldCharType="separate"/>
        </w:r>
        <w:r>
          <w:t>58</w:t>
        </w:r>
        <w:r>
          <w:fldChar w:fldCharType="end"/>
        </w:r>
      </w:hyperlink>
    </w:p>
    <w:p>
      <w:pPr>
        <w:pStyle w:val="TOC1"/>
        <w:tabs>
          <w:tab w:val="right" w:leader="dot" w:pos="8306"/>
        </w:tabs>
      </w:pPr>
      <w:hyperlink w:anchor="_Toc11893" w:history="1">
        <w:r>
          <w:rPr>
            <w:rFonts w:ascii="仿宋" w:eastAsia="仿宋" w:hAnsi="仿宋" w:cs="仿宋" w:hint="eastAsia"/>
            <w:lang w:eastAsia="zh-CN"/>
          </w:rPr>
          <w:t>十六、环境监测设备项目实施时间节点</w:t>
        </w:r>
        <w:r>
          <w:tab/>
        </w:r>
        <w:r>
          <w:fldChar w:fldCharType="begin"/>
        </w:r>
        <w:r>
          <w:instrText xml:space="preserve"> PAGEREF _Toc11893 \h </w:instrText>
        </w:r>
        <w:r>
          <w:fldChar w:fldCharType="separate"/>
        </w:r>
        <w:r>
          <w:t>58</w:t>
        </w:r>
        <w:r>
          <w:fldChar w:fldCharType="end"/>
        </w:r>
      </w:hyperlink>
    </w:p>
    <w:p>
      <w:pPr>
        <w:pStyle w:val="TOC2"/>
        <w:tabs>
          <w:tab w:val="right" w:leader="dot" w:pos="8306"/>
        </w:tabs>
      </w:pPr>
      <w:hyperlink w:anchor="_Toc5370" w:history="1">
        <w:r>
          <w:rPr>
            <w:rFonts w:ascii="仿宋" w:eastAsia="仿宋" w:hAnsi="仿宋" w:cs="仿宋" w:hint="eastAsia"/>
            <w:lang w:eastAsia="zh-CN"/>
          </w:rPr>
          <w:t>(一)、环境监测设备项目启动阶段时间节点</w:t>
        </w:r>
        <w:r>
          <w:tab/>
        </w:r>
        <w:r>
          <w:fldChar w:fldCharType="begin"/>
        </w:r>
        <w:r>
          <w:instrText xml:space="preserve"> PAGEREF _Toc5370 \h </w:instrText>
        </w:r>
        <w:r>
          <w:fldChar w:fldCharType="separate"/>
        </w:r>
        <w:r>
          <w:t>58</w:t>
        </w:r>
        <w:r>
          <w:fldChar w:fldCharType="end"/>
        </w:r>
      </w:hyperlink>
    </w:p>
    <w:p>
      <w:pPr>
        <w:pStyle w:val="TOC2"/>
        <w:tabs>
          <w:tab w:val="right" w:leader="dot" w:pos="8306"/>
        </w:tabs>
      </w:pPr>
      <w:hyperlink w:anchor="_Toc2848" w:history="1">
        <w:r>
          <w:rPr>
            <w:rFonts w:ascii="仿宋" w:eastAsia="仿宋" w:hAnsi="仿宋" w:cs="仿宋" w:hint="eastAsia"/>
            <w:lang w:eastAsia="zh-CN"/>
          </w:rPr>
          <w:t>(二)、环境监测设备项目执行阶段时间节点</w:t>
        </w:r>
        <w:r>
          <w:tab/>
        </w:r>
        <w:r>
          <w:fldChar w:fldCharType="begin"/>
        </w:r>
        <w:r>
          <w:instrText xml:space="preserve"> PAGEREF _Toc2848 \h </w:instrText>
        </w:r>
        <w:r>
          <w:fldChar w:fldCharType="separate"/>
        </w:r>
        <w:r>
          <w:t>60</w:t>
        </w:r>
        <w:r>
          <w:fldChar w:fldCharType="end"/>
        </w:r>
      </w:hyperlink>
    </w:p>
    <w:p>
      <w:pPr>
        <w:pStyle w:val="TOC2"/>
        <w:tabs>
          <w:tab w:val="right" w:leader="dot" w:pos="8306"/>
        </w:tabs>
      </w:pPr>
      <w:hyperlink w:anchor="_Toc9596" w:history="1">
        <w:r>
          <w:rPr>
            <w:rFonts w:ascii="仿宋" w:eastAsia="仿宋" w:hAnsi="仿宋" w:cs="仿宋" w:hint="eastAsia"/>
            <w:lang w:eastAsia="zh-CN"/>
          </w:rPr>
          <w:t>(三)、环境监测设备项目完成阶段时间节点</w:t>
        </w:r>
        <w:r>
          <w:tab/>
        </w:r>
        <w:r>
          <w:fldChar w:fldCharType="begin"/>
        </w:r>
        <w:r>
          <w:instrText xml:space="preserve"> PAGEREF _Toc9596 \h </w:instrText>
        </w:r>
        <w:r>
          <w:fldChar w:fldCharType="separate"/>
        </w:r>
        <w:r>
          <w:t>61</w:t>
        </w:r>
        <w:r>
          <w:fldChar w:fldCharType="end"/>
        </w:r>
      </w:hyperlink>
    </w:p>
    <w:p>
      <w:pPr>
        <w:pStyle w:val="TOC1"/>
        <w:tabs>
          <w:tab w:val="right" w:leader="dot" w:pos="8306"/>
        </w:tabs>
      </w:pPr>
      <w:hyperlink w:anchor="_Toc12845" w:history="1">
        <w:r>
          <w:rPr>
            <w:rFonts w:ascii="仿宋" w:eastAsia="仿宋" w:hAnsi="仿宋" w:cs="仿宋" w:hint="eastAsia"/>
            <w:lang w:eastAsia="zh-CN"/>
          </w:rPr>
          <w:t>十七、供应链管理</w:t>
        </w:r>
        <w:r>
          <w:tab/>
        </w:r>
        <w:r>
          <w:fldChar w:fldCharType="begin"/>
        </w:r>
        <w:r>
          <w:instrText xml:space="preserve"> PAGEREF _Toc12845 \h </w:instrText>
        </w:r>
        <w:r>
          <w:fldChar w:fldCharType="separate"/>
        </w:r>
        <w:r>
          <w:t>62</w:t>
        </w:r>
        <w:r>
          <w:fldChar w:fldCharType="end"/>
        </w:r>
      </w:hyperlink>
    </w:p>
    <w:p>
      <w:pPr>
        <w:pStyle w:val="TOC2"/>
        <w:tabs>
          <w:tab w:val="right" w:leader="dot" w:pos="8306"/>
        </w:tabs>
      </w:pPr>
      <w:hyperlink w:anchor="_Toc16959" w:history="1">
        <w:r>
          <w:rPr>
            <w:rFonts w:ascii="仿宋" w:eastAsia="仿宋" w:hAnsi="仿宋" w:cs="仿宋" w:hint="eastAsia"/>
            <w:lang w:eastAsia="zh-CN"/>
          </w:rPr>
          <w:t>(一)、供应链战略规划</w:t>
        </w:r>
        <w:r>
          <w:tab/>
        </w:r>
        <w:r>
          <w:fldChar w:fldCharType="begin"/>
        </w:r>
        <w:r>
          <w:instrText xml:space="preserve"> PAGEREF _Toc16959 \h </w:instrText>
        </w:r>
        <w:r>
          <w:fldChar w:fldCharType="separate"/>
        </w:r>
        <w:r>
          <w:t>62</w:t>
        </w:r>
        <w:r>
          <w:fldChar w:fldCharType="end"/>
        </w:r>
      </w:hyperlink>
    </w:p>
    <w:p>
      <w:pPr>
        <w:pStyle w:val="TOC2"/>
        <w:tabs>
          <w:tab w:val="right" w:leader="dot" w:pos="8306"/>
        </w:tabs>
      </w:pPr>
      <w:hyperlink w:anchor="_Toc21321" w:history="1">
        <w:r>
          <w:rPr>
            <w:rFonts w:ascii="仿宋" w:eastAsia="仿宋" w:hAnsi="仿宋" w:cs="仿宋" w:hint="eastAsia"/>
            <w:lang w:eastAsia="zh-CN"/>
          </w:rPr>
          <w:t>(二)、供应商选择与合作</w:t>
        </w:r>
        <w:r>
          <w:tab/>
        </w:r>
        <w:r>
          <w:fldChar w:fldCharType="begin"/>
        </w:r>
        <w:r>
          <w:instrText xml:space="preserve"> PAGEREF _Toc21321 \h </w:instrText>
        </w:r>
        <w:r>
          <w:fldChar w:fldCharType="separate"/>
        </w:r>
        <w:r>
          <w:t>63</w:t>
        </w:r>
        <w:r>
          <w:fldChar w:fldCharType="end"/>
        </w:r>
      </w:hyperlink>
    </w:p>
    <w:p>
      <w:pPr>
        <w:pStyle w:val="TOC2"/>
        <w:tabs>
          <w:tab w:val="right" w:leader="dot" w:pos="8306"/>
        </w:tabs>
      </w:pPr>
      <w:hyperlink w:anchor="_Toc29016" w:history="1">
        <w:r>
          <w:rPr>
            <w:rFonts w:ascii="仿宋" w:eastAsia="仿宋" w:hAnsi="仿宋" w:cs="仿宋" w:hint="eastAsia"/>
            <w:lang w:eastAsia="zh-CN"/>
          </w:rPr>
          <w:t>(三)、物流与库存管理</w:t>
        </w:r>
        <w:r>
          <w:tab/>
        </w:r>
        <w:r>
          <w:fldChar w:fldCharType="begin"/>
        </w:r>
        <w:r>
          <w:instrText xml:space="preserve"> PAGEREF _Toc29016 \h </w:instrText>
        </w:r>
        <w:r>
          <w:fldChar w:fldCharType="separate"/>
        </w:r>
        <w:r>
          <w:t>64</w:t>
        </w:r>
        <w:r>
          <w:fldChar w:fldCharType="end"/>
        </w:r>
      </w:hyperlink>
    </w:p>
    <w:p>
      <w:pPr>
        <w:pStyle w:val="TOC1"/>
        <w:tabs>
          <w:tab w:val="right" w:leader="dot" w:pos="8306"/>
        </w:tabs>
      </w:pPr>
      <w:hyperlink w:anchor="_Toc9424" w:history="1">
        <w:r>
          <w:rPr>
            <w:rFonts w:ascii="仿宋" w:eastAsia="仿宋" w:hAnsi="仿宋" w:cs="仿宋" w:hint="eastAsia"/>
            <w:lang w:eastAsia="zh-CN"/>
          </w:rPr>
          <w:t>十八、环境监测设备项目治理与监督</w:t>
        </w:r>
        <w:r>
          <w:tab/>
        </w:r>
        <w:r>
          <w:fldChar w:fldCharType="begin"/>
        </w:r>
        <w:r>
          <w:instrText xml:space="preserve"> PAGEREF _Toc9424 \h </w:instrText>
        </w:r>
        <w:r>
          <w:fldChar w:fldCharType="separate"/>
        </w:r>
        <w:r>
          <w:t>66</w:t>
        </w:r>
        <w:r>
          <w:fldChar w:fldCharType="end"/>
        </w:r>
      </w:hyperlink>
    </w:p>
    <w:p>
      <w:pPr>
        <w:pStyle w:val="TOC2"/>
        <w:tabs>
          <w:tab w:val="right" w:leader="dot" w:pos="8306"/>
        </w:tabs>
      </w:pPr>
      <w:hyperlink w:anchor="_Toc7661" w:history="1">
        <w:r>
          <w:rPr>
            <w:rFonts w:ascii="仿宋" w:eastAsia="仿宋" w:hAnsi="仿宋" w:cs="仿宋" w:hint="eastAsia"/>
            <w:lang w:eastAsia="zh-CN"/>
          </w:rPr>
          <w:t>(一)、环境监测设备项目治理结构</w:t>
        </w:r>
        <w:r>
          <w:tab/>
        </w:r>
        <w:r>
          <w:fldChar w:fldCharType="begin"/>
        </w:r>
        <w:r>
          <w:instrText xml:space="preserve"> PAGEREF _Toc7661 \h </w:instrText>
        </w:r>
        <w:r>
          <w:fldChar w:fldCharType="separate"/>
        </w:r>
        <w:r>
          <w:t>66</w:t>
        </w:r>
        <w:r>
          <w:fldChar w:fldCharType="end"/>
        </w:r>
      </w:hyperlink>
    </w:p>
    <w:p>
      <w:pPr>
        <w:pStyle w:val="TOC2"/>
        <w:tabs>
          <w:tab w:val="right" w:leader="dot" w:pos="8306"/>
        </w:tabs>
      </w:pPr>
      <w:hyperlink w:anchor="_Toc701" w:history="1">
        <w:r>
          <w:rPr>
            <w:rFonts w:ascii="仿宋" w:eastAsia="仿宋" w:hAnsi="仿宋" w:cs="仿宋" w:hint="eastAsia"/>
            <w:lang w:eastAsia="zh-CN"/>
          </w:rPr>
          <w:t>(二)、监督与审计</w:t>
        </w:r>
        <w:r>
          <w:tab/>
        </w:r>
        <w:r>
          <w:fldChar w:fldCharType="begin"/>
        </w:r>
        <w:r>
          <w:instrText xml:space="preserve"> PAGEREF _Toc701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0"/>
      <w:r>
        <w:rPr>
          <w:rFonts w:ascii="仿宋" w:eastAsia="仿宋" w:hAnsi="仿宋" w:cs="仿宋" w:hint="eastAsia"/>
          <w:sz w:val="28"/>
          <w:lang w:eastAsia="zh-CN"/>
        </w:rPr>
        <w:t>一、环境监测设备项目可持续发展</w:t>
      </w:r>
      <w:bookmarkEnd w:id="2"/>
    </w:p>
    <w:p>
      <w:pPr>
        <w:pStyle w:val="Heading2"/>
        <w:rPr>
          <w:rFonts w:ascii="仿宋" w:eastAsia="仿宋" w:hAnsi="仿宋" w:cs="仿宋" w:hint="eastAsia"/>
          <w:lang w:eastAsia="zh-CN"/>
        </w:rPr>
      </w:pPr>
      <w:bookmarkStart w:id="3" w:name="_Toc104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监测设备项目中，环境监测设备项目团队着眼于未来，明确了可持续发展的战略方向。制定的具体可持续发展目标包括降低资源使用、采用环保技术、最大化社会效益等。这一步骤不仅有助于环境监测设备项目在环保和社会责任方面达到最高标准，也为未来提供了明确的指引，确保环境监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可持续实践的融入环境监测设备项目管理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境监测设备项目管理周期。从环境监测设备项目规划开始，环境监测设备项目团队就考虑了环境和社会的因素。在执行阶段，环境监测设备项目团队积极推动绿色技术的应用，优化资源利用。此外，关注员工的社会责任，通过培训和沟通活动提高员工对可持续发展的认知，使他们能够在日常工作中践行可持续实践。这些举措不仅为环境监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6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扎根于环境监测设备项目的可持续发展理念，我们深信环保与社会责任是环境监测设备项目成功的关键支柱。在环境监测设备项目的每一步，我们都致力于通过创新和实践，履行对环境和社会的坚定责任。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团队通过引入先进的环保技术、建立高效的废物处理系统以及推动能源节约措施，积极履行环保责任。定期的环保监测和评估确保环境监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不仅致力于自身可持续发展，还注重对社会的回馈。通过支持社区环境监测设备项目、参与慈善事业、提供培训机会等方式，环境监测设备项目积极履行社会责任。与当地社区建立积极互动，关注员工的工作与生活平衡，以及员工的身心健康，是环境监测设备项目在社会责任层面的关键举措。这样的实践不仅增强了环境监测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645"/>
      <w:r>
        <w:rPr>
          <w:rFonts w:ascii="仿宋" w:eastAsia="仿宋" w:hAnsi="仿宋" w:cs="仿宋" w:hint="eastAsia"/>
          <w:sz w:val="28"/>
          <w:lang w:eastAsia="zh-CN"/>
        </w:rPr>
        <w:t>二、环境监测设备项目概论</w:t>
      </w:r>
      <w:bookmarkEnd w:id="5"/>
    </w:p>
    <w:p>
      <w:pPr>
        <w:pStyle w:val="Heading2"/>
        <w:rPr>
          <w:rFonts w:ascii="仿宋" w:eastAsia="仿宋" w:hAnsi="仿宋" w:cs="仿宋" w:hint="eastAsia"/>
          <w:lang w:eastAsia="zh-CN"/>
        </w:rPr>
      </w:pPr>
      <w:bookmarkStart w:id="6" w:name="_Toc30895"/>
      <w:r>
        <w:rPr>
          <w:rFonts w:ascii="仿宋" w:eastAsia="仿宋" w:hAnsi="仿宋" w:cs="仿宋" w:hint="eastAsia"/>
          <w:lang w:eastAsia="zh-CN"/>
        </w:rPr>
        <w:t>(一)、环境监测设备项目概况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起源追溯至对市场的深入洞察。市场的不断演变与变革为环境监测设备项目提供了难得的机遇。当前市场存在的需求缺口和变革的大环境共同构成了环境监测设备项目的背景。这个环境监测设备项目旨在充分利用市场机遇，填补行业中尚未满足的需求，为客户提供全新的解决方案。市场的变革和需求的增长使得这个环境监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环境监测设备项目名称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正式命名为环境监测设备。这个名称不仅仅是一个标识，更代表了环境监测设备项目的核心理念和愿景。它蕴含着环境监测设备项目所要解决问题的关键字，具有强烈的表达和辨识度，为环境监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环境监测设备项目目标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核心目标是提供一种全新、高效的解决方案，满足客户日益增长的需求。环境监测设备项目追求的不仅仅是满足市场需求，更是在市场中获得卓越的竞争优势。通过不断提升产品或服务的质量和创新水平，环境监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环境监测设备项目范围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全面涵盖了产品研发、制造、市场推广和售后服务，确保从产品设计到最终用户体验的全方位关注。这一全面的环境监测设备项目范围是为了确保环境监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环境监测设备项目时间表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环境监测设备项目计划在未来18个月内完成，包括研发、测试、市场试点和正式推出等不同阶段。这个时间表的合理设计是为了确保环境监测设备项目各个阶段的顺利推进，以便按时交付高质量的成果。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环境监测设备项目预算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总预算估算为XX百万美元，主要分配在研发、市场推广、人员培训和运营等方面。这一充足的预算为环境监测设备项目提供了充足的资源，确保环境监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环境监测设备项目风险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可能面临的风险包括市场接受度低、技术难题、竞争激烈等。环境监测设备项目团队已经制定了相应的风险应对计划，通过前瞻性的风险管理，确保环境监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环境监测设备项目团队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环境监测设备项目汇聚了一支经验丰富、多领域专业素养的核心团队，确保环境监测设备项目在各个方面都能拥有高水平的执行力。团队的协同作战是环境监测设备项目成功的关键因素之一。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环境监测设备项目背景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环境监测设备项目的背景根植于市场对更高效、创新产品的渴望，同时也受到科技发展对行业格局的深刻改变的影响。这为环境监测设备项目提供了广阔的发展空间和市场需求。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环境监测设备项目现状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截至目前，环境监测设备项目已完成市场调研和技术验证，取得了初步的成功。这为环境监测设备项目在未来的发展奠定了坚实的基础，为更远大的目标打下了坚实的基石。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749"/>
      <w:r>
        <w:rPr>
          <w:rFonts w:ascii="仿宋" w:eastAsia="仿宋" w:hAnsi="仿宋" w:cs="仿宋" w:hint="eastAsia"/>
          <w:sz w:val="28"/>
          <w:lang w:eastAsia="zh-CN"/>
        </w:rPr>
        <w:t>(二)、环境监测设备项目目标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keyword》环境监测设备项目首要业务目标是在市场中占据有利地位，实现产品/服务的成功推广和销售。通过不断提升产品质量、创新性，环境监测设备项目追求成为行业中的领导者，赢得更多客户的青睐。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在科技迅速发展的时代，环境监测设备项目着眼于技术创新。通过持续的研发和技术升级，环境监测设备项目旨在推出更具创新性的产品或服务，以满足市场对新鲜、先进解决方案的需求。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为了建立可持续的客户关系，环境监测设备项目设定了客户满意度目标。通过提供卓越的产品质量和优质的客户服务，环境监测设备项目追求赢得客户的信任和忠诚度，确保他们的满意度达到行业领先水平。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环境监测设备项目注重社会责任和可持续发展。通过实施环保、社会责任环境监测设备项目，环境监测设备项目致力于在经济发展的同时保护环境，促进社会公平，实现可持续经营。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环境监测设备项目的团队是实现目标的核心驱动力。因此，环境监测设备项目设定了团队发展目标，包括提升团队成员的专业技能、培养领导力，以及搭建协同高效的团队工作氛围。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265"/>
      <w:r>
        <w:rPr>
          <w:rFonts w:ascii="仿宋" w:eastAsia="仿宋" w:hAnsi="仿宋" w:cs="仿宋" w:hint="eastAsia"/>
          <w:sz w:val="28"/>
          <w:lang w:eastAsia="zh-CN"/>
        </w:rPr>
        <w:t>(三)、环境监测设备项目提出的理由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环境监测设备项目提出的理由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提出源于对市场机遇的深刻洞察。当前市场中存在的需求缺口和行业发展趋势表明，有巨大的商业机会等待被开发。通过准确捕捉市场机遇，环境监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理念基于对技术创新的信仰。通过持续的研发和技术投入，环境监测设备项目有望推出更具创新性的产品或服务。在科技飞速发展的当下，环境监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境监测设备项目的提出是为了增强企业的行业竞争力。通过提升产品或服务的质量和独特性，环境监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响应了消费者需求的变化。随着社会和科技的不断发展，消费者对产品和服务的需求也在发生变化。通过深入了解并及时回应消费者的新需求，环境监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环境监测设备项目的提出是企业战略发展规划的一部分。在面对日益激烈的市场竞争和不断变化的商业环境中，环境监测设备项目作为企业战略的一环，旨在为企业开辟新的增长领域，巩固企业在行业中的地位。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提出不仅仅是基于商业考量，还注重社会责任。通过推出环保、社会责任等方面的环境监测设备项目，环境监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环境监测设备项目的提出反映了对利益相关者期望的关注。包括客户、员工、投资者等利益相关者在企业发展中都有着各自的期望，环境监测设备项目力求在满足这些期望的同时，取得更大的共赢。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4364"/>
      <w:r>
        <w:rPr>
          <w:rFonts w:ascii="仿宋" w:eastAsia="仿宋" w:hAnsi="仿宋" w:cs="仿宋" w:hint="eastAsia"/>
          <w:sz w:val="28"/>
          <w:lang w:eastAsia="zh-CN"/>
        </w:rPr>
        <w:t>(四)、环境监测设备项目意义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在实施环境监测设备项目的过程中，我们不仅仅是在追逐商业成功，更是为企业和社会的多个层面创造了深远的意义。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首要意义在于提升企业的市场竞争力。通过持续的创新和对产品质量的高标准要求，环境监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境监测设备项目的推进将促使行业技术水平的提升。通过引入先进技术和创新性解决方案，环境监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境监测设备项目不仅创造了大量就业机会，提高了就业水平，还注重社会责任和环保。通过参与社会公益事业和推动环保环境监测设备项目，环境监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综合而言，环境监测设备项目意义重大，不仅推动了企业的发展，也为行业和社会的进步贡献了积极力量。这是一个全面而深刻的影响，将在未来产生可持续的正面效应。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96"/>
      <w:r>
        <w:rPr>
          <w:rFonts w:ascii="仿宋" w:eastAsia="仿宋" w:hAnsi="仿宋" w:cs="仿宋" w:hint="eastAsia"/>
          <w:sz w:val="28"/>
          <w:lang w:eastAsia="zh-CN"/>
        </w:rPr>
        <w:t>(五)、环境监测设备项目背景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在当今迅猛发展的商业环境中，环境监测设备项目的动因根植于对多方面因素的审慎考量。这个环境监测设备项目的提出并非孤立的决策，而是对企业所处背景深入思考的产物。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境监测设备项目背后的首要原因。科技的迅速发展和全球市场的快速变化使得企业必须灵活应对。环境监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竞争的激烈程度也是环境监测设备项目背景中不可忽视的一环。企业需要在激烈竞争中脱颖而出，为此，环境监测设备项目致力于打破常规，提供独特的价值主张，以吸引客户并确保市场份额的增长。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技术的迅速发展为企业带来了机遇与挑战。作为环境监测设备项目启动的背景之一，对新兴技术的应用将有助于提升企业的技术水平，使其在不断演进的商业环境中保持竞争优势。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此外，社会对企业责任的期望也在逐渐升高。环境监测设备项目充分融入了社会责任的理念，通过可持续经营和社会公益环境监测设备项目，企图为社会贡献一份力量，在商业成功的同时关注社会价值。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41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3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的技术管理特点体现在其创新导向。通过引入最先进的技术趋势和解决方案，环境监测设备项目致力于提升科技含量、提高质量和效率水平。这意味着我们将采用最新的工具和方法，确保环境监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境监测设备项目技术管理的显著特征。通过整合不同领域的技术资源，我们实现了跨学科的协同工作。这有助于优化技术架构，提高整体效能。此外，整合性策略还促进了不同技术团队之间的紧密沟通和高效合作，确保环境监测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境监测设备项目所采用的技术。通过不断优化技术方案，环境监测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境监测设备项目团队将在环境监测设备项目初期识别可能的技术风险，并采取相应的预防和应对措施。通过建立健全的风险评估机制，环境监测设备项目能够在实施过程中及时发现并解决潜在的技术问题，保障环境监测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境监测设备项目中，技术将成为环境监测设备项目成功的有力支持。这一深度剖析揭示了技术管理在环境监测设备项目实施中的关键作用，为环境监测设备项目的技术基础奠定了坚实的基础。</w:t>
      </w:r>
    </w:p>
    <w:p>
      <w:pPr>
        <w:pStyle w:val="Heading2"/>
        <w:ind w:firstLine="560" w:firstLineChars="200"/>
        <w:rPr>
          <w:rFonts w:ascii="仿宋" w:eastAsia="仿宋" w:hAnsi="仿宋" w:cs="仿宋" w:hint="eastAsia"/>
          <w:sz w:val="28"/>
          <w:lang w:eastAsia="zh-CN"/>
        </w:rPr>
      </w:pPr>
      <w:bookmarkStart w:id="13" w:name="_Toc573"/>
      <w:r>
        <w:rPr>
          <w:rFonts w:ascii="仿宋" w:eastAsia="仿宋" w:hAnsi="仿宋" w:cs="仿宋" w:hint="eastAsia"/>
          <w:sz w:val="28"/>
          <w:lang w:eastAsia="zh-CN"/>
        </w:rPr>
        <w:t>(二)、环境监测设备项目工艺技术设计方案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境监测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境监测设备项目将严格按照相关行业规范要求进行组织。通过有效控制产品质量，环境监测设备项目将致力于为顾客提供优质的环境监测设备项目产品和良好的服务。这体现了环境监测设备项目对于生产活动合规性和质量标准的高度重视，为环境监测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境监测设备项目注重生态效益和清洁生产原则。环境监测设备项目建设将紧密结合地方特色经济发展，与社会经济发展规划和区域环境保护规划方案相协调一致。通过与当地区域自然生态系统的结合，环境监测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境监测设备项目产品具有多样化的客户需求和个性化的特点。因此，环境监测设备项目产品规格品种多样，且单批生产数量较小。为满足这一特点，环境监测设备项目承办单位将建设先进的柔性制造生产线。通过广泛应用柔性制造技术，环境监测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境监测设备项目采用的技术具有较高的技术含量和自动化水平，处于国内先进水平。这一技术选用不仅体现了对生产效率、质量和环境友好性的高标准要求，同时为环境监测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620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为确保环境监测设备项目的高效生产和技术实施，我们制定了一套精心设计的设备选型方案，以满足环境监测设备项目生产、质量和环保的要求。该方案的主要特点如下：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境监测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针对环境监测设备项目产品的多样性和小批量生产的特点，我们将建设柔性制造生产线。通过在设备选型中考虑柔性制造技术，可以灵活应对不同产品规格和生产需求，实现生产线的高度灵活性和适应性。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088"/>
      <w:r>
        <w:rPr>
          <w:rFonts w:ascii="仿宋" w:eastAsia="仿宋" w:hAnsi="仿宋" w:cs="仿宋" w:hint="eastAsia"/>
          <w:sz w:val="28"/>
          <w:lang w:eastAsia="zh-CN"/>
        </w:rPr>
        <w:t>四、环境监测设备项目文档管理</w:t>
      </w:r>
      <w:bookmarkEnd w:id="15"/>
    </w:p>
    <w:p>
      <w:pPr>
        <w:pStyle w:val="Heading2"/>
        <w:rPr>
          <w:rFonts w:ascii="仿宋" w:eastAsia="仿宋" w:hAnsi="仿宋" w:cs="仿宋" w:hint="eastAsia"/>
          <w:lang w:eastAsia="zh-CN"/>
        </w:rPr>
      </w:pPr>
      <w:bookmarkStart w:id="16" w:name="_Toc640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环境监测设备项目高度重视文档的质量和准确性，以支持环境监测设备项目的各项活动和决策。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文档的编制始于环境监测设备项目计划的初期，我们制定了详细的文档编制计划，明确了每个文档的内容、格式和编写责任人。在环境监测设备项目启动阶段，我们首先编制了环境监测设备项目章程，明确定义了环境监测设备项目的目标、范围、风险等关键要素。随后，环境监测设备项目团队根据计划陆续编制了需求文档、设计文档、测试文档等各类文档，确保环境监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监测设备项目管理中的重要环节，旨在确保环境监测设备项目文档符合质量标准和环境监测设备项目需求。在环境监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监测设备项目相关利益方和专业领域的专家对文档进行独立审查。这有助于获取更全面、客观的反馈，确保环境监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环境监测设备项目在文档编制与审查方面建立了严格的管理机制，通过规范的流程和多维度的审查，确保环境监测设备项目文档的质量、准确性和可靠性，为环境监测设备项目的顺利推进提供了有力支持。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https://d.book118.com/637131146134006054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D101A"/>
    <w:rsid w:val="69FD10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131146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2024-03-07T02:42:00Z</dcterms:created>
  <dcterms:modified xsi:type="dcterms:W3CDTF">2024-03-07T02:42:53Z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484ED93E2DB64D56BE2BFE12889F9396_11</vt:lpwstr>
  </property>
  <property fmtid="{D5CDD505-2E9C-101B-9397-08002B2CF9AE}" pid="3" name="KSOProductBuildVer">
    <vt:lpwstr>2052-12.1.0.16388</vt:lpwstr>
  </property>
</Properties>
</file>