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9" w:history="1">
        <w:r>
          <w:rPr>
            <w:rFonts w:ascii="仿宋" w:eastAsia="仿宋" w:hAnsi="仿宋" w:cs="仿宋" w:hint="eastAsia"/>
            <w:lang w:eastAsia="zh-CN"/>
          </w:rPr>
          <w:t>概论</w:t>
        </w:r>
        <w:r>
          <w:tab/>
        </w:r>
        <w:r>
          <w:fldChar w:fldCharType="begin"/>
        </w:r>
        <w:r>
          <w:instrText xml:space="preserve"> PAGEREF _Toc23309 \h </w:instrText>
        </w:r>
        <w:r>
          <w:fldChar w:fldCharType="separate"/>
        </w:r>
        <w:r>
          <w:t>3</w:t>
        </w:r>
        <w:r>
          <w:fldChar w:fldCharType="end"/>
        </w:r>
      </w:hyperlink>
    </w:p>
    <w:p>
      <w:pPr>
        <w:pStyle w:val="TOC1"/>
        <w:tabs>
          <w:tab w:val="right" w:leader="dot" w:pos="8306"/>
        </w:tabs>
      </w:pPr>
      <w:hyperlink w:anchor="_Toc23444" w:history="1">
        <w:r>
          <w:rPr>
            <w:rFonts w:ascii="仿宋" w:eastAsia="仿宋" w:hAnsi="仿宋" w:cs="仿宋" w:hint="eastAsia"/>
            <w:lang w:eastAsia="zh-CN"/>
          </w:rPr>
          <w:t>一、社会影响分析</w:t>
        </w:r>
        <w:r>
          <w:tab/>
        </w:r>
        <w:r>
          <w:fldChar w:fldCharType="begin"/>
        </w:r>
        <w:r>
          <w:instrText xml:space="preserve"> PAGEREF _Toc23444 \h </w:instrText>
        </w:r>
        <w:r>
          <w:fldChar w:fldCharType="separate"/>
        </w:r>
        <w:r>
          <w:t>3</w:t>
        </w:r>
        <w:r>
          <w:fldChar w:fldCharType="end"/>
        </w:r>
      </w:hyperlink>
    </w:p>
    <w:p>
      <w:pPr>
        <w:pStyle w:val="TOC2"/>
        <w:tabs>
          <w:tab w:val="right" w:leader="dot" w:pos="8306"/>
        </w:tabs>
      </w:pPr>
      <w:hyperlink w:anchor="_Toc5719" w:history="1">
        <w:r>
          <w:rPr>
            <w:rFonts w:ascii="仿宋" w:eastAsia="仿宋" w:hAnsi="仿宋" w:cs="仿宋" w:hint="eastAsia"/>
            <w:lang w:eastAsia="zh-CN"/>
          </w:rPr>
          <w:t>(一)、社会影响效果分析</w:t>
        </w:r>
        <w:r>
          <w:tab/>
        </w:r>
        <w:r>
          <w:fldChar w:fldCharType="begin"/>
        </w:r>
        <w:r>
          <w:instrText xml:space="preserve"> PAGEREF _Toc5719 \h </w:instrText>
        </w:r>
        <w:r>
          <w:fldChar w:fldCharType="separate"/>
        </w:r>
        <w:r>
          <w:t>3</w:t>
        </w:r>
        <w:r>
          <w:fldChar w:fldCharType="end"/>
        </w:r>
      </w:hyperlink>
    </w:p>
    <w:p>
      <w:pPr>
        <w:pStyle w:val="TOC2"/>
        <w:tabs>
          <w:tab w:val="right" w:leader="dot" w:pos="8306"/>
        </w:tabs>
      </w:pPr>
      <w:hyperlink w:anchor="_Toc23093" w:history="1">
        <w:r>
          <w:rPr>
            <w:rFonts w:ascii="仿宋" w:eastAsia="仿宋" w:hAnsi="仿宋" w:cs="仿宋" w:hint="eastAsia"/>
            <w:lang w:eastAsia="zh-CN"/>
          </w:rPr>
          <w:t>(二)、社会适应性分析</w:t>
        </w:r>
        <w:r>
          <w:tab/>
        </w:r>
        <w:r>
          <w:fldChar w:fldCharType="begin"/>
        </w:r>
        <w:r>
          <w:instrText xml:space="preserve"> PAGEREF _Toc23093 \h </w:instrText>
        </w:r>
        <w:r>
          <w:fldChar w:fldCharType="separate"/>
        </w:r>
        <w:r>
          <w:t>5</w:t>
        </w:r>
        <w:r>
          <w:fldChar w:fldCharType="end"/>
        </w:r>
      </w:hyperlink>
    </w:p>
    <w:p>
      <w:pPr>
        <w:pStyle w:val="TOC2"/>
        <w:tabs>
          <w:tab w:val="right" w:leader="dot" w:pos="8306"/>
        </w:tabs>
      </w:pPr>
      <w:hyperlink w:anchor="_Toc30360" w:history="1">
        <w:r>
          <w:rPr>
            <w:rFonts w:ascii="仿宋" w:eastAsia="仿宋" w:hAnsi="仿宋" w:cs="仿宋" w:hint="eastAsia"/>
            <w:lang w:eastAsia="zh-CN"/>
          </w:rPr>
          <w:t>(三)、社会风险及对策分析</w:t>
        </w:r>
        <w:r>
          <w:tab/>
        </w:r>
        <w:r>
          <w:fldChar w:fldCharType="begin"/>
        </w:r>
        <w:r>
          <w:instrText xml:space="preserve"> PAGEREF _Toc30360 \h </w:instrText>
        </w:r>
        <w:r>
          <w:fldChar w:fldCharType="separate"/>
        </w:r>
        <w:r>
          <w:t>7</w:t>
        </w:r>
        <w:r>
          <w:fldChar w:fldCharType="end"/>
        </w:r>
      </w:hyperlink>
    </w:p>
    <w:p>
      <w:pPr>
        <w:pStyle w:val="TOC1"/>
        <w:tabs>
          <w:tab w:val="right" w:leader="dot" w:pos="8306"/>
        </w:tabs>
      </w:pPr>
      <w:hyperlink w:anchor="_Toc23593" w:history="1">
        <w:r>
          <w:rPr>
            <w:rFonts w:ascii="仿宋" w:eastAsia="仿宋" w:hAnsi="仿宋" w:cs="仿宋" w:hint="eastAsia"/>
            <w:lang w:eastAsia="zh-CN"/>
          </w:rPr>
          <w:t>二、项目选址研究</w:t>
        </w:r>
        <w:r>
          <w:tab/>
        </w:r>
        <w:r>
          <w:fldChar w:fldCharType="begin"/>
        </w:r>
        <w:r>
          <w:instrText xml:space="preserve"> PAGEREF _Toc23593 \h </w:instrText>
        </w:r>
        <w:r>
          <w:fldChar w:fldCharType="separate"/>
        </w:r>
        <w:r>
          <w:t>10</w:t>
        </w:r>
        <w:r>
          <w:fldChar w:fldCharType="end"/>
        </w:r>
      </w:hyperlink>
    </w:p>
    <w:p>
      <w:pPr>
        <w:pStyle w:val="TOC2"/>
        <w:tabs>
          <w:tab w:val="right" w:leader="dot" w:pos="8306"/>
        </w:tabs>
      </w:pPr>
      <w:hyperlink w:anchor="_Toc25401" w:history="1">
        <w:r>
          <w:rPr>
            <w:rFonts w:ascii="仿宋" w:eastAsia="仿宋" w:hAnsi="仿宋" w:cs="仿宋" w:hint="eastAsia"/>
            <w:lang w:eastAsia="zh-CN"/>
          </w:rPr>
          <w:t>(一)、项目选址原则</w:t>
        </w:r>
        <w:r>
          <w:tab/>
        </w:r>
        <w:r>
          <w:fldChar w:fldCharType="begin"/>
        </w:r>
        <w:r>
          <w:instrText xml:space="preserve"> PAGEREF _Toc25401 \h </w:instrText>
        </w:r>
        <w:r>
          <w:fldChar w:fldCharType="separate"/>
        </w:r>
        <w:r>
          <w:t>10</w:t>
        </w:r>
        <w:r>
          <w:fldChar w:fldCharType="end"/>
        </w:r>
      </w:hyperlink>
    </w:p>
    <w:p>
      <w:pPr>
        <w:pStyle w:val="TOC2"/>
        <w:tabs>
          <w:tab w:val="right" w:leader="dot" w:pos="8306"/>
        </w:tabs>
      </w:pPr>
      <w:hyperlink w:anchor="_Toc12014" w:history="1">
        <w:r>
          <w:rPr>
            <w:rFonts w:ascii="仿宋" w:eastAsia="仿宋" w:hAnsi="仿宋" w:cs="仿宋" w:hint="eastAsia"/>
            <w:lang w:eastAsia="zh-CN"/>
          </w:rPr>
          <w:t>(二)、项目选址</w:t>
        </w:r>
        <w:r>
          <w:tab/>
        </w:r>
        <w:r>
          <w:fldChar w:fldCharType="begin"/>
        </w:r>
        <w:r>
          <w:instrText xml:space="preserve"> PAGEREF _Toc12014 \h </w:instrText>
        </w:r>
        <w:r>
          <w:fldChar w:fldCharType="separate"/>
        </w:r>
        <w:r>
          <w:t>14</w:t>
        </w:r>
        <w:r>
          <w:fldChar w:fldCharType="end"/>
        </w:r>
      </w:hyperlink>
    </w:p>
    <w:p>
      <w:pPr>
        <w:pStyle w:val="TOC2"/>
        <w:tabs>
          <w:tab w:val="right" w:leader="dot" w:pos="8306"/>
        </w:tabs>
      </w:pPr>
      <w:hyperlink w:anchor="_Toc20629" w:history="1">
        <w:r>
          <w:rPr>
            <w:rFonts w:ascii="仿宋" w:eastAsia="仿宋" w:hAnsi="仿宋" w:cs="仿宋" w:hint="eastAsia"/>
            <w:lang w:eastAsia="zh-CN"/>
          </w:rPr>
          <w:t>(三)、建设条件分析</w:t>
        </w:r>
        <w:r>
          <w:tab/>
        </w:r>
        <w:r>
          <w:fldChar w:fldCharType="begin"/>
        </w:r>
        <w:r>
          <w:instrText xml:space="preserve"> PAGEREF _Toc20629 \h </w:instrText>
        </w:r>
        <w:r>
          <w:fldChar w:fldCharType="separate"/>
        </w:r>
        <w:r>
          <w:t>16</w:t>
        </w:r>
        <w:r>
          <w:fldChar w:fldCharType="end"/>
        </w:r>
      </w:hyperlink>
    </w:p>
    <w:p>
      <w:pPr>
        <w:pStyle w:val="TOC2"/>
        <w:tabs>
          <w:tab w:val="right" w:leader="dot" w:pos="8306"/>
        </w:tabs>
      </w:pPr>
      <w:hyperlink w:anchor="_Toc9980" w:history="1">
        <w:r>
          <w:rPr>
            <w:rFonts w:ascii="仿宋" w:eastAsia="仿宋" w:hAnsi="仿宋" w:cs="仿宋" w:hint="eastAsia"/>
            <w:lang w:eastAsia="zh-CN"/>
          </w:rPr>
          <w:t>(四)、用地控制指标</w:t>
        </w:r>
        <w:r>
          <w:tab/>
        </w:r>
        <w:r>
          <w:fldChar w:fldCharType="begin"/>
        </w:r>
        <w:r>
          <w:instrText xml:space="preserve"> PAGEREF _Toc9980 \h </w:instrText>
        </w:r>
        <w:r>
          <w:fldChar w:fldCharType="separate"/>
        </w:r>
        <w:r>
          <w:t>17</w:t>
        </w:r>
        <w:r>
          <w:fldChar w:fldCharType="end"/>
        </w:r>
      </w:hyperlink>
    </w:p>
    <w:p>
      <w:pPr>
        <w:pStyle w:val="TOC2"/>
        <w:tabs>
          <w:tab w:val="right" w:leader="dot" w:pos="8306"/>
        </w:tabs>
      </w:pPr>
      <w:hyperlink w:anchor="_Toc21666" w:history="1">
        <w:r>
          <w:rPr>
            <w:rFonts w:ascii="仿宋" w:eastAsia="仿宋" w:hAnsi="仿宋" w:cs="仿宋" w:hint="eastAsia"/>
            <w:lang w:eastAsia="zh-CN"/>
          </w:rPr>
          <w:t>(五)、地总体要求</w:t>
        </w:r>
        <w:r>
          <w:tab/>
        </w:r>
        <w:r>
          <w:fldChar w:fldCharType="begin"/>
        </w:r>
        <w:r>
          <w:instrText xml:space="preserve"> PAGEREF _Toc21666 \h </w:instrText>
        </w:r>
        <w:r>
          <w:fldChar w:fldCharType="separate"/>
        </w:r>
        <w:r>
          <w:t>18</w:t>
        </w:r>
        <w:r>
          <w:fldChar w:fldCharType="end"/>
        </w:r>
      </w:hyperlink>
    </w:p>
    <w:p>
      <w:pPr>
        <w:pStyle w:val="TOC2"/>
        <w:tabs>
          <w:tab w:val="right" w:leader="dot" w:pos="8306"/>
        </w:tabs>
      </w:pPr>
      <w:hyperlink w:anchor="_Toc20558" w:history="1">
        <w:r>
          <w:rPr>
            <w:rFonts w:ascii="仿宋" w:eastAsia="仿宋" w:hAnsi="仿宋" w:cs="仿宋" w:hint="eastAsia"/>
            <w:lang w:eastAsia="zh-CN"/>
          </w:rPr>
          <w:t>(六)、节约用地措施</w:t>
        </w:r>
        <w:r>
          <w:tab/>
        </w:r>
        <w:r>
          <w:fldChar w:fldCharType="begin"/>
        </w:r>
        <w:r>
          <w:instrText xml:space="preserve"> PAGEREF _Toc20558 \h </w:instrText>
        </w:r>
        <w:r>
          <w:fldChar w:fldCharType="separate"/>
        </w:r>
        <w:r>
          <w:t>20</w:t>
        </w:r>
        <w:r>
          <w:fldChar w:fldCharType="end"/>
        </w:r>
      </w:hyperlink>
    </w:p>
    <w:p>
      <w:pPr>
        <w:pStyle w:val="TOC2"/>
        <w:tabs>
          <w:tab w:val="right" w:leader="dot" w:pos="8306"/>
        </w:tabs>
      </w:pPr>
      <w:hyperlink w:anchor="_Toc18919" w:history="1">
        <w:r>
          <w:rPr>
            <w:rFonts w:ascii="仿宋" w:eastAsia="仿宋" w:hAnsi="仿宋" w:cs="仿宋" w:hint="eastAsia"/>
            <w:lang w:eastAsia="zh-CN"/>
          </w:rPr>
          <w:t>(七)、选址综合评价</w:t>
        </w:r>
        <w:r>
          <w:tab/>
        </w:r>
        <w:r>
          <w:fldChar w:fldCharType="begin"/>
        </w:r>
        <w:r>
          <w:instrText xml:space="preserve"> PAGEREF _Toc18919 \h </w:instrText>
        </w:r>
        <w:r>
          <w:fldChar w:fldCharType="separate"/>
        </w:r>
        <w:r>
          <w:t>21</w:t>
        </w:r>
        <w:r>
          <w:fldChar w:fldCharType="end"/>
        </w:r>
      </w:hyperlink>
    </w:p>
    <w:p>
      <w:pPr>
        <w:pStyle w:val="TOC1"/>
        <w:tabs>
          <w:tab w:val="right" w:leader="dot" w:pos="8306"/>
        </w:tabs>
      </w:pPr>
      <w:hyperlink w:anchor="_Toc26614" w:history="1">
        <w:r>
          <w:rPr>
            <w:rFonts w:ascii="仿宋" w:eastAsia="仿宋" w:hAnsi="仿宋" w:cs="仿宋" w:hint="eastAsia"/>
            <w:lang w:eastAsia="zh-CN"/>
          </w:rPr>
          <w:t>三、项目监理与质量保证</w:t>
        </w:r>
        <w:r>
          <w:tab/>
        </w:r>
        <w:r>
          <w:fldChar w:fldCharType="begin"/>
        </w:r>
        <w:r>
          <w:instrText xml:space="preserve"> PAGEREF _Toc26614 \h </w:instrText>
        </w:r>
        <w:r>
          <w:fldChar w:fldCharType="separate"/>
        </w:r>
        <w:r>
          <w:t>22</w:t>
        </w:r>
        <w:r>
          <w:fldChar w:fldCharType="end"/>
        </w:r>
      </w:hyperlink>
    </w:p>
    <w:p>
      <w:pPr>
        <w:pStyle w:val="TOC2"/>
        <w:tabs>
          <w:tab w:val="right" w:leader="dot" w:pos="8306"/>
        </w:tabs>
      </w:pPr>
      <w:hyperlink w:anchor="_Toc15144" w:history="1">
        <w:r>
          <w:rPr>
            <w:rFonts w:ascii="仿宋" w:eastAsia="仿宋" w:hAnsi="仿宋" w:cs="仿宋" w:hint="eastAsia"/>
            <w:lang w:eastAsia="zh-CN"/>
          </w:rPr>
          <w:t>(一)、监理体系构建</w:t>
        </w:r>
        <w:r>
          <w:tab/>
        </w:r>
        <w:r>
          <w:fldChar w:fldCharType="begin"/>
        </w:r>
        <w:r>
          <w:instrText xml:space="preserve"> PAGEREF _Toc15144 \h </w:instrText>
        </w:r>
        <w:r>
          <w:fldChar w:fldCharType="separate"/>
        </w:r>
        <w:r>
          <w:t>22</w:t>
        </w:r>
        <w:r>
          <w:fldChar w:fldCharType="end"/>
        </w:r>
      </w:hyperlink>
    </w:p>
    <w:p>
      <w:pPr>
        <w:pStyle w:val="TOC2"/>
        <w:tabs>
          <w:tab w:val="right" w:leader="dot" w:pos="8306"/>
        </w:tabs>
      </w:pPr>
      <w:hyperlink w:anchor="_Toc4003" w:history="1">
        <w:r>
          <w:rPr>
            <w:rFonts w:ascii="仿宋" w:eastAsia="仿宋" w:hAnsi="仿宋" w:cs="仿宋" w:hint="eastAsia"/>
            <w:lang w:eastAsia="zh-CN"/>
          </w:rPr>
          <w:t>(二)、质量保证体系实施</w:t>
        </w:r>
        <w:r>
          <w:tab/>
        </w:r>
        <w:r>
          <w:fldChar w:fldCharType="begin"/>
        </w:r>
        <w:r>
          <w:instrText xml:space="preserve"> PAGEREF _Toc4003 \h </w:instrText>
        </w:r>
        <w:r>
          <w:fldChar w:fldCharType="separate"/>
        </w:r>
        <w:r>
          <w:t>23</w:t>
        </w:r>
        <w:r>
          <w:fldChar w:fldCharType="end"/>
        </w:r>
      </w:hyperlink>
    </w:p>
    <w:p>
      <w:pPr>
        <w:pStyle w:val="TOC2"/>
        <w:tabs>
          <w:tab w:val="right" w:leader="dot" w:pos="8306"/>
        </w:tabs>
      </w:pPr>
      <w:hyperlink w:anchor="_Toc25967" w:history="1">
        <w:r>
          <w:rPr>
            <w:rFonts w:ascii="仿宋" w:eastAsia="仿宋" w:hAnsi="仿宋" w:cs="仿宋" w:hint="eastAsia"/>
            <w:lang w:eastAsia="zh-CN"/>
          </w:rPr>
          <w:t>(三)、监理与质量控制流程</w:t>
        </w:r>
        <w:r>
          <w:tab/>
        </w:r>
        <w:r>
          <w:fldChar w:fldCharType="begin"/>
        </w:r>
        <w:r>
          <w:instrText xml:space="preserve"> PAGEREF _Toc25967 \h </w:instrText>
        </w:r>
        <w:r>
          <w:fldChar w:fldCharType="separate"/>
        </w:r>
        <w:r>
          <w:t>23</w:t>
        </w:r>
        <w:r>
          <w:fldChar w:fldCharType="end"/>
        </w:r>
      </w:hyperlink>
    </w:p>
    <w:p>
      <w:pPr>
        <w:pStyle w:val="TOC1"/>
        <w:tabs>
          <w:tab w:val="right" w:leader="dot" w:pos="8306"/>
        </w:tabs>
      </w:pPr>
      <w:hyperlink w:anchor="_Toc29185" w:history="1">
        <w:r>
          <w:rPr>
            <w:rFonts w:ascii="仿宋" w:eastAsia="仿宋" w:hAnsi="仿宋" w:cs="仿宋" w:hint="eastAsia"/>
            <w:lang w:eastAsia="zh-CN"/>
          </w:rPr>
          <w:t>四、建设风险评估分析</w:t>
        </w:r>
        <w:r>
          <w:tab/>
        </w:r>
        <w:r>
          <w:fldChar w:fldCharType="begin"/>
        </w:r>
        <w:r>
          <w:instrText xml:space="preserve"> PAGEREF _Toc29185 \h </w:instrText>
        </w:r>
        <w:r>
          <w:fldChar w:fldCharType="separate"/>
        </w:r>
        <w:r>
          <w:t>24</w:t>
        </w:r>
        <w:r>
          <w:fldChar w:fldCharType="end"/>
        </w:r>
      </w:hyperlink>
    </w:p>
    <w:p>
      <w:pPr>
        <w:pStyle w:val="TOC2"/>
        <w:tabs>
          <w:tab w:val="right" w:leader="dot" w:pos="8306"/>
        </w:tabs>
      </w:pPr>
      <w:hyperlink w:anchor="_Toc19289" w:history="1">
        <w:r>
          <w:rPr>
            <w:rFonts w:ascii="仿宋" w:eastAsia="仿宋" w:hAnsi="仿宋" w:cs="仿宋" w:hint="eastAsia"/>
            <w:lang w:eastAsia="zh-CN"/>
          </w:rPr>
          <w:t>(一)、政策风险分析</w:t>
        </w:r>
        <w:r>
          <w:tab/>
        </w:r>
        <w:r>
          <w:fldChar w:fldCharType="begin"/>
        </w:r>
        <w:r>
          <w:instrText xml:space="preserve"> PAGEREF _Toc19289 \h </w:instrText>
        </w:r>
        <w:r>
          <w:fldChar w:fldCharType="separate"/>
        </w:r>
        <w:r>
          <w:t>24</w:t>
        </w:r>
        <w:r>
          <w:fldChar w:fldCharType="end"/>
        </w:r>
      </w:hyperlink>
    </w:p>
    <w:p>
      <w:pPr>
        <w:pStyle w:val="TOC2"/>
        <w:tabs>
          <w:tab w:val="right" w:leader="dot" w:pos="8306"/>
        </w:tabs>
      </w:pPr>
      <w:hyperlink w:anchor="_Toc1875" w:history="1">
        <w:r>
          <w:rPr>
            <w:rFonts w:ascii="仿宋" w:eastAsia="仿宋" w:hAnsi="仿宋" w:cs="仿宋" w:hint="eastAsia"/>
            <w:lang w:eastAsia="zh-CN"/>
          </w:rPr>
          <w:t>(二)、社会风险分析</w:t>
        </w:r>
        <w:r>
          <w:tab/>
        </w:r>
        <w:r>
          <w:fldChar w:fldCharType="begin"/>
        </w:r>
        <w:r>
          <w:instrText xml:space="preserve"> PAGEREF _Toc1875 \h </w:instrText>
        </w:r>
        <w:r>
          <w:fldChar w:fldCharType="separate"/>
        </w:r>
        <w:r>
          <w:t>25</w:t>
        </w:r>
        <w:r>
          <w:fldChar w:fldCharType="end"/>
        </w:r>
      </w:hyperlink>
    </w:p>
    <w:p>
      <w:pPr>
        <w:pStyle w:val="TOC2"/>
        <w:tabs>
          <w:tab w:val="right" w:leader="dot" w:pos="8306"/>
        </w:tabs>
      </w:pPr>
      <w:hyperlink w:anchor="_Toc27602" w:history="1">
        <w:r>
          <w:rPr>
            <w:rFonts w:ascii="仿宋" w:eastAsia="仿宋" w:hAnsi="仿宋" w:cs="仿宋" w:hint="eastAsia"/>
            <w:lang w:eastAsia="zh-CN"/>
          </w:rPr>
          <w:t>(三)、市场风险分析</w:t>
        </w:r>
        <w:r>
          <w:tab/>
        </w:r>
        <w:r>
          <w:fldChar w:fldCharType="begin"/>
        </w:r>
        <w:r>
          <w:instrText xml:space="preserve"> PAGEREF _Toc27602 \h </w:instrText>
        </w:r>
        <w:r>
          <w:fldChar w:fldCharType="separate"/>
        </w:r>
        <w:r>
          <w:t>27</w:t>
        </w:r>
        <w:r>
          <w:fldChar w:fldCharType="end"/>
        </w:r>
      </w:hyperlink>
    </w:p>
    <w:p>
      <w:pPr>
        <w:pStyle w:val="TOC2"/>
        <w:tabs>
          <w:tab w:val="right" w:leader="dot" w:pos="8306"/>
        </w:tabs>
      </w:pPr>
      <w:hyperlink w:anchor="_Toc25536" w:history="1">
        <w:r>
          <w:rPr>
            <w:rFonts w:ascii="仿宋" w:eastAsia="仿宋" w:hAnsi="仿宋" w:cs="仿宋" w:hint="eastAsia"/>
            <w:lang w:eastAsia="zh-CN"/>
          </w:rPr>
          <w:t>(四)、资金风险分析</w:t>
        </w:r>
        <w:r>
          <w:tab/>
        </w:r>
        <w:r>
          <w:fldChar w:fldCharType="begin"/>
        </w:r>
        <w:r>
          <w:instrText xml:space="preserve"> PAGEREF _Toc25536 \h </w:instrText>
        </w:r>
        <w:r>
          <w:fldChar w:fldCharType="separate"/>
        </w:r>
        <w:r>
          <w:t>27</w:t>
        </w:r>
        <w:r>
          <w:fldChar w:fldCharType="end"/>
        </w:r>
      </w:hyperlink>
    </w:p>
    <w:p>
      <w:pPr>
        <w:pStyle w:val="TOC2"/>
        <w:tabs>
          <w:tab w:val="right" w:leader="dot" w:pos="8306"/>
        </w:tabs>
      </w:pPr>
      <w:hyperlink w:anchor="_Toc32675" w:history="1">
        <w:r>
          <w:rPr>
            <w:rFonts w:ascii="仿宋" w:eastAsia="仿宋" w:hAnsi="仿宋" w:cs="仿宋" w:hint="eastAsia"/>
            <w:lang w:eastAsia="zh-CN"/>
          </w:rPr>
          <w:t>(五)、技术风险分析</w:t>
        </w:r>
        <w:r>
          <w:tab/>
        </w:r>
        <w:r>
          <w:fldChar w:fldCharType="begin"/>
        </w:r>
        <w:r>
          <w:instrText xml:space="preserve"> PAGEREF _Toc32675 \h </w:instrText>
        </w:r>
        <w:r>
          <w:fldChar w:fldCharType="separate"/>
        </w:r>
        <w:r>
          <w:t>29</w:t>
        </w:r>
        <w:r>
          <w:fldChar w:fldCharType="end"/>
        </w:r>
      </w:hyperlink>
    </w:p>
    <w:p>
      <w:pPr>
        <w:pStyle w:val="TOC2"/>
        <w:tabs>
          <w:tab w:val="right" w:leader="dot" w:pos="8306"/>
        </w:tabs>
      </w:pPr>
      <w:hyperlink w:anchor="_Toc1320" w:history="1">
        <w:r>
          <w:rPr>
            <w:rFonts w:ascii="仿宋" w:eastAsia="仿宋" w:hAnsi="仿宋" w:cs="仿宋" w:hint="eastAsia"/>
            <w:lang w:eastAsia="zh-CN"/>
          </w:rPr>
          <w:t>(六)、财务风险分析</w:t>
        </w:r>
        <w:r>
          <w:tab/>
        </w:r>
        <w:r>
          <w:fldChar w:fldCharType="begin"/>
        </w:r>
        <w:r>
          <w:instrText xml:space="preserve"> PAGEREF _Toc1320 \h </w:instrText>
        </w:r>
        <w:r>
          <w:fldChar w:fldCharType="separate"/>
        </w:r>
        <w:r>
          <w:t>30</w:t>
        </w:r>
        <w:r>
          <w:fldChar w:fldCharType="end"/>
        </w:r>
      </w:hyperlink>
    </w:p>
    <w:p>
      <w:pPr>
        <w:pStyle w:val="TOC2"/>
        <w:tabs>
          <w:tab w:val="right" w:leader="dot" w:pos="8306"/>
        </w:tabs>
      </w:pPr>
      <w:hyperlink w:anchor="_Toc31869" w:history="1">
        <w:r>
          <w:rPr>
            <w:rFonts w:ascii="仿宋" w:eastAsia="仿宋" w:hAnsi="仿宋" w:cs="仿宋" w:hint="eastAsia"/>
            <w:lang w:eastAsia="zh-CN"/>
          </w:rPr>
          <w:t>(七)、管理风险分析</w:t>
        </w:r>
        <w:r>
          <w:tab/>
        </w:r>
        <w:r>
          <w:fldChar w:fldCharType="begin"/>
        </w:r>
        <w:r>
          <w:instrText xml:space="preserve"> PAGEREF _Toc31869 \h </w:instrText>
        </w:r>
        <w:r>
          <w:fldChar w:fldCharType="separate"/>
        </w:r>
        <w:r>
          <w:t>32</w:t>
        </w:r>
        <w:r>
          <w:fldChar w:fldCharType="end"/>
        </w:r>
      </w:hyperlink>
    </w:p>
    <w:p>
      <w:pPr>
        <w:pStyle w:val="TOC2"/>
        <w:tabs>
          <w:tab w:val="right" w:leader="dot" w:pos="8306"/>
        </w:tabs>
      </w:pPr>
      <w:hyperlink w:anchor="_Toc1149" w:history="1">
        <w:r>
          <w:rPr>
            <w:rFonts w:ascii="仿宋" w:eastAsia="仿宋" w:hAnsi="仿宋" w:cs="仿宋" w:hint="eastAsia"/>
            <w:lang w:eastAsia="zh-CN"/>
          </w:rPr>
          <w:t>(八)、其它风险分析</w:t>
        </w:r>
        <w:r>
          <w:tab/>
        </w:r>
        <w:r>
          <w:fldChar w:fldCharType="begin"/>
        </w:r>
        <w:r>
          <w:instrText xml:space="preserve"> PAGEREF _Toc1149 \h </w:instrText>
        </w:r>
        <w:r>
          <w:fldChar w:fldCharType="separate"/>
        </w:r>
        <w:r>
          <w:t>33</w:t>
        </w:r>
        <w:r>
          <w:fldChar w:fldCharType="end"/>
        </w:r>
      </w:hyperlink>
    </w:p>
    <w:p>
      <w:pPr>
        <w:pStyle w:val="TOC2"/>
        <w:tabs>
          <w:tab w:val="right" w:leader="dot" w:pos="8306"/>
        </w:tabs>
      </w:pPr>
      <w:hyperlink w:anchor="_Toc20849" w:history="1">
        <w:r>
          <w:rPr>
            <w:rFonts w:ascii="仿宋" w:eastAsia="仿宋" w:hAnsi="仿宋" w:cs="仿宋" w:hint="eastAsia"/>
            <w:lang w:eastAsia="zh-CN"/>
          </w:rPr>
          <w:t>(九)、社会影响评估</w:t>
        </w:r>
        <w:r>
          <w:tab/>
        </w:r>
        <w:r>
          <w:fldChar w:fldCharType="begin"/>
        </w:r>
        <w:r>
          <w:instrText xml:space="preserve"> PAGEREF _Toc20849 \h </w:instrText>
        </w:r>
        <w:r>
          <w:fldChar w:fldCharType="separate"/>
        </w:r>
        <w:r>
          <w:t>34</w:t>
        </w:r>
        <w:r>
          <w:fldChar w:fldCharType="end"/>
        </w:r>
      </w:hyperlink>
    </w:p>
    <w:p>
      <w:pPr>
        <w:pStyle w:val="TOC1"/>
        <w:tabs>
          <w:tab w:val="right" w:leader="dot" w:pos="8306"/>
        </w:tabs>
      </w:pPr>
      <w:hyperlink w:anchor="_Toc28396" w:history="1">
        <w:r>
          <w:rPr>
            <w:rFonts w:ascii="仿宋" w:eastAsia="仿宋" w:hAnsi="仿宋" w:cs="仿宋" w:hint="eastAsia"/>
            <w:lang w:eastAsia="zh-CN"/>
          </w:rPr>
          <w:t>五、财务管理与成本控制</w:t>
        </w:r>
        <w:r>
          <w:tab/>
        </w:r>
        <w:r>
          <w:fldChar w:fldCharType="begin"/>
        </w:r>
        <w:r>
          <w:instrText xml:space="preserve"> PAGEREF _Toc28396 \h </w:instrText>
        </w:r>
        <w:r>
          <w:fldChar w:fldCharType="separate"/>
        </w:r>
        <w:r>
          <w:t>36</w:t>
        </w:r>
        <w:r>
          <w:fldChar w:fldCharType="end"/>
        </w:r>
      </w:hyperlink>
    </w:p>
    <w:p>
      <w:pPr>
        <w:pStyle w:val="TOC2"/>
        <w:tabs>
          <w:tab w:val="right" w:leader="dot" w:pos="8306"/>
        </w:tabs>
      </w:pPr>
      <w:hyperlink w:anchor="_Toc12263" w:history="1">
        <w:r>
          <w:rPr>
            <w:rFonts w:ascii="仿宋" w:eastAsia="仿宋" w:hAnsi="仿宋" w:cs="仿宋" w:hint="eastAsia"/>
            <w:lang w:eastAsia="zh-CN"/>
          </w:rPr>
          <w:t>(一)、财务管理体系建设</w:t>
        </w:r>
        <w:r>
          <w:tab/>
        </w:r>
        <w:r>
          <w:fldChar w:fldCharType="begin"/>
        </w:r>
        <w:r>
          <w:instrText xml:space="preserve"> PAGEREF _Toc12263 \h </w:instrText>
        </w:r>
        <w:r>
          <w:fldChar w:fldCharType="separate"/>
        </w:r>
        <w:r>
          <w:t>36</w:t>
        </w:r>
        <w:r>
          <w:fldChar w:fldCharType="end"/>
        </w:r>
      </w:hyperlink>
    </w:p>
    <w:p>
      <w:pPr>
        <w:pStyle w:val="TOC2"/>
        <w:tabs>
          <w:tab w:val="right" w:leader="dot" w:pos="8306"/>
        </w:tabs>
      </w:pPr>
      <w:hyperlink w:anchor="_Toc28003" w:history="1">
        <w:r>
          <w:rPr>
            <w:rFonts w:ascii="仿宋" w:eastAsia="仿宋" w:hAnsi="仿宋" w:cs="仿宋" w:hint="eastAsia"/>
            <w:lang w:eastAsia="zh-CN"/>
          </w:rPr>
          <w:t>(二)、成本控制措施</w:t>
        </w:r>
        <w:r>
          <w:tab/>
        </w:r>
        <w:r>
          <w:fldChar w:fldCharType="begin"/>
        </w:r>
        <w:r>
          <w:instrText xml:space="preserve"> PAGEREF _Toc28003 \h </w:instrText>
        </w:r>
        <w:r>
          <w:fldChar w:fldCharType="separate"/>
        </w:r>
        <w:r>
          <w:t>38</w:t>
        </w:r>
        <w:r>
          <w:fldChar w:fldCharType="end"/>
        </w:r>
      </w:hyperlink>
    </w:p>
    <w:p>
      <w:pPr>
        <w:pStyle w:val="TOC1"/>
        <w:tabs>
          <w:tab w:val="right" w:leader="dot" w:pos="8306"/>
        </w:tabs>
      </w:pPr>
      <w:hyperlink w:anchor="_Toc3479" w:history="1">
        <w:r>
          <w:rPr>
            <w:rFonts w:ascii="仿宋" w:eastAsia="仿宋" w:hAnsi="仿宋" w:cs="仿宋" w:hint="eastAsia"/>
            <w:lang w:eastAsia="zh-CN"/>
          </w:rPr>
          <w:t>六、绿色金融项目概论</w:t>
        </w:r>
        <w:r>
          <w:tab/>
        </w:r>
        <w:r>
          <w:fldChar w:fldCharType="begin"/>
        </w:r>
        <w:r>
          <w:instrText xml:space="preserve"> PAGEREF _Toc3479 \h </w:instrText>
        </w:r>
        <w:r>
          <w:fldChar w:fldCharType="separate"/>
        </w:r>
        <w:r>
          <w:t>39</w:t>
        </w:r>
        <w:r>
          <w:fldChar w:fldCharType="end"/>
        </w:r>
      </w:hyperlink>
    </w:p>
    <w:p>
      <w:pPr>
        <w:pStyle w:val="TOC2"/>
        <w:tabs>
          <w:tab w:val="right" w:leader="dot" w:pos="8306"/>
        </w:tabs>
      </w:pPr>
      <w:hyperlink w:anchor="_Toc21814" w:history="1">
        <w:r>
          <w:rPr>
            <w:rFonts w:ascii="仿宋" w:eastAsia="仿宋" w:hAnsi="仿宋" w:cs="仿宋" w:hint="eastAsia"/>
            <w:lang w:eastAsia="zh-CN"/>
          </w:rPr>
          <w:t>(一)、项目申报单位概况</w:t>
        </w:r>
        <w:r>
          <w:tab/>
        </w:r>
        <w:r>
          <w:fldChar w:fldCharType="begin"/>
        </w:r>
        <w:r>
          <w:instrText xml:space="preserve"> PAGEREF _Toc21814 \h </w:instrText>
        </w:r>
        <w:r>
          <w:fldChar w:fldCharType="separate"/>
        </w:r>
        <w:r>
          <w:t>39</w:t>
        </w:r>
        <w:r>
          <w:fldChar w:fldCharType="end"/>
        </w:r>
      </w:hyperlink>
    </w:p>
    <w:p>
      <w:pPr>
        <w:pStyle w:val="TOC2"/>
        <w:tabs>
          <w:tab w:val="right" w:leader="dot" w:pos="8306"/>
        </w:tabs>
      </w:pPr>
      <w:hyperlink w:anchor="_Toc12054" w:history="1">
        <w:r>
          <w:rPr>
            <w:rFonts w:ascii="仿宋" w:eastAsia="仿宋" w:hAnsi="仿宋" w:cs="仿宋" w:hint="eastAsia"/>
            <w:lang w:eastAsia="zh-CN"/>
          </w:rPr>
          <w:t>(二)、项目概况</w:t>
        </w:r>
        <w:r>
          <w:tab/>
        </w:r>
        <w:r>
          <w:fldChar w:fldCharType="begin"/>
        </w:r>
        <w:r>
          <w:instrText xml:space="preserve"> PAGEREF _Toc12054 \h </w:instrText>
        </w:r>
        <w:r>
          <w:fldChar w:fldCharType="separate"/>
        </w:r>
        <w:r>
          <w:t>40</w:t>
        </w:r>
        <w:r>
          <w:fldChar w:fldCharType="end"/>
        </w:r>
      </w:hyperlink>
    </w:p>
    <w:p>
      <w:pPr>
        <w:pStyle w:val="TOC1"/>
        <w:tabs>
          <w:tab w:val="right" w:leader="dot" w:pos="8306"/>
        </w:tabs>
      </w:pPr>
      <w:hyperlink w:anchor="_Toc21229" w:history="1">
        <w:r>
          <w:rPr>
            <w:rFonts w:ascii="仿宋" w:eastAsia="仿宋" w:hAnsi="仿宋" w:cs="仿宋" w:hint="eastAsia"/>
            <w:lang w:eastAsia="zh-CN"/>
          </w:rPr>
          <w:t>七、项目变更管理</w:t>
        </w:r>
        <w:r>
          <w:tab/>
        </w:r>
        <w:r>
          <w:fldChar w:fldCharType="begin"/>
        </w:r>
        <w:r>
          <w:instrText xml:space="preserve"> PAGEREF _Toc21229 \h </w:instrText>
        </w:r>
        <w:r>
          <w:fldChar w:fldCharType="separate"/>
        </w:r>
        <w:r>
          <w:t>43</w:t>
        </w:r>
        <w:r>
          <w:fldChar w:fldCharType="end"/>
        </w:r>
      </w:hyperlink>
    </w:p>
    <w:p>
      <w:pPr>
        <w:pStyle w:val="TOC2"/>
        <w:tabs>
          <w:tab w:val="right" w:leader="dot" w:pos="8306"/>
        </w:tabs>
      </w:pPr>
      <w:hyperlink w:anchor="_Toc18416" w:history="1">
        <w:r>
          <w:rPr>
            <w:rFonts w:ascii="仿宋" w:eastAsia="仿宋" w:hAnsi="仿宋" w:cs="仿宋" w:hint="eastAsia"/>
            <w:lang w:eastAsia="zh-CN"/>
          </w:rPr>
          <w:t>(一)、变更控制流程</w:t>
        </w:r>
        <w:r>
          <w:tab/>
        </w:r>
        <w:r>
          <w:fldChar w:fldCharType="begin"/>
        </w:r>
        <w:r>
          <w:instrText xml:space="preserve"> PAGEREF _Toc18416 \h </w:instrText>
        </w:r>
        <w:r>
          <w:fldChar w:fldCharType="separate"/>
        </w:r>
        <w:r>
          <w:t>43</w:t>
        </w:r>
        <w:r>
          <w:fldChar w:fldCharType="end"/>
        </w:r>
      </w:hyperlink>
    </w:p>
    <w:p>
      <w:pPr>
        <w:pStyle w:val="TOC2"/>
        <w:tabs>
          <w:tab w:val="right" w:leader="dot" w:pos="8306"/>
        </w:tabs>
      </w:pPr>
      <w:hyperlink w:anchor="_Toc10371" w:history="1">
        <w:r>
          <w:rPr>
            <w:rFonts w:ascii="仿宋" w:eastAsia="仿宋" w:hAnsi="仿宋" w:cs="仿宋" w:hint="eastAsia"/>
            <w:lang w:eastAsia="zh-CN"/>
          </w:rPr>
          <w:t>(二)、影响评估与处理</w:t>
        </w:r>
        <w:r>
          <w:tab/>
        </w:r>
        <w:r>
          <w:fldChar w:fldCharType="begin"/>
        </w:r>
        <w:r>
          <w:instrText xml:space="preserve"> PAGEREF _Toc10371 \h </w:instrText>
        </w:r>
        <w:r>
          <w:fldChar w:fldCharType="separate"/>
        </w:r>
        <w:r>
          <w:t>44</w:t>
        </w:r>
        <w:r>
          <w:fldChar w:fldCharType="end"/>
        </w:r>
      </w:hyperlink>
    </w:p>
    <w:p>
      <w:pPr>
        <w:pStyle w:val="TOC2"/>
        <w:tabs>
          <w:tab w:val="right" w:leader="dot" w:pos="8306"/>
        </w:tabs>
      </w:pPr>
      <w:hyperlink w:anchor="_Toc25701" w:history="1">
        <w:r>
          <w:rPr>
            <w:rFonts w:ascii="仿宋" w:eastAsia="仿宋" w:hAnsi="仿宋" w:cs="仿宋" w:hint="eastAsia"/>
            <w:lang w:eastAsia="zh-CN"/>
          </w:rPr>
          <w:t>(三)、变更记录与追踪</w:t>
        </w:r>
        <w:r>
          <w:tab/>
        </w:r>
        <w:r>
          <w:fldChar w:fldCharType="begin"/>
        </w:r>
        <w:r>
          <w:instrText xml:space="preserve"> PAGEREF _Toc25701 \h </w:instrText>
        </w:r>
        <w:r>
          <w:fldChar w:fldCharType="separate"/>
        </w:r>
        <w:r>
          <w:t>45</w:t>
        </w:r>
        <w:r>
          <w:fldChar w:fldCharType="end"/>
        </w:r>
      </w:hyperlink>
    </w:p>
    <w:p>
      <w:pPr>
        <w:pStyle w:val="TOC2"/>
        <w:tabs>
          <w:tab w:val="right" w:leader="dot" w:pos="8306"/>
        </w:tabs>
      </w:pPr>
      <w:hyperlink w:anchor="_Toc670" w:history="1">
        <w:r>
          <w:rPr>
            <w:rFonts w:ascii="仿宋" w:eastAsia="仿宋" w:hAnsi="仿宋" w:cs="仿宋" w:hint="eastAsia"/>
            <w:lang w:eastAsia="zh-CN"/>
          </w:rPr>
          <w:t>(四)、变更管理策略</w:t>
        </w:r>
        <w:r>
          <w:tab/>
        </w:r>
        <w:r>
          <w:fldChar w:fldCharType="begin"/>
        </w:r>
        <w:r>
          <w:instrText xml:space="preserve"> PAGEREF _Toc670 \h </w:instrText>
        </w:r>
        <w:r>
          <w:fldChar w:fldCharType="separate"/>
        </w:r>
        <w:r>
          <w:t>47</w:t>
        </w:r>
        <w:r>
          <w:fldChar w:fldCharType="end"/>
        </w:r>
      </w:hyperlink>
    </w:p>
    <w:p>
      <w:pPr>
        <w:pStyle w:val="TOC1"/>
        <w:tabs>
          <w:tab w:val="right" w:leader="dot" w:pos="8306"/>
        </w:tabs>
      </w:pPr>
      <w:hyperlink w:anchor="_Toc12869" w:history="1">
        <w:r>
          <w:rPr>
            <w:rFonts w:ascii="仿宋" w:eastAsia="仿宋" w:hAnsi="仿宋" w:cs="仿宋" w:hint="eastAsia"/>
            <w:lang w:eastAsia="zh-CN"/>
          </w:rPr>
          <w:t>八、安全与应急管理</w:t>
        </w:r>
        <w:r>
          <w:tab/>
        </w:r>
        <w:r>
          <w:fldChar w:fldCharType="begin"/>
        </w:r>
        <w:r>
          <w:instrText xml:space="preserve"> PAGEREF _Toc12869 \h </w:instrText>
        </w:r>
        <w:r>
          <w:fldChar w:fldCharType="separate"/>
        </w:r>
        <w:r>
          <w:t>49</w:t>
        </w:r>
        <w:r>
          <w:fldChar w:fldCharType="end"/>
        </w:r>
      </w:hyperlink>
    </w:p>
    <w:p>
      <w:pPr>
        <w:pStyle w:val="TOC2"/>
        <w:tabs>
          <w:tab w:val="right" w:leader="dot" w:pos="8306"/>
        </w:tabs>
      </w:pPr>
      <w:hyperlink w:anchor="_Toc17544" w:history="1">
        <w:r>
          <w:rPr>
            <w:rFonts w:ascii="仿宋" w:eastAsia="仿宋" w:hAnsi="仿宋" w:cs="仿宋" w:hint="eastAsia"/>
            <w:lang w:eastAsia="zh-CN"/>
          </w:rPr>
          <w:t>(一)、安全生产管理</w:t>
        </w:r>
        <w:r>
          <w:tab/>
        </w:r>
        <w:r>
          <w:fldChar w:fldCharType="begin"/>
        </w:r>
        <w:r>
          <w:instrText xml:space="preserve"> PAGEREF _Toc17544 \h </w:instrText>
        </w:r>
        <w:r>
          <w:fldChar w:fldCharType="separate"/>
        </w:r>
        <w:r>
          <w:t>49</w:t>
        </w:r>
        <w:r>
          <w:fldChar w:fldCharType="end"/>
        </w:r>
      </w:hyperlink>
    </w:p>
    <w:p>
      <w:pPr>
        <w:pStyle w:val="TOC2"/>
        <w:tabs>
          <w:tab w:val="right" w:leader="dot" w:pos="8306"/>
        </w:tabs>
      </w:pPr>
      <w:hyperlink w:anchor="_Toc10628" w:history="1">
        <w:r>
          <w:rPr>
            <w:rFonts w:ascii="仿宋" w:eastAsia="仿宋" w:hAnsi="仿宋" w:cs="仿宋" w:hint="eastAsia"/>
            <w:lang w:eastAsia="zh-CN"/>
          </w:rPr>
          <w:t>(二)、应急预案与响应</w:t>
        </w:r>
        <w:r>
          <w:tab/>
        </w:r>
        <w:r>
          <w:fldChar w:fldCharType="begin"/>
        </w:r>
        <w:r>
          <w:instrText xml:space="preserve"> PAGEREF _Toc10628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67" w:history="1">
        <w:r>
          <w:rPr>
            <w:rFonts w:ascii="仿宋" w:eastAsia="仿宋" w:hAnsi="仿宋" w:cs="仿宋" w:hint="eastAsia"/>
            <w:lang w:eastAsia="zh-CN"/>
          </w:rPr>
          <w:t>九、土地利用与规划方案</w:t>
        </w:r>
        <w:r>
          <w:tab/>
        </w:r>
        <w:r>
          <w:fldChar w:fldCharType="begin"/>
        </w:r>
        <w:r>
          <w:instrText xml:space="preserve"> PAGEREF _Toc26867 \h </w:instrText>
        </w:r>
        <w:r>
          <w:fldChar w:fldCharType="separate"/>
        </w:r>
        <w:r>
          <w:t>52</w:t>
        </w:r>
        <w:r>
          <w:fldChar w:fldCharType="end"/>
        </w:r>
      </w:hyperlink>
    </w:p>
    <w:p>
      <w:pPr>
        <w:pStyle w:val="TOC2"/>
        <w:tabs>
          <w:tab w:val="right" w:leader="dot" w:pos="8306"/>
        </w:tabs>
      </w:pPr>
      <w:hyperlink w:anchor="_Toc23153" w:history="1">
        <w:r>
          <w:rPr>
            <w:rFonts w:ascii="仿宋" w:eastAsia="仿宋" w:hAnsi="仿宋" w:cs="仿宋" w:hint="eastAsia"/>
            <w:lang w:eastAsia="zh-CN"/>
          </w:rPr>
          <w:t>(一)、项目用地情况分析</w:t>
        </w:r>
        <w:r>
          <w:tab/>
        </w:r>
        <w:r>
          <w:fldChar w:fldCharType="begin"/>
        </w:r>
        <w:r>
          <w:instrText xml:space="preserve"> PAGEREF _Toc23153 \h </w:instrText>
        </w:r>
        <w:r>
          <w:fldChar w:fldCharType="separate"/>
        </w:r>
        <w:r>
          <w:t>52</w:t>
        </w:r>
        <w:r>
          <w:fldChar w:fldCharType="end"/>
        </w:r>
      </w:hyperlink>
    </w:p>
    <w:p>
      <w:pPr>
        <w:pStyle w:val="TOC2"/>
        <w:tabs>
          <w:tab w:val="right" w:leader="dot" w:pos="8306"/>
        </w:tabs>
      </w:pPr>
      <w:hyperlink w:anchor="_Toc17863" w:history="1">
        <w:r>
          <w:rPr>
            <w:rFonts w:ascii="仿宋" w:eastAsia="仿宋" w:hAnsi="仿宋" w:cs="仿宋" w:hint="eastAsia"/>
            <w:lang w:eastAsia="zh-CN"/>
          </w:rPr>
          <w:t>(二)、土地利用规划方案</w:t>
        </w:r>
        <w:r>
          <w:tab/>
        </w:r>
        <w:r>
          <w:fldChar w:fldCharType="begin"/>
        </w:r>
        <w:r>
          <w:instrText xml:space="preserve"> PAGEREF _Toc17863 \h </w:instrText>
        </w:r>
        <w:r>
          <w:fldChar w:fldCharType="separate"/>
        </w:r>
        <w:r>
          <w:t>53</w:t>
        </w:r>
        <w:r>
          <w:fldChar w:fldCharType="end"/>
        </w:r>
      </w:hyperlink>
    </w:p>
    <w:p>
      <w:pPr>
        <w:pStyle w:val="TOC1"/>
        <w:tabs>
          <w:tab w:val="right" w:leader="dot" w:pos="8306"/>
        </w:tabs>
      </w:pPr>
      <w:hyperlink w:anchor="_Toc5824" w:history="1">
        <w:r>
          <w:rPr>
            <w:rFonts w:ascii="仿宋" w:eastAsia="仿宋" w:hAnsi="仿宋" w:cs="仿宋" w:hint="eastAsia"/>
            <w:lang w:eastAsia="zh-CN"/>
          </w:rPr>
          <w:t>十、技术创新与产业升级</w:t>
        </w:r>
        <w:r>
          <w:tab/>
        </w:r>
        <w:r>
          <w:fldChar w:fldCharType="begin"/>
        </w:r>
        <w:r>
          <w:instrText xml:space="preserve"> PAGEREF _Toc5824 \h </w:instrText>
        </w:r>
        <w:r>
          <w:fldChar w:fldCharType="separate"/>
        </w:r>
        <w:r>
          <w:t>54</w:t>
        </w:r>
        <w:r>
          <w:fldChar w:fldCharType="end"/>
        </w:r>
      </w:hyperlink>
    </w:p>
    <w:p>
      <w:pPr>
        <w:pStyle w:val="TOC2"/>
        <w:tabs>
          <w:tab w:val="right" w:leader="dot" w:pos="8306"/>
        </w:tabs>
      </w:pPr>
      <w:hyperlink w:anchor="_Toc13206" w:history="1">
        <w:r>
          <w:rPr>
            <w:rFonts w:ascii="仿宋" w:eastAsia="仿宋" w:hAnsi="仿宋" w:cs="仿宋" w:hint="eastAsia"/>
            <w:lang w:eastAsia="zh-CN"/>
          </w:rPr>
          <w:t>(一)、技术创新方向与目标</w:t>
        </w:r>
        <w:r>
          <w:tab/>
        </w:r>
        <w:r>
          <w:fldChar w:fldCharType="begin"/>
        </w:r>
        <w:r>
          <w:instrText xml:space="preserve"> PAGEREF _Toc13206 \h </w:instrText>
        </w:r>
        <w:r>
          <w:fldChar w:fldCharType="separate"/>
        </w:r>
        <w:r>
          <w:t>54</w:t>
        </w:r>
        <w:r>
          <w:fldChar w:fldCharType="end"/>
        </w:r>
      </w:hyperlink>
    </w:p>
    <w:p>
      <w:pPr>
        <w:pStyle w:val="TOC2"/>
        <w:tabs>
          <w:tab w:val="right" w:leader="dot" w:pos="8306"/>
        </w:tabs>
      </w:pPr>
      <w:hyperlink w:anchor="_Toc5059" w:history="1">
        <w:r>
          <w:rPr>
            <w:rFonts w:ascii="仿宋" w:eastAsia="仿宋" w:hAnsi="仿宋" w:cs="仿宋" w:hint="eastAsia"/>
            <w:lang w:eastAsia="zh-CN"/>
          </w:rPr>
          <w:t>(二)、产业升级路径与措施</w:t>
        </w:r>
        <w:r>
          <w:tab/>
        </w:r>
        <w:r>
          <w:fldChar w:fldCharType="begin"/>
        </w:r>
        <w:r>
          <w:instrText xml:space="preserve"> PAGEREF _Toc5059 \h </w:instrText>
        </w:r>
        <w:r>
          <w:fldChar w:fldCharType="separate"/>
        </w:r>
        <w:r>
          <w:t>55</w:t>
        </w:r>
        <w:r>
          <w:fldChar w:fldCharType="end"/>
        </w:r>
      </w:hyperlink>
    </w:p>
    <w:p>
      <w:pPr>
        <w:pStyle w:val="TOC1"/>
        <w:tabs>
          <w:tab w:val="right" w:leader="dot" w:pos="8306"/>
        </w:tabs>
      </w:pPr>
      <w:hyperlink w:anchor="_Toc23905" w:history="1">
        <w:r>
          <w:rPr>
            <w:rFonts w:ascii="仿宋" w:eastAsia="仿宋" w:hAnsi="仿宋" w:cs="仿宋" w:hint="eastAsia"/>
            <w:lang w:eastAsia="zh-CN"/>
          </w:rPr>
          <w:t>十一、客户关系管理与市场拓展</w:t>
        </w:r>
        <w:r>
          <w:tab/>
        </w:r>
        <w:r>
          <w:fldChar w:fldCharType="begin"/>
        </w:r>
        <w:r>
          <w:instrText xml:space="preserve"> PAGEREF _Toc23905 \h </w:instrText>
        </w:r>
        <w:r>
          <w:fldChar w:fldCharType="separate"/>
        </w:r>
        <w:r>
          <w:t>57</w:t>
        </w:r>
        <w:r>
          <w:fldChar w:fldCharType="end"/>
        </w:r>
      </w:hyperlink>
    </w:p>
    <w:p>
      <w:pPr>
        <w:pStyle w:val="TOC2"/>
        <w:tabs>
          <w:tab w:val="right" w:leader="dot" w:pos="8306"/>
        </w:tabs>
      </w:pPr>
      <w:hyperlink w:anchor="_Toc22405" w:history="1">
        <w:r>
          <w:rPr>
            <w:rFonts w:ascii="仿宋" w:eastAsia="仿宋" w:hAnsi="仿宋" w:cs="仿宋" w:hint="eastAsia"/>
            <w:lang w:eastAsia="zh-CN"/>
          </w:rPr>
          <w:t>(一)、客户关系管理策略</w:t>
        </w:r>
        <w:r>
          <w:tab/>
        </w:r>
        <w:r>
          <w:fldChar w:fldCharType="begin"/>
        </w:r>
        <w:r>
          <w:instrText xml:space="preserve"> PAGEREF _Toc22405 \h </w:instrText>
        </w:r>
        <w:r>
          <w:fldChar w:fldCharType="separate"/>
        </w:r>
        <w:r>
          <w:t>57</w:t>
        </w:r>
        <w:r>
          <w:fldChar w:fldCharType="end"/>
        </w:r>
      </w:hyperlink>
    </w:p>
    <w:p>
      <w:pPr>
        <w:pStyle w:val="TOC2"/>
        <w:tabs>
          <w:tab w:val="right" w:leader="dot" w:pos="8306"/>
        </w:tabs>
      </w:pPr>
      <w:hyperlink w:anchor="_Toc25556" w:history="1">
        <w:r>
          <w:rPr>
            <w:rFonts w:ascii="仿宋" w:eastAsia="仿宋" w:hAnsi="仿宋" w:cs="仿宋" w:hint="eastAsia"/>
            <w:lang w:eastAsia="zh-CN"/>
          </w:rPr>
          <w:t>(二)、市场拓展方案</w:t>
        </w:r>
        <w:r>
          <w:tab/>
        </w:r>
        <w:r>
          <w:fldChar w:fldCharType="begin"/>
        </w:r>
        <w:r>
          <w:instrText xml:space="preserve"> PAGEREF _Toc25556 \h </w:instrText>
        </w:r>
        <w:r>
          <w:fldChar w:fldCharType="separate"/>
        </w:r>
        <w:r>
          <w:t>58</w:t>
        </w:r>
        <w:r>
          <w:fldChar w:fldCharType="end"/>
        </w:r>
      </w:hyperlink>
    </w:p>
    <w:p>
      <w:pPr>
        <w:pStyle w:val="TOC1"/>
        <w:tabs>
          <w:tab w:val="right" w:leader="dot" w:pos="8306"/>
        </w:tabs>
      </w:pPr>
      <w:hyperlink w:anchor="_Toc4004" w:history="1">
        <w:r>
          <w:rPr>
            <w:rFonts w:ascii="仿宋" w:eastAsia="仿宋" w:hAnsi="仿宋" w:cs="仿宋" w:hint="eastAsia"/>
            <w:lang w:eastAsia="zh-CN"/>
          </w:rPr>
          <w:t>十二、项目质量与标准</w:t>
        </w:r>
        <w:r>
          <w:tab/>
        </w:r>
        <w:r>
          <w:fldChar w:fldCharType="begin"/>
        </w:r>
        <w:r>
          <w:instrText xml:space="preserve"> PAGEREF _Toc4004 \h </w:instrText>
        </w:r>
        <w:r>
          <w:fldChar w:fldCharType="separate"/>
        </w:r>
        <w:r>
          <w:t>59</w:t>
        </w:r>
        <w:r>
          <w:fldChar w:fldCharType="end"/>
        </w:r>
      </w:hyperlink>
    </w:p>
    <w:p>
      <w:pPr>
        <w:pStyle w:val="TOC2"/>
        <w:tabs>
          <w:tab w:val="right" w:leader="dot" w:pos="8306"/>
        </w:tabs>
      </w:pPr>
      <w:hyperlink w:anchor="_Toc5931" w:history="1">
        <w:r>
          <w:rPr>
            <w:rFonts w:ascii="仿宋" w:eastAsia="仿宋" w:hAnsi="仿宋" w:cs="仿宋" w:hint="eastAsia"/>
            <w:lang w:eastAsia="zh-CN"/>
          </w:rPr>
          <w:t>(一)、质量保障体系</w:t>
        </w:r>
        <w:r>
          <w:tab/>
        </w:r>
        <w:r>
          <w:fldChar w:fldCharType="begin"/>
        </w:r>
        <w:r>
          <w:instrText xml:space="preserve"> PAGEREF _Toc5931 \h </w:instrText>
        </w:r>
        <w:r>
          <w:fldChar w:fldCharType="separate"/>
        </w:r>
        <w:r>
          <w:t>59</w:t>
        </w:r>
        <w:r>
          <w:fldChar w:fldCharType="end"/>
        </w:r>
      </w:hyperlink>
    </w:p>
    <w:p>
      <w:pPr>
        <w:pStyle w:val="TOC2"/>
        <w:tabs>
          <w:tab w:val="right" w:leader="dot" w:pos="8306"/>
        </w:tabs>
      </w:pPr>
      <w:hyperlink w:anchor="_Toc10273" w:history="1">
        <w:r>
          <w:rPr>
            <w:rFonts w:ascii="仿宋" w:eastAsia="仿宋" w:hAnsi="仿宋" w:cs="仿宋" w:hint="eastAsia"/>
            <w:lang w:eastAsia="zh-CN"/>
          </w:rPr>
          <w:t>(二)、标准化作业流程</w:t>
        </w:r>
        <w:r>
          <w:tab/>
        </w:r>
        <w:r>
          <w:fldChar w:fldCharType="begin"/>
        </w:r>
        <w:r>
          <w:instrText xml:space="preserve"> PAGEREF _Toc10273 \h </w:instrText>
        </w:r>
        <w:r>
          <w:fldChar w:fldCharType="separate"/>
        </w:r>
        <w:r>
          <w:t>60</w:t>
        </w:r>
        <w:r>
          <w:fldChar w:fldCharType="end"/>
        </w:r>
      </w:hyperlink>
    </w:p>
    <w:p>
      <w:pPr>
        <w:pStyle w:val="TOC2"/>
        <w:tabs>
          <w:tab w:val="right" w:leader="dot" w:pos="8306"/>
        </w:tabs>
      </w:pPr>
      <w:hyperlink w:anchor="_Toc25937" w:history="1">
        <w:r>
          <w:rPr>
            <w:rFonts w:ascii="仿宋" w:eastAsia="仿宋" w:hAnsi="仿宋" w:cs="仿宋" w:hint="eastAsia"/>
            <w:lang w:eastAsia="zh-CN"/>
          </w:rPr>
          <w:t>(三)、质量监控与评估</w:t>
        </w:r>
        <w:r>
          <w:tab/>
        </w:r>
        <w:r>
          <w:fldChar w:fldCharType="begin"/>
        </w:r>
        <w:r>
          <w:instrText xml:space="preserve"> PAGEREF _Toc25937 \h </w:instrText>
        </w:r>
        <w:r>
          <w:fldChar w:fldCharType="separate"/>
        </w:r>
        <w:r>
          <w:t>62</w:t>
        </w:r>
        <w:r>
          <w:fldChar w:fldCharType="end"/>
        </w:r>
      </w:hyperlink>
    </w:p>
    <w:p>
      <w:pPr>
        <w:pStyle w:val="TOC2"/>
        <w:tabs>
          <w:tab w:val="right" w:leader="dot" w:pos="8306"/>
        </w:tabs>
      </w:pPr>
      <w:hyperlink w:anchor="_Toc27002" w:history="1">
        <w:r>
          <w:rPr>
            <w:rFonts w:ascii="仿宋" w:eastAsia="仿宋" w:hAnsi="仿宋" w:cs="仿宋" w:hint="eastAsia"/>
            <w:lang w:eastAsia="zh-CN"/>
          </w:rPr>
          <w:t>(四)、质量改进计划</w:t>
        </w:r>
        <w:r>
          <w:tab/>
        </w:r>
        <w:r>
          <w:fldChar w:fldCharType="begin"/>
        </w:r>
        <w:r>
          <w:instrText xml:space="preserve"> PAGEREF _Toc27002 \h </w:instrText>
        </w:r>
        <w:r>
          <w:fldChar w:fldCharType="separate"/>
        </w:r>
        <w:r>
          <w:t>63</w:t>
        </w:r>
        <w:r>
          <w:fldChar w:fldCharType="end"/>
        </w:r>
      </w:hyperlink>
    </w:p>
    <w:p>
      <w:pPr>
        <w:pStyle w:val="TOC1"/>
        <w:tabs>
          <w:tab w:val="right" w:leader="dot" w:pos="8306"/>
        </w:tabs>
      </w:pPr>
      <w:hyperlink w:anchor="_Toc17923" w:history="1">
        <w:r>
          <w:rPr>
            <w:rFonts w:ascii="仿宋" w:eastAsia="仿宋" w:hAnsi="仿宋" w:cs="仿宋" w:hint="eastAsia"/>
            <w:lang w:eastAsia="zh-CN"/>
          </w:rPr>
          <w:t>十三、设施与设备管理</w:t>
        </w:r>
        <w:r>
          <w:tab/>
        </w:r>
        <w:r>
          <w:fldChar w:fldCharType="begin"/>
        </w:r>
        <w:r>
          <w:instrText xml:space="preserve"> PAGEREF _Toc17923 \h </w:instrText>
        </w:r>
        <w:r>
          <w:fldChar w:fldCharType="separate"/>
        </w:r>
        <w:r>
          <w:t>64</w:t>
        </w:r>
        <w:r>
          <w:fldChar w:fldCharType="end"/>
        </w:r>
      </w:hyperlink>
    </w:p>
    <w:p>
      <w:pPr>
        <w:pStyle w:val="TOC2"/>
        <w:tabs>
          <w:tab w:val="right" w:leader="dot" w:pos="8306"/>
        </w:tabs>
      </w:pPr>
      <w:hyperlink w:anchor="_Toc24778" w:history="1">
        <w:r>
          <w:rPr>
            <w:rFonts w:ascii="仿宋" w:eastAsia="仿宋" w:hAnsi="仿宋" w:cs="仿宋" w:hint="eastAsia"/>
            <w:lang w:eastAsia="zh-CN"/>
          </w:rPr>
          <w:t>(一)、设施规划与配置</w:t>
        </w:r>
        <w:r>
          <w:tab/>
        </w:r>
        <w:r>
          <w:fldChar w:fldCharType="begin"/>
        </w:r>
        <w:r>
          <w:instrText xml:space="preserve"> PAGEREF _Toc24778 \h </w:instrText>
        </w:r>
        <w:r>
          <w:fldChar w:fldCharType="separate"/>
        </w:r>
        <w:r>
          <w:t>64</w:t>
        </w:r>
        <w:r>
          <w:fldChar w:fldCharType="end"/>
        </w:r>
      </w:hyperlink>
    </w:p>
    <w:p>
      <w:pPr>
        <w:pStyle w:val="TOC2"/>
        <w:tabs>
          <w:tab w:val="right" w:leader="dot" w:pos="8306"/>
        </w:tabs>
      </w:pPr>
      <w:hyperlink w:anchor="_Toc31994" w:history="1">
        <w:r>
          <w:rPr>
            <w:rFonts w:ascii="仿宋" w:eastAsia="仿宋" w:hAnsi="仿宋" w:cs="仿宋" w:hint="eastAsia"/>
            <w:lang w:eastAsia="zh-CN"/>
          </w:rPr>
          <w:t>(二)、设备采购与维护管理</w:t>
        </w:r>
        <w:r>
          <w:tab/>
        </w:r>
        <w:r>
          <w:fldChar w:fldCharType="begin"/>
        </w:r>
        <w:r>
          <w:instrText xml:space="preserve"> PAGEREF _Toc31994 \h </w:instrText>
        </w:r>
        <w:r>
          <w:fldChar w:fldCharType="separate"/>
        </w:r>
        <w:r>
          <w:t>65</w:t>
        </w:r>
        <w:r>
          <w:fldChar w:fldCharType="end"/>
        </w:r>
      </w:hyperlink>
    </w:p>
    <w:p>
      <w:pPr>
        <w:pStyle w:val="TOC2"/>
        <w:tabs>
          <w:tab w:val="right" w:leader="dot" w:pos="8306"/>
        </w:tabs>
      </w:pPr>
      <w:hyperlink w:anchor="_Toc10700" w:history="1">
        <w:r>
          <w:rPr>
            <w:rFonts w:ascii="仿宋" w:eastAsia="仿宋" w:hAnsi="仿宋" w:cs="仿宋" w:hint="eastAsia"/>
            <w:lang w:eastAsia="zh-CN"/>
          </w:rPr>
          <w:t>(三)、设施设备升级策略</w:t>
        </w:r>
        <w:r>
          <w:tab/>
        </w:r>
        <w:r>
          <w:fldChar w:fldCharType="begin"/>
        </w:r>
        <w:r>
          <w:instrText xml:space="preserve"> PAGEREF _Toc10700 \h </w:instrText>
        </w:r>
        <w:r>
          <w:fldChar w:fldCharType="separate"/>
        </w:r>
        <w:r>
          <w:t>66</w:t>
        </w:r>
        <w:r>
          <w:fldChar w:fldCharType="end"/>
        </w:r>
      </w:hyperlink>
    </w:p>
    <w:p>
      <w:pPr>
        <w:pStyle w:val="TOC1"/>
        <w:tabs>
          <w:tab w:val="right" w:leader="dot" w:pos="8306"/>
        </w:tabs>
      </w:pPr>
      <w:hyperlink w:anchor="_Toc2661" w:history="1">
        <w:r>
          <w:rPr>
            <w:rFonts w:ascii="仿宋" w:eastAsia="仿宋" w:hAnsi="仿宋" w:cs="仿宋" w:hint="eastAsia"/>
            <w:lang w:eastAsia="zh-CN"/>
          </w:rPr>
          <w:t>十四、人力资源管理与开发</w:t>
        </w:r>
        <w:r>
          <w:tab/>
        </w:r>
        <w:r>
          <w:fldChar w:fldCharType="begin"/>
        </w:r>
        <w:r>
          <w:instrText xml:space="preserve"> PAGEREF _Toc2661 \h </w:instrText>
        </w:r>
        <w:r>
          <w:fldChar w:fldCharType="separate"/>
        </w:r>
        <w:r>
          <w:t>66</w:t>
        </w:r>
        <w:r>
          <w:fldChar w:fldCharType="end"/>
        </w:r>
      </w:hyperlink>
    </w:p>
    <w:p>
      <w:pPr>
        <w:pStyle w:val="TOC2"/>
        <w:tabs>
          <w:tab w:val="right" w:leader="dot" w:pos="8306"/>
        </w:tabs>
      </w:pPr>
      <w:hyperlink w:anchor="_Toc12771" w:history="1">
        <w:r>
          <w:rPr>
            <w:rFonts w:ascii="仿宋" w:eastAsia="仿宋" w:hAnsi="仿宋" w:cs="仿宋" w:hint="eastAsia"/>
            <w:lang w:eastAsia="zh-CN"/>
          </w:rPr>
          <w:t>(一)、人力资源规划</w:t>
        </w:r>
        <w:r>
          <w:tab/>
        </w:r>
        <w:r>
          <w:fldChar w:fldCharType="begin"/>
        </w:r>
        <w:r>
          <w:instrText xml:space="preserve"> PAGEREF _Toc12771 \h </w:instrText>
        </w:r>
        <w:r>
          <w:fldChar w:fldCharType="separate"/>
        </w:r>
        <w:r>
          <w:t>66</w:t>
        </w:r>
        <w:r>
          <w:fldChar w:fldCharType="end"/>
        </w:r>
      </w:hyperlink>
    </w:p>
    <w:p>
      <w:pPr>
        <w:pStyle w:val="TOC2"/>
        <w:tabs>
          <w:tab w:val="right" w:leader="dot" w:pos="8306"/>
        </w:tabs>
      </w:pPr>
      <w:hyperlink w:anchor="_Toc9276" w:history="1">
        <w:r>
          <w:rPr>
            <w:rFonts w:ascii="仿宋" w:eastAsia="仿宋" w:hAnsi="仿宋" w:cs="仿宋" w:hint="eastAsia"/>
            <w:lang w:eastAsia="zh-CN"/>
          </w:rPr>
          <w:t>(二)、人力资源开发与培训</w:t>
        </w:r>
        <w:r>
          <w:tab/>
        </w:r>
        <w:r>
          <w:fldChar w:fldCharType="begin"/>
        </w:r>
        <w:r>
          <w:instrText xml:space="preserve"> PAGEREF _Toc9276 \h </w:instrText>
        </w:r>
        <w:r>
          <w:fldChar w:fldCharType="separate"/>
        </w:r>
        <w:r>
          <w:t>68</w:t>
        </w:r>
        <w:r>
          <w:fldChar w:fldCharType="end"/>
        </w:r>
      </w:hyperlink>
    </w:p>
    <w:p>
      <w:pPr>
        <w:pStyle w:val="TOC1"/>
        <w:tabs>
          <w:tab w:val="right" w:leader="dot" w:pos="8306"/>
        </w:tabs>
      </w:pPr>
      <w:hyperlink w:anchor="_Toc1190" w:history="1">
        <w:r>
          <w:rPr>
            <w:rFonts w:ascii="仿宋" w:eastAsia="仿宋" w:hAnsi="仿宋" w:cs="仿宋" w:hint="eastAsia"/>
            <w:lang w:eastAsia="zh-CN"/>
          </w:rPr>
          <w:t>十五、知识产权管理与保护</w:t>
        </w:r>
        <w:r>
          <w:tab/>
        </w:r>
        <w:r>
          <w:fldChar w:fldCharType="begin"/>
        </w:r>
        <w:r>
          <w:instrText xml:space="preserve"> PAGEREF _Toc1190 \h </w:instrText>
        </w:r>
        <w:r>
          <w:fldChar w:fldCharType="separate"/>
        </w:r>
        <w:r>
          <w:t>71</w:t>
        </w:r>
        <w:r>
          <w:fldChar w:fldCharType="end"/>
        </w:r>
      </w:hyperlink>
    </w:p>
    <w:p>
      <w:pPr>
        <w:pStyle w:val="TOC2"/>
        <w:tabs>
          <w:tab w:val="right" w:leader="dot" w:pos="8306"/>
        </w:tabs>
      </w:pPr>
      <w:hyperlink w:anchor="_Toc10041" w:history="1">
        <w:r>
          <w:rPr>
            <w:rFonts w:ascii="仿宋" w:eastAsia="仿宋" w:hAnsi="仿宋" w:cs="仿宋" w:hint="eastAsia"/>
            <w:lang w:eastAsia="zh-CN"/>
          </w:rPr>
          <w:t>(一)、知识产权管理体系建设</w:t>
        </w:r>
        <w:r>
          <w:tab/>
        </w:r>
        <w:r>
          <w:fldChar w:fldCharType="begin"/>
        </w:r>
        <w:r>
          <w:instrText xml:space="preserve"> PAGEREF _Toc10041 \h </w:instrText>
        </w:r>
        <w:r>
          <w:fldChar w:fldCharType="separate"/>
        </w:r>
        <w:r>
          <w:t>71</w:t>
        </w:r>
        <w:r>
          <w:fldChar w:fldCharType="end"/>
        </w:r>
      </w:hyperlink>
    </w:p>
    <w:p>
      <w:pPr>
        <w:pStyle w:val="TOC2"/>
        <w:tabs>
          <w:tab w:val="right" w:leader="dot" w:pos="8306"/>
        </w:tabs>
      </w:pPr>
      <w:hyperlink w:anchor="_Toc30075" w:history="1">
        <w:r>
          <w:rPr>
            <w:rFonts w:ascii="仿宋" w:eastAsia="仿宋" w:hAnsi="仿宋" w:cs="仿宋" w:hint="eastAsia"/>
            <w:lang w:eastAsia="zh-CN"/>
          </w:rPr>
          <w:t>(二)、知识产权保护措施</w:t>
        </w:r>
        <w:r>
          <w:tab/>
        </w:r>
        <w:r>
          <w:fldChar w:fldCharType="begin"/>
        </w:r>
        <w:r>
          <w:instrText xml:space="preserve"> PAGEREF _Toc30075 \h </w:instrText>
        </w:r>
        <w:r>
          <w:fldChar w:fldCharType="separate"/>
        </w:r>
        <w:r>
          <w:t>71</w:t>
        </w:r>
        <w:r>
          <w:fldChar w:fldCharType="end"/>
        </w:r>
      </w:hyperlink>
    </w:p>
    <w:p>
      <w:pPr>
        <w:pStyle w:val="TOC1"/>
        <w:tabs>
          <w:tab w:val="right" w:leader="dot" w:pos="8306"/>
        </w:tabs>
      </w:pPr>
      <w:hyperlink w:anchor="_Toc9331" w:history="1">
        <w:r>
          <w:rPr>
            <w:rFonts w:ascii="仿宋" w:eastAsia="仿宋" w:hAnsi="仿宋" w:cs="仿宋" w:hint="eastAsia"/>
            <w:lang w:eastAsia="zh-CN"/>
          </w:rPr>
          <w:t>十六、合作与交流机制建立</w:t>
        </w:r>
        <w:r>
          <w:tab/>
        </w:r>
        <w:r>
          <w:fldChar w:fldCharType="begin"/>
        </w:r>
        <w:r>
          <w:instrText xml:space="preserve"> PAGEREF _Toc9331 \h </w:instrText>
        </w:r>
        <w:r>
          <w:fldChar w:fldCharType="separate"/>
        </w:r>
        <w:r>
          <w:t>73</w:t>
        </w:r>
        <w:r>
          <w:fldChar w:fldCharType="end"/>
        </w:r>
      </w:hyperlink>
    </w:p>
    <w:p>
      <w:pPr>
        <w:pStyle w:val="TOC2"/>
        <w:tabs>
          <w:tab w:val="right" w:leader="dot" w:pos="8306"/>
        </w:tabs>
      </w:pPr>
      <w:hyperlink w:anchor="_Toc22335" w:history="1">
        <w:r>
          <w:rPr>
            <w:rFonts w:ascii="仿宋" w:eastAsia="仿宋" w:hAnsi="仿宋" w:cs="仿宋" w:hint="eastAsia"/>
            <w:lang w:eastAsia="zh-CN"/>
          </w:rPr>
          <w:t>(一)、合作伙伴选择与合作方式</w:t>
        </w:r>
        <w:r>
          <w:tab/>
        </w:r>
        <w:r>
          <w:fldChar w:fldCharType="begin"/>
        </w:r>
        <w:r>
          <w:instrText xml:space="preserve"> PAGEREF _Toc22335 \h </w:instrText>
        </w:r>
        <w:r>
          <w:fldChar w:fldCharType="separate"/>
        </w:r>
        <w:r>
          <w:t>73</w:t>
        </w:r>
        <w:r>
          <w:fldChar w:fldCharType="end"/>
        </w:r>
      </w:hyperlink>
    </w:p>
    <w:p>
      <w:pPr>
        <w:pStyle w:val="TOC2"/>
        <w:tabs>
          <w:tab w:val="right" w:leader="dot" w:pos="8306"/>
        </w:tabs>
      </w:pPr>
      <w:hyperlink w:anchor="_Toc6383" w:history="1">
        <w:r>
          <w:rPr>
            <w:rFonts w:ascii="仿宋" w:eastAsia="仿宋" w:hAnsi="仿宋" w:cs="仿宋" w:hint="eastAsia"/>
            <w:lang w:eastAsia="zh-CN"/>
          </w:rPr>
          <w:t>(二)、交流与合作平台搭建</w:t>
        </w:r>
        <w:r>
          <w:tab/>
        </w:r>
        <w:r>
          <w:fldChar w:fldCharType="begin"/>
        </w:r>
        <w:r>
          <w:instrText xml:space="preserve"> PAGEREF _Toc6383 \h </w:instrText>
        </w:r>
        <w:r>
          <w:fldChar w:fldCharType="separate"/>
        </w:r>
        <w:r>
          <w:t>74</w:t>
        </w:r>
        <w:r>
          <w:fldChar w:fldCharType="end"/>
        </w:r>
      </w:hyperlink>
    </w:p>
    <w:p>
      <w:pPr>
        <w:pStyle w:val="TOC1"/>
        <w:tabs>
          <w:tab w:val="right" w:leader="dot" w:pos="8306"/>
        </w:tabs>
      </w:pPr>
      <w:hyperlink w:anchor="_Toc14871" w:history="1">
        <w:r>
          <w:rPr>
            <w:rFonts w:ascii="仿宋" w:eastAsia="仿宋" w:hAnsi="仿宋" w:cs="仿宋" w:hint="eastAsia"/>
            <w:lang w:eastAsia="zh-CN"/>
          </w:rPr>
          <w:t>十七、成果转化与推广应用</w:t>
        </w:r>
        <w:r>
          <w:tab/>
        </w:r>
        <w:r>
          <w:fldChar w:fldCharType="begin"/>
        </w:r>
        <w:r>
          <w:instrText xml:space="preserve"> PAGEREF _Toc14871 \h </w:instrText>
        </w:r>
        <w:r>
          <w:fldChar w:fldCharType="separate"/>
        </w:r>
        <w:r>
          <w:t>76</w:t>
        </w:r>
        <w:r>
          <w:fldChar w:fldCharType="end"/>
        </w:r>
      </w:hyperlink>
    </w:p>
    <w:p>
      <w:pPr>
        <w:pStyle w:val="TOC2"/>
        <w:tabs>
          <w:tab w:val="right" w:leader="dot" w:pos="8306"/>
        </w:tabs>
      </w:pPr>
      <w:hyperlink w:anchor="_Toc1702" w:history="1">
        <w:r>
          <w:rPr>
            <w:rFonts w:ascii="仿宋" w:eastAsia="仿宋" w:hAnsi="仿宋" w:cs="仿宋" w:hint="eastAsia"/>
            <w:lang w:eastAsia="zh-CN"/>
          </w:rPr>
          <w:t>(一)、成果转化策略制定</w:t>
        </w:r>
        <w:r>
          <w:tab/>
        </w:r>
        <w:r>
          <w:fldChar w:fldCharType="begin"/>
        </w:r>
        <w:r>
          <w:instrText xml:space="preserve"> PAGEREF _Toc1702 \h </w:instrText>
        </w:r>
        <w:r>
          <w:fldChar w:fldCharType="separate"/>
        </w:r>
        <w:r>
          <w:t>76</w:t>
        </w:r>
        <w:r>
          <w:fldChar w:fldCharType="end"/>
        </w:r>
      </w:hyperlink>
    </w:p>
    <w:p>
      <w:pPr>
        <w:pStyle w:val="TOC2"/>
        <w:tabs>
          <w:tab w:val="right" w:leader="dot" w:pos="8306"/>
        </w:tabs>
      </w:pPr>
      <w:hyperlink w:anchor="_Toc10457" w:history="1">
        <w:r>
          <w:rPr>
            <w:rFonts w:ascii="仿宋" w:eastAsia="仿宋" w:hAnsi="仿宋" w:cs="仿宋" w:hint="eastAsia"/>
            <w:lang w:eastAsia="zh-CN"/>
          </w:rPr>
          <w:t>(二)、成果推广应用方案</w:t>
        </w:r>
        <w:r>
          <w:tab/>
        </w:r>
        <w:r>
          <w:fldChar w:fldCharType="begin"/>
        </w:r>
        <w:r>
          <w:instrText xml:space="preserve"> PAGEREF _Toc10457 \h </w:instrText>
        </w:r>
        <w:r>
          <w:fldChar w:fldCharType="separate"/>
        </w:r>
        <w:r>
          <w:t>77</w:t>
        </w:r>
        <w:r>
          <w:fldChar w:fldCharType="end"/>
        </w:r>
      </w:hyperlink>
    </w:p>
    <w:p>
      <w:pPr>
        <w:pStyle w:val="TOC1"/>
        <w:tabs>
          <w:tab w:val="right" w:leader="dot" w:pos="8306"/>
        </w:tabs>
      </w:pPr>
      <w:hyperlink w:anchor="_Toc8910" w:history="1">
        <w:r>
          <w:rPr>
            <w:rFonts w:ascii="仿宋" w:eastAsia="仿宋" w:hAnsi="仿宋" w:cs="仿宋" w:hint="eastAsia"/>
            <w:lang w:eastAsia="zh-CN"/>
          </w:rPr>
          <w:t>十八、企业合规与伦理</w:t>
        </w:r>
        <w:r>
          <w:tab/>
        </w:r>
        <w:r>
          <w:fldChar w:fldCharType="begin"/>
        </w:r>
        <w:r>
          <w:instrText xml:space="preserve"> PAGEREF _Toc8910 \h </w:instrText>
        </w:r>
        <w:r>
          <w:fldChar w:fldCharType="separate"/>
        </w:r>
        <w:r>
          <w:t>79</w:t>
        </w:r>
        <w:r>
          <w:fldChar w:fldCharType="end"/>
        </w:r>
      </w:hyperlink>
    </w:p>
    <w:p>
      <w:pPr>
        <w:pStyle w:val="TOC2"/>
        <w:tabs>
          <w:tab w:val="right" w:leader="dot" w:pos="8306"/>
        </w:tabs>
      </w:pPr>
      <w:hyperlink w:anchor="_Toc27313" w:history="1">
        <w:r>
          <w:rPr>
            <w:rFonts w:ascii="仿宋" w:eastAsia="仿宋" w:hAnsi="仿宋" w:cs="仿宋" w:hint="eastAsia"/>
            <w:lang w:eastAsia="zh-CN"/>
          </w:rPr>
          <w:t>(一)、合规政策与程序</w:t>
        </w:r>
        <w:r>
          <w:tab/>
        </w:r>
        <w:r>
          <w:fldChar w:fldCharType="begin"/>
        </w:r>
        <w:r>
          <w:instrText xml:space="preserve"> PAGEREF _Toc27313 \h </w:instrText>
        </w:r>
        <w:r>
          <w:fldChar w:fldCharType="separate"/>
        </w:r>
        <w:r>
          <w:t>79</w:t>
        </w:r>
        <w:r>
          <w:fldChar w:fldCharType="end"/>
        </w:r>
      </w:hyperlink>
    </w:p>
    <w:p>
      <w:pPr>
        <w:pStyle w:val="TOC2"/>
        <w:tabs>
          <w:tab w:val="right" w:leader="dot" w:pos="8306"/>
        </w:tabs>
      </w:pPr>
      <w:hyperlink w:anchor="_Toc11121" w:history="1">
        <w:r>
          <w:rPr>
            <w:rFonts w:ascii="仿宋" w:eastAsia="仿宋" w:hAnsi="仿宋" w:cs="仿宋" w:hint="eastAsia"/>
            <w:lang w:eastAsia="zh-CN"/>
          </w:rPr>
          <w:t>(二)、伦理规范与培训</w:t>
        </w:r>
        <w:r>
          <w:tab/>
        </w:r>
        <w:r>
          <w:fldChar w:fldCharType="begin"/>
        </w:r>
        <w:r>
          <w:instrText xml:space="preserve"> PAGEREF _Toc11121 \h </w:instrText>
        </w:r>
        <w:r>
          <w:fldChar w:fldCharType="separate"/>
        </w:r>
        <w:r>
          <w:t>80</w:t>
        </w:r>
        <w:r>
          <w:fldChar w:fldCharType="end"/>
        </w:r>
      </w:hyperlink>
    </w:p>
    <w:p>
      <w:pPr>
        <w:pStyle w:val="TOC2"/>
        <w:tabs>
          <w:tab w:val="right" w:leader="dot" w:pos="8306"/>
        </w:tabs>
      </w:pPr>
      <w:hyperlink w:anchor="_Toc13033" w:history="1">
        <w:r>
          <w:rPr>
            <w:rFonts w:ascii="仿宋" w:eastAsia="仿宋" w:hAnsi="仿宋" w:cs="仿宋" w:hint="eastAsia"/>
            <w:lang w:eastAsia="zh-CN"/>
          </w:rPr>
          <w:t>(三)、合规风险评估</w:t>
        </w:r>
        <w:r>
          <w:tab/>
        </w:r>
        <w:r>
          <w:fldChar w:fldCharType="begin"/>
        </w:r>
        <w:r>
          <w:instrText xml:space="preserve"> PAGEREF _Toc13033 \h </w:instrText>
        </w:r>
        <w:r>
          <w:fldChar w:fldCharType="separate"/>
        </w:r>
        <w:r>
          <w:t>81</w:t>
        </w:r>
        <w:r>
          <w:fldChar w:fldCharType="end"/>
        </w:r>
      </w:hyperlink>
    </w:p>
    <w:p>
      <w:pPr>
        <w:pStyle w:val="TOC2"/>
        <w:tabs>
          <w:tab w:val="right" w:leader="dot" w:pos="8306"/>
        </w:tabs>
      </w:pPr>
      <w:hyperlink w:anchor="_Toc18057" w:history="1">
        <w:r>
          <w:rPr>
            <w:rFonts w:ascii="仿宋" w:eastAsia="仿宋" w:hAnsi="仿宋" w:cs="仿宋" w:hint="eastAsia"/>
            <w:lang w:eastAsia="zh-CN"/>
          </w:rPr>
          <w:t>(四)、合规监督与执行</w:t>
        </w:r>
        <w:r>
          <w:tab/>
        </w:r>
        <w:r>
          <w:fldChar w:fldCharType="begin"/>
        </w:r>
        <w:r>
          <w:instrText xml:space="preserve"> PAGEREF _Toc18057 \h </w:instrText>
        </w:r>
        <w:r>
          <w:fldChar w:fldCharType="separate"/>
        </w:r>
        <w:r>
          <w:t>82</w:t>
        </w:r>
        <w:r>
          <w:fldChar w:fldCharType="end"/>
        </w:r>
      </w:hyperlink>
    </w:p>
    <w:p>
      <w:pPr>
        <w:pStyle w:val="TOC1"/>
        <w:tabs>
          <w:tab w:val="right" w:leader="dot" w:pos="8306"/>
        </w:tabs>
      </w:pPr>
      <w:hyperlink w:anchor="_Toc14336" w:history="1">
        <w:r>
          <w:rPr>
            <w:rFonts w:ascii="仿宋" w:eastAsia="仿宋" w:hAnsi="仿宋" w:cs="仿宋" w:hint="eastAsia"/>
            <w:lang w:eastAsia="zh-CN"/>
          </w:rPr>
          <w:t>十九、产业协同与集群发展</w:t>
        </w:r>
        <w:r>
          <w:tab/>
        </w:r>
        <w:r>
          <w:fldChar w:fldCharType="begin"/>
        </w:r>
        <w:r>
          <w:instrText xml:space="preserve"> PAGEREF _Toc14336 \h </w:instrText>
        </w:r>
        <w:r>
          <w:fldChar w:fldCharType="separate"/>
        </w:r>
        <w:r>
          <w:t>83</w:t>
        </w:r>
        <w:r>
          <w:fldChar w:fldCharType="end"/>
        </w:r>
      </w:hyperlink>
    </w:p>
    <w:p>
      <w:pPr>
        <w:pStyle w:val="TOC2"/>
        <w:tabs>
          <w:tab w:val="right" w:leader="dot" w:pos="8306"/>
        </w:tabs>
      </w:pPr>
      <w:hyperlink w:anchor="_Toc8002" w:history="1">
        <w:r>
          <w:rPr>
            <w:rFonts w:ascii="仿宋" w:eastAsia="仿宋" w:hAnsi="仿宋" w:cs="仿宋" w:hint="eastAsia"/>
            <w:lang w:eastAsia="zh-CN"/>
          </w:rPr>
          <w:t>(一)、产业协同机制建设</w:t>
        </w:r>
        <w:r>
          <w:tab/>
        </w:r>
        <w:r>
          <w:fldChar w:fldCharType="begin"/>
        </w:r>
        <w:r>
          <w:instrText xml:space="preserve"> PAGEREF _Toc8002 \h </w:instrText>
        </w:r>
        <w:r>
          <w:fldChar w:fldCharType="separate"/>
        </w:r>
        <w:r>
          <w:t>83</w:t>
        </w:r>
        <w:r>
          <w:fldChar w:fldCharType="end"/>
        </w:r>
      </w:hyperlink>
    </w:p>
    <w:p>
      <w:pPr>
        <w:pStyle w:val="TOC2"/>
        <w:tabs>
          <w:tab w:val="right" w:leader="dot" w:pos="8306"/>
        </w:tabs>
      </w:pPr>
      <w:hyperlink w:anchor="_Toc13432" w:history="1">
        <w:r>
          <w:rPr>
            <w:rFonts w:ascii="仿宋" w:eastAsia="仿宋" w:hAnsi="仿宋" w:cs="仿宋" w:hint="eastAsia"/>
            <w:lang w:eastAsia="zh-CN"/>
          </w:rPr>
          <w:t>(二)、产业集群培育与发展</w:t>
        </w:r>
        <w:r>
          <w:tab/>
        </w:r>
        <w:r>
          <w:fldChar w:fldCharType="begin"/>
        </w:r>
        <w:r>
          <w:instrText xml:space="preserve"> PAGEREF _Toc13432 \h </w:instrText>
        </w:r>
        <w:r>
          <w:fldChar w:fldCharType="separate"/>
        </w:r>
        <w:r>
          <w:t>84</w:t>
        </w:r>
        <w:r>
          <w:fldChar w:fldCharType="end"/>
        </w:r>
      </w:hyperlink>
    </w:p>
    <w:p>
      <w:pPr>
        <w:pStyle w:val="TOC1"/>
        <w:tabs>
          <w:tab w:val="right" w:leader="dot" w:pos="8306"/>
        </w:tabs>
      </w:pPr>
      <w:hyperlink w:anchor="_Toc23060" w:history="1">
        <w:r>
          <w:rPr>
            <w:rFonts w:ascii="仿宋" w:eastAsia="仿宋" w:hAnsi="仿宋" w:cs="仿宋" w:hint="eastAsia"/>
            <w:lang w:eastAsia="zh-CN"/>
          </w:rPr>
          <w:t>二十、法律法规与政策遵循</w:t>
        </w:r>
        <w:r>
          <w:tab/>
        </w:r>
        <w:r>
          <w:fldChar w:fldCharType="begin"/>
        </w:r>
        <w:r>
          <w:instrText xml:space="preserve"> PAGEREF _Toc23060 \h </w:instrText>
        </w:r>
        <w:r>
          <w:fldChar w:fldCharType="separate"/>
        </w:r>
        <w:r>
          <w:t>85</w:t>
        </w:r>
        <w:r>
          <w:fldChar w:fldCharType="end"/>
        </w:r>
      </w:hyperlink>
    </w:p>
    <w:p>
      <w:pPr>
        <w:pStyle w:val="TOC2"/>
        <w:tabs>
          <w:tab w:val="right" w:leader="dot" w:pos="8306"/>
        </w:tabs>
      </w:pPr>
      <w:hyperlink w:anchor="_Toc9978" w:history="1">
        <w:r>
          <w:rPr>
            <w:rFonts w:ascii="仿宋" w:eastAsia="仿宋" w:hAnsi="仿宋" w:cs="仿宋" w:hint="eastAsia"/>
            <w:lang w:eastAsia="zh-CN"/>
          </w:rPr>
          <w:t>(一)、法律法规遵守</w:t>
        </w:r>
        <w:r>
          <w:tab/>
        </w:r>
        <w:r>
          <w:fldChar w:fldCharType="begin"/>
        </w:r>
        <w:r>
          <w:instrText xml:space="preserve"> PAGEREF _Toc9978 \h </w:instrText>
        </w:r>
        <w:r>
          <w:fldChar w:fldCharType="separate"/>
        </w:r>
        <w:r>
          <w:t>85</w:t>
        </w:r>
        <w:r>
          <w:fldChar w:fldCharType="end"/>
        </w:r>
      </w:hyperlink>
    </w:p>
    <w:p>
      <w:pPr>
        <w:pStyle w:val="TOC2"/>
        <w:tabs>
          <w:tab w:val="right" w:leader="dot" w:pos="8306"/>
        </w:tabs>
      </w:pPr>
      <w:hyperlink w:anchor="_Toc32457" w:history="1">
        <w:r>
          <w:rPr>
            <w:rFonts w:ascii="仿宋" w:eastAsia="仿宋" w:hAnsi="仿宋" w:cs="仿宋" w:hint="eastAsia"/>
            <w:lang w:eastAsia="zh-CN"/>
          </w:rPr>
          <w:t>(二)、政策导向与利用</w:t>
        </w:r>
        <w:r>
          <w:tab/>
        </w:r>
        <w:r>
          <w:fldChar w:fldCharType="begin"/>
        </w:r>
        <w:r>
          <w:instrText xml:space="preserve"> PAGEREF _Toc32457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7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绿色金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绿色金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绿色金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色金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绿色金融项目的社会影响是全面而深远的。从提供就业机会和提升公共服务，到促进社会结构和劳动市场的多元化，再到推动社会责任和伦理标准的提高，项目对于提升社区的经济、文化和社会福祉有着重要作用。通过这些正面影响，绿色金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0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为了融入当地社区，绿色金融项目需深入理解当地的文化特色和社会习俗。例如，项目在设计广告和市场推广活动时，应考虑使用当地语言和符合地方文化的表达方式。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36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为了确保绿色金融项目的成功并最大限度地减轻潜在的社会风险，详细的风险分析和具体的应对策略至关重要。以下是针对项目可能面临的具体社会风险及相应对策的分析：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风险描述：绿色金融项目可能遭遇社区抵制，尤其如果社区成员认为项目会破坏他们的生活环境或忽略他们的意见。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风险描述：绿色金融项目的商业实践可能与当地的文化和价值观存在冲突，导致社会紧张和文化冲突。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风险描述：绿色金融项目可能会增加对公共资源和基础设施的需求，给当地带来额外压力，例如在水资源、能源供应和交通系统方面。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风险描述：绿色金融项目可能会引起当地社会结构和动态的变化，例如改变社区的人口组成和社交模式。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风险描述：在绿色金融项目运营过程中，可能涉及大量个人和商业敏感信息，存在信息安全和隐私保护的风险。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59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40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https://d.book118.com/637136154003006052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5165B"/>
    <w:rsid w:val="11A51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3615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2024-02-20T11:08:00Z</dcterms:created>
  <dcterms:modified xsi:type="dcterms:W3CDTF">2024-02-20T11:08:36Z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5FAEB2F5E912471F8BD7F6DCFC3B8828_11</vt:lpwstr>
  </property>
  <property fmtid="{D5CDD505-2E9C-101B-9397-08002B2CF9AE}" pid="3" name="KSOProductBuildVer">
    <vt:lpwstr>2052-12.1.0.16250</vt:lpwstr>
  </property>
</Properties>
</file>