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仓储器具项目可行性建设方案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96" w:history="1">
        <w:r>
          <w:rPr>
            <w:rFonts w:ascii="仿宋" w:eastAsia="仿宋" w:hAnsi="仿宋" w:cs="仿宋" w:hint="eastAsia"/>
            <w:lang w:eastAsia="zh-CN"/>
          </w:rPr>
          <w:t>序言</w:t>
        </w:r>
        <w:r>
          <w:tab/>
        </w:r>
        <w:r>
          <w:fldChar w:fldCharType="begin"/>
        </w:r>
        <w:r>
          <w:instrText xml:space="preserve"> PAGEREF _Toc11296 \h </w:instrText>
        </w:r>
        <w:r>
          <w:fldChar w:fldCharType="separate"/>
        </w:r>
        <w:r>
          <w:t>3</w:t>
        </w:r>
        <w:r>
          <w:fldChar w:fldCharType="end"/>
        </w:r>
      </w:hyperlink>
    </w:p>
    <w:p>
      <w:pPr>
        <w:pStyle w:val="TOC1"/>
        <w:tabs>
          <w:tab w:val="right" w:leader="dot" w:pos="8306"/>
        </w:tabs>
      </w:pPr>
      <w:hyperlink w:anchor="_Toc32292" w:history="1">
        <w:r>
          <w:rPr>
            <w:rFonts w:ascii="仿宋" w:eastAsia="仿宋" w:hAnsi="仿宋" w:cs="仿宋" w:hint="eastAsia"/>
            <w:lang w:eastAsia="zh-CN"/>
          </w:rPr>
          <w:t>一、社会影响分析</w:t>
        </w:r>
        <w:r>
          <w:tab/>
        </w:r>
        <w:r>
          <w:fldChar w:fldCharType="begin"/>
        </w:r>
        <w:r>
          <w:instrText xml:space="preserve"> PAGEREF _Toc32292 \h </w:instrText>
        </w:r>
        <w:r>
          <w:fldChar w:fldCharType="separate"/>
        </w:r>
        <w:r>
          <w:t>3</w:t>
        </w:r>
        <w:r>
          <w:fldChar w:fldCharType="end"/>
        </w:r>
      </w:hyperlink>
    </w:p>
    <w:p>
      <w:pPr>
        <w:pStyle w:val="TOC2"/>
        <w:tabs>
          <w:tab w:val="right" w:leader="dot" w:pos="8306"/>
        </w:tabs>
      </w:pPr>
      <w:hyperlink w:anchor="_Toc21456" w:history="1">
        <w:r>
          <w:rPr>
            <w:rFonts w:ascii="仿宋" w:eastAsia="仿宋" w:hAnsi="仿宋" w:cs="仿宋" w:hint="eastAsia"/>
            <w:lang w:eastAsia="zh-CN"/>
          </w:rPr>
          <w:t>(一)、社会影响效果分析</w:t>
        </w:r>
        <w:r>
          <w:tab/>
        </w:r>
        <w:r>
          <w:fldChar w:fldCharType="begin"/>
        </w:r>
        <w:r>
          <w:instrText xml:space="preserve"> PAGEREF _Toc21456 \h </w:instrText>
        </w:r>
        <w:r>
          <w:fldChar w:fldCharType="separate"/>
        </w:r>
        <w:r>
          <w:t>3</w:t>
        </w:r>
        <w:r>
          <w:fldChar w:fldCharType="end"/>
        </w:r>
      </w:hyperlink>
    </w:p>
    <w:p>
      <w:pPr>
        <w:pStyle w:val="TOC2"/>
        <w:tabs>
          <w:tab w:val="right" w:leader="dot" w:pos="8306"/>
        </w:tabs>
      </w:pPr>
      <w:hyperlink w:anchor="_Toc32462" w:history="1">
        <w:r>
          <w:rPr>
            <w:rFonts w:ascii="仿宋" w:eastAsia="仿宋" w:hAnsi="仿宋" w:cs="仿宋" w:hint="eastAsia"/>
            <w:lang w:eastAsia="zh-CN"/>
          </w:rPr>
          <w:t>(二)、社会适应性分析</w:t>
        </w:r>
        <w:r>
          <w:tab/>
        </w:r>
        <w:r>
          <w:fldChar w:fldCharType="begin"/>
        </w:r>
        <w:r>
          <w:instrText xml:space="preserve"> PAGEREF _Toc32462 \h </w:instrText>
        </w:r>
        <w:r>
          <w:fldChar w:fldCharType="separate"/>
        </w:r>
        <w:r>
          <w:t>5</w:t>
        </w:r>
        <w:r>
          <w:fldChar w:fldCharType="end"/>
        </w:r>
      </w:hyperlink>
    </w:p>
    <w:p>
      <w:pPr>
        <w:pStyle w:val="TOC2"/>
        <w:tabs>
          <w:tab w:val="right" w:leader="dot" w:pos="8306"/>
        </w:tabs>
      </w:pPr>
      <w:hyperlink w:anchor="_Toc3135" w:history="1">
        <w:r>
          <w:rPr>
            <w:rFonts w:ascii="仿宋" w:eastAsia="仿宋" w:hAnsi="仿宋" w:cs="仿宋" w:hint="eastAsia"/>
            <w:lang w:eastAsia="zh-CN"/>
          </w:rPr>
          <w:t>(三)、社会风险及对策分析</w:t>
        </w:r>
        <w:r>
          <w:tab/>
        </w:r>
        <w:r>
          <w:fldChar w:fldCharType="begin"/>
        </w:r>
        <w:r>
          <w:instrText xml:space="preserve"> PAGEREF _Toc3135 \h </w:instrText>
        </w:r>
        <w:r>
          <w:fldChar w:fldCharType="separate"/>
        </w:r>
        <w:r>
          <w:t>7</w:t>
        </w:r>
        <w:r>
          <w:fldChar w:fldCharType="end"/>
        </w:r>
      </w:hyperlink>
    </w:p>
    <w:p>
      <w:pPr>
        <w:pStyle w:val="TOC1"/>
        <w:tabs>
          <w:tab w:val="right" w:leader="dot" w:pos="8306"/>
        </w:tabs>
      </w:pPr>
      <w:hyperlink w:anchor="_Toc16733" w:history="1">
        <w:r>
          <w:rPr>
            <w:rFonts w:ascii="仿宋" w:eastAsia="仿宋" w:hAnsi="仿宋" w:cs="仿宋" w:hint="eastAsia"/>
            <w:lang w:eastAsia="zh-CN"/>
          </w:rPr>
          <w:t>二、环境和生态影响分析</w:t>
        </w:r>
        <w:r>
          <w:tab/>
        </w:r>
        <w:r>
          <w:fldChar w:fldCharType="begin"/>
        </w:r>
        <w:r>
          <w:instrText xml:space="preserve"> PAGEREF _Toc16733 \h </w:instrText>
        </w:r>
        <w:r>
          <w:fldChar w:fldCharType="separate"/>
        </w:r>
        <w:r>
          <w:t>10</w:t>
        </w:r>
        <w:r>
          <w:fldChar w:fldCharType="end"/>
        </w:r>
      </w:hyperlink>
    </w:p>
    <w:p>
      <w:pPr>
        <w:pStyle w:val="TOC2"/>
        <w:tabs>
          <w:tab w:val="right" w:leader="dot" w:pos="8306"/>
        </w:tabs>
      </w:pPr>
      <w:hyperlink w:anchor="_Toc12192" w:history="1">
        <w:r>
          <w:rPr>
            <w:rFonts w:ascii="仿宋" w:eastAsia="仿宋" w:hAnsi="仿宋" w:cs="仿宋" w:hint="eastAsia"/>
            <w:lang w:eastAsia="zh-CN"/>
          </w:rPr>
          <w:t>(一)、环境和生态现状</w:t>
        </w:r>
        <w:r>
          <w:tab/>
        </w:r>
        <w:r>
          <w:fldChar w:fldCharType="begin"/>
        </w:r>
        <w:r>
          <w:instrText xml:space="preserve"> PAGEREF _Toc12192 \h </w:instrText>
        </w:r>
        <w:r>
          <w:fldChar w:fldCharType="separate"/>
        </w:r>
        <w:r>
          <w:t>10</w:t>
        </w:r>
        <w:r>
          <w:fldChar w:fldCharType="end"/>
        </w:r>
      </w:hyperlink>
    </w:p>
    <w:p>
      <w:pPr>
        <w:pStyle w:val="TOC2"/>
        <w:tabs>
          <w:tab w:val="right" w:leader="dot" w:pos="8306"/>
        </w:tabs>
      </w:pPr>
      <w:hyperlink w:anchor="_Toc2606" w:history="1">
        <w:r>
          <w:rPr>
            <w:rFonts w:ascii="仿宋" w:eastAsia="仿宋" w:hAnsi="仿宋" w:cs="仿宋" w:hint="eastAsia"/>
            <w:lang w:eastAsia="zh-CN"/>
          </w:rPr>
          <w:t>(二)、生态环境影响分析</w:t>
        </w:r>
        <w:r>
          <w:tab/>
        </w:r>
        <w:r>
          <w:fldChar w:fldCharType="begin"/>
        </w:r>
        <w:r>
          <w:instrText xml:space="preserve"> PAGEREF _Toc2606 \h </w:instrText>
        </w:r>
        <w:r>
          <w:fldChar w:fldCharType="separate"/>
        </w:r>
        <w:r>
          <w:t>12</w:t>
        </w:r>
        <w:r>
          <w:fldChar w:fldCharType="end"/>
        </w:r>
      </w:hyperlink>
    </w:p>
    <w:p>
      <w:pPr>
        <w:pStyle w:val="TOC2"/>
        <w:tabs>
          <w:tab w:val="right" w:leader="dot" w:pos="8306"/>
        </w:tabs>
      </w:pPr>
      <w:hyperlink w:anchor="_Toc24560" w:history="1">
        <w:r>
          <w:rPr>
            <w:rFonts w:ascii="仿宋" w:eastAsia="仿宋" w:hAnsi="仿宋" w:cs="仿宋" w:hint="eastAsia"/>
            <w:lang w:eastAsia="zh-CN"/>
          </w:rPr>
          <w:t>(三)、生态环境保护措施</w:t>
        </w:r>
        <w:r>
          <w:tab/>
        </w:r>
        <w:r>
          <w:fldChar w:fldCharType="begin"/>
        </w:r>
        <w:r>
          <w:instrText xml:space="preserve"> PAGEREF _Toc24560 \h </w:instrText>
        </w:r>
        <w:r>
          <w:fldChar w:fldCharType="separate"/>
        </w:r>
        <w:r>
          <w:t>13</w:t>
        </w:r>
        <w:r>
          <w:fldChar w:fldCharType="end"/>
        </w:r>
      </w:hyperlink>
    </w:p>
    <w:p>
      <w:pPr>
        <w:pStyle w:val="TOC2"/>
        <w:tabs>
          <w:tab w:val="right" w:leader="dot" w:pos="8306"/>
        </w:tabs>
      </w:pPr>
      <w:hyperlink w:anchor="_Toc28183" w:history="1">
        <w:r>
          <w:rPr>
            <w:rFonts w:ascii="仿宋" w:eastAsia="仿宋" w:hAnsi="仿宋" w:cs="仿宋" w:hint="eastAsia"/>
            <w:lang w:eastAsia="zh-CN"/>
          </w:rPr>
          <w:t>(四)、地质灾害影响分析</w:t>
        </w:r>
        <w:r>
          <w:tab/>
        </w:r>
        <w:r>
          <w:fldChar w:fldCharType="begin"/>
        </w:r>
        <w:r>
          <w:instrText xml:space="preserve"> PAGEREF _Toc28183 \h </w:instrText>
        </w:r>
        <w:r>
          <w:fldChar w:fldCharType="separate"/>
        </w:r>
        <w:r>
          <w:t>15</w:t>
        </w:r>
        <w:r>
          <w:fldChar w:fldCharType="end"/>
        </w:r>
      </w:hyperlink>
    </w:p>
    <w:p>
      <w:pPr>
        <w:pStyle w:val="TOC2"/>
        <w:tabs>
          <w:tab w:val="right" w:leader="dot" w:pos="8306"/>
        </w:tabs>
      </w:pPr>
      <w:hyperlink w:anchor="_Toc5712" w:history="1">
        <w:r>
          <w:rPr>
            <w:rFonts w:ascii="仿宋" w:eastAsia="仿宋" w:hAnsi="仿宋" w:cs="仿宋" w:hint="eastAsia"/>
            <w:lang w:eastAsia="zh-CN"/>
          </w:rPr>
          <w:t>(五)、特殊环境影响</w:t>
        </w:r>
        <w:r>
          <w:tab/>
        </w:r>
        <w:r>
          <w:fldChar w:fldCharType="begin"/>
        </w:r>
        <w:r>
          <w:instrText xml:space="preserve"> PAGEREF _Toc5712 \h </w:instrText>
        </w:r>
        <w:r>
          <w:fldChar w:fldCharType="separate"/>
        </w:r>
        <w:r>
          <w:t>16</w:t>
        </w:r>
        <w:r>
          <w:fldChar w:fldCharType="end"/>
        </w:r>
      </w:hyperlink>
    </w:p>
    <w:p>
      <w:pPr>
        <w:pStyle w:val="TOC1"/>
        <w:tabs>
          <w:tab w:val="right" w:leader="dot" w:pos="8306"/>
        </w:tabs>
      </w:pPr>
      <w:hyperlink w:anchor="_Toc25292" w:history="1">
        <w:r>
          <w:rPr>
            <w:rFonts w:ascii="仿宋" w:eastAsia="仿宋" w:hAnsi="仿宋" w:cs="仿宋" w:hint="eastAsia"/>
            <w:lang w:eastAsia="zh-CN"/>
          </w:rPr>
          <w:t>三、资源开发及综合利用分析</w:t>
        </w:r>
        <w:r>
          <w:tab/>
        </w:r>
        <w:r>
          <w:fldChar w:fldCharType="begin"/>
        </w:r>
        <w:r>
          <w:instrText xml:space="preserve"> PAGEREF _Toc25292 \h </w:instrText>
        </w:r>
        <w:r>
          <w:fldChar w:fldCharType="separate"/>
        </w:r>
        <w:r>
          <w:t>17</w:t>
        </w:r>
        <w:r>
          <w:fldChar w:fldCharType="end"/>
        </w:r>
      </w:hyperlink>
    </w:p>
    <w:p>
      <w:pPr>
        <w:pStyle w:val="TOC2"/>
        <w:tabs>
          <w:tab w:val="right" w:leader="dot" w:pos="8306"/>
        </w:tabs>
      </w:pPr>
      <w:hyperlink w:anchor="_Toc13905" w:history="1">
        <w:r>
          <w:rPr>
            <w:rFonts w:ascii="仿宋" w:eastAsia="仿宋" w:hAnsi="仿宋" w:cs="仿宋" w:hint="eastAsia"/>
            <w:lang w:eastAsia="zh-CN"/>
          </w:rPr>
          <w:t>(一)、资源开发方案</w:t>
        </w:r>
        <w:r>
          <w:tab/>
        </w:r>
        <w:r>
          <w:fldChar w:fldCharType="begin"/>
        </w:r>
        <w:r>
          <w:instrText xml:space="preserve"> PAGEREF _Toc13905 \h </w:instrText>
        </w:r>
        <w:r>
          <w:fldChar w:fldCharType="separate"/>
        </w:r>
        <w:r>
          <w:t>17</w:t>
        </w:r>
        <w:r>
          <w:fldChar w:fldCharType="end"/>
        </w:r>
      </w:hyperlink>
    </w:p>
    <w:p>
      <w:pPr>
        <w:pStyle w:val="TOC2"/>
        <w:tabs>
          <w:tab w:val="right" w:leader="dot" w:pos="8306"/>
        </w:tabs>
      </w:pPr>
      <w:hyperlink w:anchor="_Toc14212" w:history="1">
        <w:r>
          <w:rPr>
            <w:rFonts w:ascii="仿宋" w:eastAsia="仿宋" w:hAnsi="仿宋" w:cs="仿宋" w:hint="eastAsia"/>
            <w:lang w:eastAsia="zh-CN"/>
          </w:rPr>
          <w:t>(二)、资源利用方案</w:t>
        </w:r>
        <w:r>
          <w:tab/>
        </w:r>
        <w:r>
          <w:fldChar w:fldCharType="begin"/>
        </w:r>
        <w:r>
          <w:instrText xml:space="preserve"> PAGEREF _Toc14212 \h </w:instrText>
        </w:r>
        <w:r>
          <w:fldChar w:fldCharType="separate"/>
        </w:r>
        <w:r>
          <w:t>18</w:t>
        </w:r>
        <w:r>
          <w:fldChar w:fldCharType="end"/>
        </w:r>
      </w:hyperlink>
    </w:p>
    <w:p>
      <w:pPr>
        <w:pStyle w:val="TOC2"/>
        <w:tabs>
          <w:tab w:val="right" w:leader="dot" w:pos="8306"/>
        </w:tabs>
      </w:pPr>
      <w:hyperlink w:anchor="_Toc3221" w:history="1">
        <w:r>
          <w:rPr>
            <w:rFonts w:ascii="仿宋" w:eastAsia="仿宋" w:hAnsi="仿宋" w:cs="仿宋" w:hint="eastAsia"/>
            <w:lang w:eastAsia="zh-CN"/>
          </w:rPr>
          <w:t>(三)、资源节约措施</w:t>
        </w:r>
        <w:r>
          <w:tab/>
        </w:r>
        <w:r>
          <w:fldChar w:fldCharType="begin"/>
        </w:r>
        <w:r>
          <w:instrText xml:space="preserve"> PAGEREF _Toc3221 \h </w:instrText>
        </w:r>
        <w:r>
          <w:fldChar w:fldCharType="separate"/>
        </w:r>
        <w:r>
          <w:t>20</w:t>
        </w:r>
        <w:r>
          <w:fldChar w:fldCharType="end"/>
        </w:r>
      </w:hyperlink>
    </w:p>
    <w:p>
      <w:pPr>
        <w:pStyle w:val="TOC1"/>
        <w:tabs>
          <w:tab w:val="right" w:leader="dot" w:pos="8306"/>
        </w:tabs>
      </w:pPr>
      <w:hyperlink w:anchor="_Toc24469" w:history="1">
        <w:r>
          <w:rPr>
            <w:rFonts w:ascii="仿宋" w:eastAsia="仿宋" w:hAnsi="仿宋" w:cs="仿宋" w:hint="eastAsia"/>
            <w:lang w:eastAsia="zh-CN"/>
          </w:rPr>
          <w:t>四、项目选址研究</w:t>
        </w:r>
        <w:r>
          <w:tab/>
        </w:r>
        <w:r>
          <w:fldChar w:fldCharType="begin"/>
        </w:r>
        <w:r>
          <w:instrText xml:space="preserve"> PAGEREF _Toc24469 \h </w:instrText>
        </w:r>
        <w:r>
          <w:fldChar w:fldCharType="separate"/>
        </w:r>
        <w:r>
          <w:t>21</w:t>
        </w:r>
        <w:r>
          <w:fldChar w:fldCharType="end"/>
        </w:r>
      </w:hyperlink>
    </w:p>
    <w:p>
      <w:pPr>
        <w:pStyle w:val="TOC2"/>
        <w:tabs>
          <w:tab w:val="right" w:leader="dot" w:pos="8306"/>
        </w:tabs>
      </w:pPr>
      <w:hyperlink w:anchor="_Toc7017" w:history="1">
        <w:r>
          <w:rPr>
            <w:rFonts w:ascii="仿宋" w:eastAsia="仿宋" w:hAnsi="仿宋" w:cs="仿宋" w:hint="eastAsia"/>
            <w:lang w:eastAsia="zh-CN"/>
          </w:rPr>
          <w:t>(一)、项目选址原则</w:t>
        </w:r>
        <w:r>
          <w:tab/>
        </w:r>
        <w:r>
          <w:fldChar w:fldCharType="begin"/>
        </w:r>
        <w:r>
          <w:instrText xml:space="preserve"> PAGEREF _Toc7017 \h </w:instrText>
        </w:r>
        <w:r>
          <w:fldChar w:fldCharType="separate"/>
        </w:r>
        <w:r>
          <w:t>21</w:t>
        </w:r>
        <w:r>
          <w:fldChar w:fldCharType="end"/>
        </w:r>
      </w:hyperlink>
    </w:p>
    <w:p>
      <w:pPr>
        <w:pStyle w:val="TOC2"/>
        <w:tabs>
          <w:tab w:val="right" w:leader="dot" w:pos="8306"/>
        </w:tabs>
      </w:pPr>
      <w:hyperlink w:anchor="_Toc1826" w:history="1">
        <w:r>
          <w:rPr>
            <w:rFonts w:ascii="仿宋" w:eastAsia="仿宋" w:hAnsi="仿宋" w:cs="仿宋" w:hint="eastAsia"/>
            <w:lang w:eastAsia="zh-CN"/>
          </w:rPr>
          <w:t>(二)、项目选址</w:t>
        </w:r>
        <w:r>
          <w:tab/>
        </w:r>
        <w:r>
          <w:fldChar w:fldCharType="begin"/>
        </w:r>
        <w:r>
          <w:instrText xml:space="preserve"> PAGEREF _Toc1826 \h </w:instrText>
        </w:r>
        <w:r>
          <w:fldChar w:fldCharType="separate"/>
        </w:r>
        <w:r>
          <w:t>24</w:t>
        </w:r>
        <w:r>
          <w:fldChar w:fldCharType="end"/>
        </w:r>
      </w:hyperlink>
    </w:p>
    <w:p>
      <w:pPr>
        <w:pStyle w:val="TOC2"/>
        <w:tabs>
          <w:tab w:val="right" w:leader="dot" w:pos="8306"/>
        </w:tabs>
      </w:pPr>
      <w:hyperlink w:anchor="_Toc27976" w:history="1">
        <w:r>
          <w:rPr>
            <w:rFonts w:ascii="仿宋" w:eastAsia="仿宋" w:hAnsi="仿宋" w:cs="仿宋" w:hint="eastAsia"/>
            <w:lang w:eastAsia="zh-CN"/>
          </w:rPr>
          <w:t>(三)、建设条件分析</w:t>
        </w:r>
        <w:r>
          <w:tab/>
        </w:r>
        <w:r>
          <w:fldChar w:fldCharType="begin"/>
        </w:r>
        <w:r>
          <w:instrText xml:space="preserve"> PAGEREF _Toc27976 \h </w:instrText>
        </w:r>
        <w:r>
          <w:fldChar w:fldCharType="separate"/>
        </w:r>
        <w:r>
          <w:t>26</w:t>
        </w:r>
        <w:r>
          <w:fldChar w:fldCharType="end"/>
        </w:r>
      </w:hyperlink>
    </w:p>
    <w:p>
      <w:pPr>
        <w:pStyle w:val="TOC2"/>
        <w:tabs>
          <w:tab w:val="right" w:leader="dot" w:pos="8306"/>
        </w:tabs>
      </w:pPr>
      <w:hyperlink w:anchor="_Toc27156" w:history="1">
        <w:r>
          <w:rPr>
            <w:rFonts w:ascii="仿宋" w:eastAsia="仿宋" w:hAnsi="仿宋" w:cs="仿宋" w:hint="eastAsia"/>
            <w:lang w:eastAsia="zh-CN"/>
          </w:rPr>
          <w:t>(四)、用地控制指标</w:t>
        </w:r>
        <w:r>
          <w:tab/>
        </w:r>
        <w:r>
          <w:fldChar w:fldCharType="begin"/>
        </w:r>
        <w:r>
          <w:instrText xml:space="preserve"> PAGEREF _Toc27156 \h </w:instrText>
        </w:r>
        <w:r>
          <w:fldChar w:fldCharType="separate"/>
        </w:r>
        <w:r>
          <w:t>27</w:t>
        </w:r>
        <w:r>
          <w:fldChar w:fldCharType="end"/>
        </w:r>
      </w:hyperlink>
    </w:p>
    <w:p>
      <w:pPr>
        <w:pStyle w:val="TOC2"/>
        <w:tabs>
          <w:tab w:val="right" w:leader="dot" w:pos="8306"/>
        </w:tabs>
      </w:pPr>
      <w:hyperlink w:anchor="_Toc9321" w:history="1">
        <w:r>
          <w:rPr>
            <w:rFonts w:ascii="仿宋" w:eastAsia="仿宋" w:hAnsi="仿宋" w:cs="仿宋" w:hint="eastAsia"/>
            <w:lang w:eastAsia="zh-CN"/>
          </w:rPr>
          <w:t>(五)、地总体要求</w:t>
        </w:r>
        <w:r>
          <w:tab/>
        </w:r>
        <w:r>
          <w:fldChar w:fldCharType="begin"/>
        </w:r>
        <w:r>
          <w:instrText xml:space="preserve"> PAGEREF _Toc9321 \h </w:instrText>
        </w:r>
        <w:r>
          <w:fldChar w:fldCharType="separate"/>
        </w:r>
        <w:r>
          <w:t>29</w:t>
        </w:r>
        <w:r>
          <w:fldChar w:fldCharType="end"/>
        </w:r>
      </w:hyperlink>
    </w:p>
    <w:p>
      <w:pPr>
        <w:pStyle w:val="TOC2"/>
        <w:tabs>
          <w:tab w:val="right" w:leader="dot" w:pos="8306"/>
        </w:tabs>
      </w:pPr>
      <w:hyperlink w:anchor="_Toc26606" w:history="1">
        <w:r>
          <w:rPr>
            <w:rFonts w:ascii="仿宋" w:eastAsia="仿宋" w:hAnsi="仿宋" w:cs="仿宋" w:hint="eastAsia"/>
            <w:lang w:eastAsia="zh-CN"/>
          </w:rPr>
          <w:t>(六)、节约用地措施</w:t>
        </w:r>
        <w:r>
          <w:tab/>
        </w:r>
        <w:r>
          <w:fldChar w:fldCharType="begin"/>
        </w:r>
        <w:r>
          <w:instrText xml:space="preserve"> PAGEREF _Toc26606 \h </w:instrText>
        </w:r>
        <w:r>
          <w:fldChar w:fldCharType="separate"/>
        </w:r>
        <w:r>
          <w:t>30</w:t>
        </w:r>
        <w:r>
          <w:fldChar w:fldCharType="end"/>
        </w:r>
      </w:hyperlink>
    </w:p>
    <w:p>
      <w:pPr>
        <w:pStyle w:val="TOC2"/>
        <w:tabs>
          <w:tab w:val="right" w:leader="dot" w:pos="8306"/>
        </w:tabs>
      </w:pPr>
      <w:hyperlink w:anchor="_Toc30660" w:history="1">
        <w:r>
          <w:rPr>
            <w:rFonts w:ascii="仿宋" w:eastAsia="仿宋" w:hAnsi="仿宋" w:cs="仿宋" w:hint="eastAsia"/>
            <w:lang w:eastAsia="zh-CN"/>
          </w:rPr>
          <w:t>(七)、选址综合评价</w:t>
        </w:r>
        <w:r>
          <w:tab/>
        </w:r>
        <w:r>
          <w:fldChar w:fldCharType="begin"/>
        </w:r>
        <w:r>
          <w:instrText xml:space="preserve"> PAGEREF _Toc30660 \h </w:instrText>
        </w:r>
        <w:r>
          <w:fldChar w:fldCharType="separate"/>
        </w:r>
        <w:r>
          <w:t>31</w:t>
        </w:r>
        <w:r>
          <w:fldChar w:fldCharType="end"/>
        </w:r>
      </w:hyperlink>
    </w:p>
    <w:p>
      <w:pPr>
        <w:pStyle w:val="TOC1"/>
        <w:tabs>
          <w:tab w:val="right" w:leader="dot" w:pos="8306"/>
        </w:tabs>
      </w:pPr>
      <w:hyperlink w:anchor="_Toc25411" w:history="1">
        <w:r>
          <w:rPr>
            <w:rFonts w:ascii="仿宋" w:eastAsia="仿宋" w:hAnsi="仿宋" w:cs="仿宋" w:hint="eastAsia"/>
            <w:lang w:eastAsia="zh-CN"/>
          </w:rPr>
          <w:t>五、财务管理与成本控制</w:t>
        </w:r>
        <w:r>
          <w:tab/>
        </w:r>
        <w:r>
          <w:fldChar w:fldCharType="begin"/>
        </w:r>
        <w:r>
          <w:instrText xml:space="preserve"> PAGEREF _Toc25411 \h </w:instrText>
        </w:r>
        <w:r>
          <w:fldChar w:fldCharType="separate"/>
        </w:r>
        <w:r>
          <w:t>32</w:t>
        </w:r>
        <w:r>
          <w:fldChar w:fldCharType="end"/>
        </w:r>
      </w:hyperlink>
    </w:p>
    <w:p>
      <w:pPr>
        <w:pStyle w:val="TOC2"/>
        <w:tabs>
          <w:tab w:val="right" w:leader="dot" w:pos="8306"/>
        </w:tabs>
      </w:pPr>
      <w:hyperlink w:anchor="_Toc4401" w:history="1">
        <w:r>
          <w:rPr>
            <w:rFonts w:ascii="仿宋" w:eastAsia="仿宋" w:hAnsi="仿宋" w:cs="仿宋" w:hint="eastAsia"/>
            <w:lang w:eastAsia="zh-CN"/>
          </w:rPr>
          <w:t>(一)、财务管理体系建设</w:t>
        </w:r>
        <w:r>
          <w:tab/>
        </w:r>
        <w:r>
          <w:fldChar w:fldCharType="begin"/>
        </w:r>
        <w:r>
          <w:instrText xml:space="preserve"> PAGEREF _Toc4401 \h </w:instrText>
        </w:r>
        <w:r>
          <w:fldChar w:fldCharType="separate"/>
        </w:r>
        <w:r>
          <w:t>32</w:t>
        </w:r>
        <w:r>
          <w:fldChar w:fldCharType="end"/>
        </w:r>
      </w:hyperlink>
    </w:p>
    <w:p>
      <w:pPr>
        <w:pStyle w:val="TOC2"/>
        <w:tabs>
          <w:tab w:val="right" w:leader="dot" w:pos="8306"/>
        </w:tabs>
      </w:pPr>
      <w:hyperlink w:anchor="_Toc12757" w:history="1">
        <w:r>
          <w:rPr>
            <w:rFonts w:ascii="仿宋" w:eastAsia="仿宋" w:hAnsi="仿宋" w:cs="仿宋" w:hint="eastAsia"/>
            <w:lang w:eastAsia="zh-CN"/>
          </w:rPr>
          <w:t>(二)、成本控制措施</w:t>
        </w:r>
        <w:r>
          <w:tab/>
        </w:r>
        <w:r>
          <w:fldChar w:fldCharType="begin"/>
        </w:r>
        <w:r>
          <w:instrText xml:space="preserve"> PAGEREF _Toc12757 \h </w:instrText>
        </w:r>
        <w:r>
          <w:fldChar w:fldCharType="separate"/>
        </w:r>
        <w:r>
          <w:t>34</w:t>
        </w:r>
        <w:r>
          <w:fldChar w:fldCharType="end"/>
        </w:r>
      </w:hyperlink>
    </w:p>
    <w:p>
      <w:pPr>
        <w:pStyle w:val="TOC1"/>
        <w:tabs>
          <w:tab w:val="right" w:leader="dot" w:pos="8306"/>
        </w:tabs>
      </w:pPr>
      <w:hyperlink w:anchor="_Toc7568" w:history="1">
        <w:r>
          <w:rPr>
            <w:rFonts w:ascii="仿宋" w:eastAsia="仿宋" w:hAnsi="仿宋" w:cs="仿宋" w:hint="eastAsia"/>
            <w:lang w:eastAsia="zh-CN"/>
          </w:rPr>
          <w:t>六、建设风险评估分析</w:t>
        </w:r>
        <w:r>
          <w:tab/>
        </w:r>
        <w:r>
          <w:fldChar w:fldCharType="begin"/>
        </w:r>
        <w:r>
          <w:instrText xml:space="preserve"> PAGEREF _Toc7568 \h </w:instrText>
        </w:r>
        <w:r>
          <w:fldChar w:fldCharType="separate"/>
        </w:r>
        <w:r>
          <w:t>35</w:t>
        </w:r>
        <w:r>
          <w:fldChar w:fldCharType="end"/>
        </w:r>
      </w:hyperlink>
    </w:p>
    <w:p>
      <w:pPr>
        <w:pStyle w:val="TOC2"/>
        <w:tabs>
          <w:tab w:val="right" w:leader="dot" w:pos="8306"/>
        </w:tabs>
      </w:pPr>
      <w:hyperlink w:anchor="_Toc19105" w:history="1">
        <w:r>
          <w:rPr>
            <w:rFonts w:ascii="仿宋" w:eastAsia="仿宋" w:hAnsi="仿宋" w:cs="仿宋" w:hint="eastAsia"/>
            <w:lang w:eastAsia="zh-CN"/>
          </w:rPr>
          <w:t>(一)、政策风险分析</w:t>
        </w:r>
        <w:r>
          <w:tab/>
        </w:r>
        <w:r>
          <w:fldChar w:fldCharType="begin"/>
        </w:r>
        <w:r>
          <w:instrText xml:space="preserve"> PAGEREF _Toc19105 \h </w:instrText>
        </w:r>
        <w:r>
          <w:fldChar w:fldCharType="separate"/>
        </w:r>
        <w:r>
          <w:t>35</w:t>
        </w:r>
        <w:r>
          <w:fldChar w:fldCharType="end"/>
        </w:r>
      </w:hyperlink>
    </w:p>
    <w:p>
      <w:pPr>
        <w:pStyle w:val="TOC2"/>
        <w:tabs>
          <w:tab w:val="right" w:leader="dot" w:pos="8306"/>
        </w:tabs>
      </w:pPr>
      <w:hyperlink w:anchor="_Toc10006" w:history="1">
        <w:r>
          <w:rPr>
            <w:rFonts w:ascii="仿宋" w:eastAsia="仿宋" w:hAnsi="仿宋" w:cs="仿宋" w:hint="eastAsia"/>
            <w:lang w:eastAsia="zh-CN"/>
          </w:rPr>
          <w:t>(二)、社会风险分析</w:t>
        </w:r>
        <w:r>
          <w:tab/>
        </w:r>
        <w:r>
          <w:fldChar w:fldCharType="begin"/>
        </w:r>
        <w:r>
          <w:instrText xml:space="preserve"> PAGEREF _Toc10006 \h </w:instrText>
        </w:r>
        <w:r>
          <w:fldChar w:fldCharType="separate"/>
        </w:r>
        <w:r>
          <w:t>36</w:t>
        </w:r>
        <w:r>
          <w:fldChar w:fldCharType="end"/>
        </w:r>
      </w:hyperlink>
    </w:p>
    <w:p>
      <w:pPr>
        <w:pStyle w:val="TOC2"/>
        <w:tabs>
          <w:tab w:val="right" w:leader="dot" w:pos="8306"/>
        </w:tabs>
      </w:pPr>
      <w:hyperlink w:anchor="_Toc2411" w:history="1">
        <w:r>
          <w:rPr>
            <w:rFonts w:ascii="仿宋" w:eastAsia="仿宋" w:hAnsi="仿宋" w:cs="仿宋" w:hint="eastAsia"/>
            <w:lang w:eastAsia="zh-CN"/>
          </w:rPr>
          <w:t>(三)、市场风险分析</w:t>
        </w:r>
        <w:r>
          <w:tab/>
        </w:r>
        <w:r>
          <w:fldChar w:fldCharType="begin"/>
        </w:r>
        <w:r>
          <w:instrText xml:space="preserve"> PAGEREF _Toc2411 \h </w:instrText>
        </w:r>
        <w:r>
          <w:fldChar w:fldCharType="separate"/>
        </w:r>
        <w:r>
          <w:t>38</w:t>
        </w:r>
        <w:r>
          <w:fldChar w:fldCharType="end"/>
        </w:r>
      </w:hyperlink>
    </w:p>
    <w:p>
      <w:pPr>
        <w:pStyle w:val="TOC2"/>
        <w:tabs>
          <w:tab w:val="right" w:leader="dot" w:pos="8306"/>
        </w:tabs>
      </w:pPr>
      <w:hyperlink w:anchor="_Toc21310" w:history="1">
        <w:r>
          <w:rPr>
            <w:rFonts w:ascii="仿宋" w:eastAsia="仿宋" w:hAnsi="仿宋" w:cs="仿宋" w:hint="eastAsia"/>
            <w:lang w:eastAsia="zh-CN"/>
          </w:rPr>
          <w:t>(四)、资金风险分析</w:t>
        </w:r>
        <w:r>
          <w:tab/>
        </w:r>
        <w:r>
          <w:fldChar w:fldCharType="begin"/>
        </w:r>
        <w:r>
          <w:instrText xml:space="preserve"> PAGEREF _Toc21310 \h </w:instrText>
        </w:r>
        <w:r>
          <w:fldChar w:fldCharType="separate"/>
        </w:r>
        <w:r>
          <w:t>38</w:t>
        </w:r>
        <w:r>
          <w:fldChar w:fldCharType="end"/>
        </w:r>
      </w:hyperlink>
    </w:p>
    <w:p>
      <w:pPr>
        <w:pStyle w:val="TOC2"/>
        <w:tabs>
          <w:tab w:val="right" w:leader="dot" w:pos="8306"/>
        </w:tabs>
      </w:pPr>
      <w:hyperlink w:anchor="_Toc23428" w:history="1">
        <w:r>
          <w:rPr>
            <w:rFonts w:ascii="仿宋" w:eastAsia="仿宋" w:hAnsi="仿宋" w:cs="仿宋" w:hint="eastAsia"/>
            <w:lang w:eastAsia="zh-CN"/>
          </w:rPr>
          <w:t>(五)、技术风险分析</w:t>
        </w:r>
        <w:r>
          <w:tab/>
        </w:r>
        <w:r>
          <w:fldChar w:fldCharType="begin"/>
        </w:r>
        <w:r>
          <w:instrText xml:space="preserve"> PAGEREF _Toc23428 \h </w:instrText>
        </w:r>
        <w:r>
          <w:fldChar w:fldCharType="separate"/>
        </w:r>
        <w:r>
          <w:t>39</w:t>
        </w:r>
        <w:r>
          <w:fldChar w:fldCharType="end"/>
        </w:r>
      </w:hyperlink>
    </w:p>
    <w:p>
      <w:pPr>
        <w:pStyle w:val="TOC2"/>
        <w:tabs>
          <w:tab w:val="right" w:leader="dot" w:pos="8306"/>
        </w:tabs>
      </w:pPr>
      <w:hyperlink w:anchor="_Toc10467" w:history="1">
        <w:r>
          <w:rPr>
            <w:rFonts w:ascii="仿宋" w:eastAsia="仿宋" w:hAnsi="仿宋" w:cs="仿宋" w:hint="eastAsia"/>
            <w:lang w:eastAsia="zh-CN"/>
          </w:rPr>
          <w:t>(六)、财务风险分析</w:t>
        </w:r>
        <w:r>
          <w:tab/>
        </w:r>
        <w:r>
          <w:fldChar w:fldCharType="begin"/>
        </w:r>
        <w:r>
          <w:instrText xml:space="preserve"> PAGEREF _Toc10467 \h </w:instrText>
        </w:r>
        <w:r>
          <w:fldChar w:fldCharType="separate"/>
        </w:r>
        <w:r>
          <w:t>41</w:t>
        </w:r>
        <w:r>
          <w:fldChar w:fldCharType="end"/>
        </w:r>
      </w:hyperlink>
    </w:p>
    <w:p>
      <w:pPr>
        <w:pStyle w:val="TOC2"/>
        <w:tabs>
          <w:tab w:val="right" w:leader="dot" w:pos="8306"/>
        </w:tabs>
      </w:pPr>
      <w:hyperlink w:anchor="_Toc2015" w:history="1">
        <w:r>
          <w:rPr>
            <w:rFonts w:ascii="仿宋" w:eastAsia="仿宋" w:hAnsi="仿宋" w:cs="仿宋" w:hint="eastAsia"/>
            <w:lang w:eastAsia="zh-CN"/>
          </w:rPr>
          <w:t>(七)、管理风险分析</w:t>
        </w:r>
        <w:r>
          <w:tab/>
        </w:r>
        <w:r>
          <w:fldChar w:fldCharType="begin"/>
        </w:r>
        <w:r>
          <w:instrText xml:space="preserve"> PAGEREF _Toc2015 \h </w:instrText>
        </w:r>
        <w:r>
          <w:fldChar w:fldCharType="separate"/>
        </w:r>
        <w:r>
          <w:t>42</w:t>
        </w:r>
        <w:r>
          <w:fldChar w:fldCharType="end"/>
        </w:r>
      </w:hyperlink>
    </w:p>
    <w:p>
      <w:pPr>
        <w:pStyle w:val="TOC2"/>
        <w:tabs>
          <w:tab w:val="right" w:leader="dot" w:pos="8306"/>
        </w:tabs>
      </w:pPr>
      <w:hyperlink w:anchor="_Toc26770" w:history="1">
        <w:r>
          <w:rPr>
            <w:rFonts w:ascii="仿宋" w:eastAsia="仿宋" w:hAnsi="仿宋" w:cs="仿宋" w:hint="eastAsia"/>
            <w:lang w:eastAsia="zh-CN"/>
          </w:rPr>
          <w:t>(八)、其它风险分析</w:t>
        </w:r>
        <w:r>
          <w:tab/>
        </w:r>
        <w:r>
          <w:fldChar w:fldCharType="begin"/>
        </w:r>
        <w:r>
          <w:instrText xml:space="preserve"> PAGEREF _Toc26770 \h </w:instrText>
        </w:r>
        <w:r>
          <w:fldChar w:fldCharType="separate"/>
        </w:r>
        <w:r>
          <w:t>44</w:t>
        </w:r>
        <w:r>
          <w:fldChar w:fldCharType="end"/>
        </w:r>
      </w:hyperlink>
    </w:p>
    <w:p>
      <w:pPr>
        <w:pStyle w:val="TOC2"/>
        <w:tabs>
          <w:tab w:val="right" w:leader="dot" w:pos="8306"/>
        </w:tabs>
      </w:pPr>
      <w:hyperlink w:anchor="_Toc5297" w:history="1">
        <w:r>
          <w:rPr>
            <w:rFonts w:ascii="仿宋" w:eastAsia="仿宋" w:hAnsi="仿宋" w:cs="仿宋" w:hint="eastAsia"/>
            <w:lang w:eastAsia="zh-CN"/>
          </w:rPr>
          <w:t>(九)、社会影响评估</w:t>
        </w:r>
        <w:r>
          <w:tab/>
        </w:r>
        <w:r>
          <w:fldChar w:fldCharType="begin"/>
        </w:r>
        <w:r>
          <w:instrText xml:space="preserve"> PAGEREF _Toc5297 \h </w:instrText>
        </w:r>
        <w:r>
          <w:fldChar w:fldCharType="separate"/>
        </w:r>
        <w:r>
          <w:t>45</w:t>
        </w:r>
        <w:r>
          <w:fldChar w:fldCharType="end"/>
        </w:r>
      </w:hyperlink>
    </w:p>
    <w:p>
      <w:pPr>
        <w:pStyle w:val="TOC1"/>
        <w:tabs>
          <w:tab w:val="right" w:leader="dot" w:pos="8306"/>
        </w:tabs>
      </w:pPr>
      <w:hyperlink w:anchor="_Toc4125" w:history="1">
        <w:r>
          <w:rPr>
            <w:rFonts w:ascii="仿宋" w:eastAsia="仿宋" w:hAnsi="仿宋" w:cs="仿宋" w:hint="eastAsia"/>
            <w:lang w:eastAsia="zh-CN"/>
          </w:rPr>
          <w:t>七、项目进度计划</w:t>
        </w:r>
        <w:r>
          <w:tab/>
        </w:r>
        <w:r>
          <w:fldChar w:fldCharType="begin"/>
        </w:r>
        <w:r>
          <w:instrText xml:space="preserve"> PAGEREF _Toc4125 \h </w:instrText>
        </w:r>
        <w:r>
          <w:fldChar w:fldCharType="separate"/>
        </w:r>
        <w:r>
          <w:t>47</w:t>
        </w:r>
        <w:r>
          <w:fldChar w:fldCharType="end"/>
        </w:r>
      </w:hyperlink>
    </w:p>
    <w:p>
      <w:pPr>
        <w:pStyle w:val="TOC2"/>
        <w:tabs>
          <w:tab w:val="right" w:leader="dot" w:pos="8306"/>
        </w:tabs>
      </w:pPr>
      <w:hyperlink w:anchor="_Toc7983" w:history="1">
        <w:r>
          <w:rPr>
            <w:rFonts w:ascii="仿宋" w:eastAsia="仿宋" w:hAnsi="仿宋" w:cs="仿宋" w:hint="eastAsia"/>
            <w:lang w:eastAsia="zh-CN"/>
          </w:rPr>
          <w:t>(一)、建设周期</w:t>
        </w:r>
        <w:r>
          <w:tab/>
        </w:r>
        <w:r>
          <w:fldChar w:fldCharType="begin"/>
        </w:r>
        <w:r>
          <w:instrText xml:space="preserve"> PAGEREF _Toc7983 \h </w:instrText>
        </w:r>
        <w:r>
          <w:fldChar w:fldCharType="separate"/>
        </w:r>
        <w:r>
          <w:t>47</w:t>
        </w:r>
        <w:r>
          <w:fldChar w:fldCharType="end"/>
        </w:r>
      </w:hyperlink>
    </w:p>
    <w:p>
      <w:pPr>
        <w:pStyle w:val="TOC2"/>
        <w:tabs>
          <w:tab w:val="right" w:leader="dot" w:pos="8306"/>
        </w:tabs>
      </w:pPr>
      <w:hyperlink w:anchor="_Toc11239" w:history="1">
        <w:r>
          <w:rPr>
            <w:rFonts w:ascii="仿宋" w:eastAsia="仿宋" w:hAnsi="仿宋" w:cs="仿宋" w:hint="eastAsia"/>
            <w:lang w:eastAsia="zh-CN"/>
          </w:rPr>
          <w:t>(二)、建设进度</w:t>
        </w:r>
        <w:r>
          <w:tab/>
        </w:r>
        <w:r>
          <w:fldChar w:fldCharType="begin"/>
        </w:r>
        <w:r>
          <w:instrText xml:space="preserve"> PAGEREF _Toc11239 \h </w:instrText>
        </w:r>
        <w:r>
          <w:fldChar w:fldCharType="separate"/>
        </w:r>
        <w:r>
          <w:t>47</w:t>
        </w:r>
        <w:r>
          <w:fldChar w:fldCharType="end"/>
        </w:r>
      </w:hyperlink>
    </w:p>
    <w:p>
      <w:pPr>
        <w:pStyle w:val="TOC2"/>
        <w:tabs>
          <w:tab w:val="right" w:leader="dot" w:pos="8306"/>
        </w:tabs>
      </w:pPr>
      <w:hyperlink w:anchor="_Toc24106" w:history="1">
        <w:r>
          <w:rPr>
            <w:rFonts w:ascii="仿宋" w:eastAsia="仿宋" w:hAnsi="仿宋" w:cs="仿宋" w:hint="eastAsia"/>
            <w:lang w:eastAsia="zh-CN"/>
          </w:rPr>
          <w:t>(三)、进度安排注意事项</w:t>
        </w:r>
        <w:r>
          <w:tab/>
        </w:r>
        <w:r>
          <w:fldChar w:fldCharType="begin"/>
        </w:r>
        <w:r>
          <w:instrText xml:space="preserve"> PAGEREF _Toc24106 \h </w:instrText>
        </w:r>
        <w:r>
          <w:fldChar w:fldCharType="separate"/>
        </w:r>
        <w:r>
          <w:t>49</w:t>
        </w:r>
        <w:r>
          <w:fldChar w:fldCharType="end"/>
        </w:r>
      </w:hyperlink>
    </w:p>
    <w:p>
      <w:pPr>
        <w:pStyle w:val="TOC2"/>
        <w:tabs>
          <w:tab w:val="right" w:leader="dot" w:pos="8306"/>
        </w:tabs>
      </w:pPr>
      <w:hyperlink w:anchor="_Toc27532" w:history="1">
        <w:r>
          <w:rPr>
            <w:rFonts w:ascii="仿宋" w:eastAsia="仿宋" w:hAnsi="仿宋" w:cs="仿宋" w:hint="eastAsia"/>
            <w:lang w:eastAsia="zh-CN"/>
          </w:rPr>
          <w:t>(四)、人力资源配置</w:t>
        </w:r>
        <w:r>
          <w:tab/>
        </w:r>
        <w:r>
          <w:fldChar w:fldCharType="begin"/>
        </w:r>
        <w:r>
          <w:instrText xml:space="preserve"> PAGEREF _Toc27532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6" w:history="1">
        <w:r>
          <w:rPr>
            <w:rFonts w:ascii="仿宋" w:eastAsia="仿宋" w:hAnsi="仿宋" w:cs="仿宋" w:hint="eastAsia"/>
            <w:lang w:eastAsia="zh-CN"/>
          </w:rPr>
          <w:t>(五)、员工培训</w:t>
        </w:r>
        <w:r>
          <w:tab/>
        </w:r>
        <w:r>
          <w:fldChar w:fldCharType="begin"/>
        </w:r>
        <w:r>
          <w:instrText xml:space="preserve"> PAGEREF _Toc3736 \h </w:instrText>
        </w:r>
        <w:r>
          <w:fldChar w:fldCharType="separate"/>
        </w:r>
        <w:r>
          <w:t>52</w:t>
        </w:r>
        <w:r>
          <w:fldChar w:fldCharType="end"/>
        </w:r>
      </w:hyperlink>
    </w:p>
    <w:p>
      <w:pPr>
        <w:pStyle w:val="TOC2"/>
        <w:tabs>
          <w:tab w:val="right" w:leader="dot" w:pos="8306"/>
        </w:tabs>
      </w:pPr>
      <w:hyperlink w:anchor="_Toc23759" w:history="1">
        <w:r>
          <w:rPr>
            <w:rFonts w:ascii="仿宋" w:eastAsia="仿宋" w:hAnsi="仿宋" w:cs="仿宋" w:hint="eastAsia"/>
            <w:lang w:eastAsia="zh-CN"/>
          </w:rPr>
          <w:t>(六)、项目实施保障</w:t>
        </w:r>
        <w:r>
          <w:tab/>
        </w:r>
        <w:r>
          <w:fldChar w:fldCharType="begin"/>
        </w:r>
        <w:r>
          <w:instrText xml:space="preserve"> PAGEREF _Toc23759 \h </w:instrText>
        </w:r>
        <w:r>
          <w:fldChar w:fldCharType="separate"/>
        </w:r>
        <w:r>
          <w:t>53</w:t>
        </w:r>
        <w:r>
          <w:fldChar w:fldCharType="end"/>
        </w:r>
      </w:hyperlink>
    </w:p>
    <w:p>
      <w:pPr>
        <w:pStyle w:val="TOC2"/>
        <w:tabs>
          <w:tab w:val="right" w:leader="dot" w:pos="8306"/>
        </w:tabs>
      </w:pPr>
      <w:hyperlink w:anchor="_Toc16711" w:history="1">
        <w:r>
          <w:rPr>
            <w:rFonts w:ascii="仿宋" w:eastAsia="仿宋" w:hAnsi="仿宋" w:cs="仿宋" w:hint="eastAsia"/>
            <w:lang w:eastAsia="zh-CN"/>
          </w:rPr>
          <w:t>(七)、安全规范管理</w:t>
        </w:r>
        <w:r>
          <w:tab/>
        </w:r>
        <w:r>
          <w:fldChar w:fldCharType="begin"/>
        </w:r>
        <w:r>
          <w:instrText xml:space="preserve"> PAGEREF _Toc16711 \h </w:instrText>
        </w:r>
        <w:r>
          <w:fldChar w:fldCharType="separate"/>
        </w:r>
        <w:r>
          <w:t>54</w:t>
        </w:r>
        <w:r>
          <w:fldChar w:fldCharType="end"/>
        </w:r>
      </w:hyperlink>
    </w:p>
    <w:p>
      <w:pPr>
        <w:pStyle w:val="TOC1"/>
        <w:tabs>
          <w:tab w:val="right" w:leader="dot" w:pos="8306"/>
        </w:tabs>
      </w:pPr>
      <w:hyperlink w:anchor="_Toc1782" w:history="1">
        <w:r>
          <w:rPr>
            <w:rFonts w:ascii="仿宋" w:eastAsia="仿宋" w:hAnsi="仿宋" w:cs="仿宋" w:hint="eastAsia"/>
            <w:lang w:eastAsia="zh-CN"/>
          </w:rPr>
          <w:t>八、技术创新与产业升级</w:t>
        </w:r>
        <w:r>
          <w:tab/>
        </w:r>
        <w:r>
          <w:fldChar w:fldCharType="begin"/>
        </w:r>
        <w:r>
          <w:instrText xml:space="preserve"> PAGEREF _Toc1782 \h </w:instrText>
        </w:r>
        <w:r>
          <w:fldChar w:fldCharType="separate"/>
        </w:r>
        <w:r>
          <w:t>55</w:t>
        </w:r>
        <w:r>
          <w:fldChar w:fldCharType="end"/>
        </w:r>
      </w:hyperlink>
    </w:p>
    <w:p>
      <w:pPr>
        <w:pStyle w:val="TOC2"/>
        <w:tabs>
          <w:tab w:val="right" w:leader="dot" w:pos="8306"/>
        </w:tabs>
      </w:pPr>
      <w:hyperlink w:anchor="_Toc31569" w:history="1">
        <w:r>
          <w:rPr>
            <w:rFonts w:ascii="仿宋" w:eastAsia="仿宋" w:hAnsi="仿宋" w:cs="仿宋" w:hint="eastAsia"/>
            <w:lang w:eastAsia="zh-CN"/>
          </w:rPr>
          <w:t>(一)、技术创新方向与目标</w:t>
        </w:r>
        <w:r>
          <w:tab/>
        </w:r>
        <w:r>
          <w:fldChar w:fldCharType="begin"/>
        </w:r>
        <w:r>
          <w:instrText xml:space="preserve"> PAGEREF _Toc31569 \h </w:instrText>
        </w:r>
        <w:r>
          <w:fldChar w:fldCharType="separate"/>
        </w:r>
        <w:r>
          <w:t>55</w:t>
        </w:r>
        <w:r>
          <w:fldChar w:fldCharType="end"/>
        </w:r>
      </w:hyperlink>
    </w:p>
    <w:p>
      <w:pPr>
        <w:pStyle w:val="TOC2"/>
        <w:tabs>
          <w:tab w:val="right" w:leader="dot" w:pos="8306"/>
        </w:tabs>
      </w:pPr>
      <w:hyperlink w:anchor="_Toc12794" w:history="1">
        <w:r>
          <w:rPr>
            <w:rFonts w:ascii="仿宋" w:eastAsia="仿宋" w:hAnsi="仿宋" w:cs="仿宋" w:hint="eastAsia"/>
            <w:lang w:eastAsia="zh-CN"/>
          </w:rPr>
          <w:t>(二)、产业升级路径与措施</w:t>
        </w:r>
        <w:r>
          <w:tab/>
        </w:r>
        <w:r>
          <w:fldChar w:fldCharType="begin"/>
        </w:r>
        <w:r>
          <w:instrText xml:space="preserve"> PAGEREF _Toc12794 \h </w:instrText>
        </w:r>
        <w:r>
          <w:fldChar w:fldCharType="separate"/>
        </w:r>
        <w:r>
          <w:t>56</w:t>
        </w:r>
        <w:r>
          <w:fldChar w:fldCharType="end"/>
        </w:r>
      </w:hyperlink>
    </w:p>
    <w:p>
      <w:pPr>
        <w:pStyle w:val="TOC1"/>
        <w:tabs>
          <w:tab w:val="right" w:leader="dot" w:pos="8306"/>
        </w:tabs>
      </w:pPr>
      <w:hyperlink w:anchor="_Toc26376" w:history="1">
        <w:r>
          <w:rPr>
            <w:rFonts w:ascii="仿宋" w:eastAsia="仿宋" w:hAnsi="仿宋" w:cs="仿宋" w:hint="eastAsia"/>
            <w:lang w:eastAsia="zh-CN"/>
          </w:rPr>
          <w:t>九、经济效益与社会效益优化</w:t>
        </w:r>
        <w:r>
          <w:tab/>
        </w:r>
        <w:r>
          <w:fldChar w:fldCharType="begin"/>
        </w:r>
        <w:r>
          <w:instrText xml:space="preserve"> PAGEREF _Toc26376 \h </w:instrText>
        </w:r>
        <w:r>
          <w:fldChar w:fldCharType="separate"/>
        </w:r>
        <w:r>
          <w:t>57</w:t>
        </w:r>
        <w:r>
          <w:fldChar w:fldCharType="end"/>
        </w:r>
      </w:hyperlink>
    </w:p>
    <w:p>
      <w:pPr>
        <w:pStyle w:val="TOC2"/>
        <w:tabs>
          <w:tab w:val="right" w:leader="dot" w:pos="8306"/>
        </w:tabs>
      </w:pPr>
      <w:hyperlink w:anchor="_Toc16430" w:history="1">
        <w:r>
          <w:rPr>
            <w:rFonts w:ascii="仿宋" w:eastAsia="仿宋" w:hAnsi="仿宋" w:cs="仿宋" w:hint="eastAsia"/>
            <w:lang w:eastAsia="zh-CN"/>
          </w:rPr>
          <w:t>(一)、经济效益提升策略</w:t>
        </w:r>
        <w:r>
          <w:tab/>
        </w:r>
        <w:r>
          <w:fldChar w:fldCharType="begin"/>
        </w:r>
        <w:r>
          <w:instrText xml:space="preserve"> PAGEREF _Toc16430 \h </w:instrText>
        </w:r>
        <w:r>
          <w:fldChar w:fldCharType="separate"/>
        </w:r>
        <w:r>
          <w:t>57</w:t>
        </w:r>
        <w:r>
          <w:fldChar w:fldCharType="end"/>
        </w:r>
      </w:hyperlink>
    </w:p>
    <w:p>
      <w:pPr>
        <w:pStyle w:val="TOC2"/>
        <w:tabs>
          <w:tab w:val="right" w:leader="dot" w:pos="8306"/>
        </w:tabs>
      </w:pPr>
      <w:hyperlink w:anchor="_Toc376" w:history="1">
        <w:r>
          <w:rPr>
            <w:rFonts w:ascii="仿宋" w:eastAsia="仿宋" w:hAnsi="仿宋" w:cs="仿宋" w:hint="eastAsia"/>
            <w:lang w:eastAsia="zh-CN"/>
          </w:rPr>
          <w:t>(二)、社会效益增强方案</w:t>
        </w:r>
        <w:r>
          <w:tab/>
        </w:r>
        <w:r>
          <w:fldChar w:fldCharType="begin"/>
        </w:r>
        <w:r>
          <w:instrText xml:space="preserve"> PAGEREF _Toc376 \h </w:instrText>
        </w:r>
        <w:r>
          <w:fldChar w:fldCharType="separate"/>
        </w:r>
        <w:r>
          <w:t>59</w:t>
        </w:r>
        <w:r>
          <w:fldChar w:fldCharType="end"/>
        </w:r>
      </w:hyperlink>
    </w:p>
    <w:p>
      <w:pPr>
        <w:pStyle w:val="TOC1"/>
        <w:tabs>
          <w:tab w:val="right" w:leader="dot" w:pos="8306"/>
        </w:tabs>
      </w:pPr>
      <w:hyperlink w:anchor="_Toc30297" w:history="1">
        <w:r>
          <w:rPr>
            <w:rFonts w:ascii="仿宋" w:eastAsia="仿宋" w:hAnsi="仿宋" w:cs="仿宋" w:hint="eastAsia"/>
            <w:lang w:eastAsia="zh-CN"/>
          </w:rPr>
          <w:t>十、项目实施与管理方案</w:t>
        </w:r>
        <w:r>
          <w:tab/>
        </w:r>
        <w:r>
          <w:fldChar w:fldCharType="begin"/>
        </w:r>
        <w:r>
          <w:instrText xml:space="preserve"> PAGEREF _Toc30297 \h </w:instrText>
        </w:r>
        <w:r>
          <w:fldChar w:fldCharType="separate"/>
        </w:r>
        <w:r>
          <w:t>59</w:t>
        </w:r>
        <w:r>
          <w:fldChar w:fldCharType="end"/>
        </w:r>
      </w:hyperlink>
    </w:p>
    <w:p>
      <w:pPr>
        <w:pStyle w:val="TOC2"/>
        <w:tabs>
          <w:tab w:val="right" w:leader="dot" w:pos="8306"/>
        </w:tabs>
      </w:pPr>
      <w:hyperlink w:anchor="_Toc20650" w:history="1">
        <w:r>
          <w:rPr>
            <w:rFonts w:ascii="仿宋" w:eastAsia="仿宋" w:hAnsi="仿宋" w:cs="仿宋" w:hint="eastAsia"/>
            <w:lang w:eastAsia="zh-CN"/>
          </w:rPr>
          <w:t>(一)、项目实施计划</w:t>
        </w:r>
        <w:r>
          <w:tab/>
        </w:r>
        <w:r>
          <w:fldChar w:fldCharType="begin"/>
        </w:r>
        <w:r>
          <w:instrText xml:space="preserve"> PAGEREF _Toc20650 \h </w:instrText>
        </w:r>
        <w:r>
          <w:fldChar w:fldCharType="separate"/>
        </w:r>
        <w:r>
          <w:t>59</w:t>
        </w:r>
        <w:r>
          <w:fldChar w:fldCharType="end"/>
        </w:r>
      </w:hyperlink>
    </w:p>
    <w:p>
      <w:pPr>
        <w:pStyle w:val="TOC2"/>
        <w:tabs>
          <w:tab w:val="right" w:leader="dot" w:pos="8306"/>
        </w:tabs>
      </w:pPr>
      <w:hyperlink w:anchor="_Toc11598" w:history="1">
        <w:r>
          <w:rPr>
            <w:rFonts w:ascii="仿宋" w:eastAsia="仿宋" w:hAnsi="仿宋" w:cs="仿宋" w:hint="eastAsia"/>
            <w:lang w:eastAsia="zh-CN"/>
          </w:rPr>
          <w:t>(二)、项目组织机构与职责</w:t>
        </w:r>
        <w:r>
          <w:tab/>
        </w:r>
        <w:r>
          <w:fldChar w:fldCharType="begin"/>
        </w:r>
        <w:r>
          <w:instrText xml:space="preserve"> PAGEREF _Toc11598 \h </w:instrText>
        </w:r>
        <w:r>
          <w:fldChar w:fldCharType="separate"/>
        </w:r>
        <w:r>
          <w:t>61</w:t>
        </w:r>
        <w:r>
          <w:fldChar w:fldCharType="end"/>
        </w:r>
      </w:hyperlink>
    </w:p>
    <w:p>
      <w:pPr>
        <w:pStyle w:val="TOC2"/>
        <w:tabs>
          <w:tab w:val="right" w:leader="dot" w:pos="8306"/>
        </w:tabs>
      </w:pPr>
      <w:hyperlink w:anchor="_Toc20813" w:history="1">
        <w:r>
          <w:rPr>
            <w:rFonts w:ascii="仿宋" w:eastAsia="仿宋" w:hAnsi="仿宋" w:cs="仿宋" w:hint="eastAsia"/>
            <w:lang w:eastAsia="zh-CN"/>
          </w:rPr>
          <w:t>(三)、项目管理与监控体系</w:t>
        </w:r>
        <w:r>
          <w:tab/>
        </w:r>
        <w:r>
          <w:fldChar w:fldCharType="begin"/>
        </w:r>
        <w:r>
          <w:instrText xml:space="preserve"> PAGEREF _Toc20813 \h </w:instrText>
        </w:r>
        <w:r>
          <w:fldChar w:fldCharType="separate"/>
        </w:r>
        <w:r>
          <w:t>63</w:t>
        </w:r>
        <w:r>
          <w:fldChar w:fldCharType="end"/>
        </w:r>
      </w:hyperlink>
    </w:p>
    <w:p>
      <w:pPr>
        <w:pStyle w:val="TOC1"/>
        <w:tabs>
          <w:tab w:val="right" w:leader="dot" w:pos="8306"/>
        </w:tabs>
      </w:pPr>
      <w:hyperlink w:anchor="_Toc386" w:history="1">
        <w:r>
          <w:rPr>
            <w:rFonts w:ascii="仿宋" w:eastAsia="仿宋" w:hAnsi="仿宋" w:cs="仿宋" w:hint="eastAsia"/>
            <w:lang w:eastAsia="zh-CN"/>
          </w:rPr>
          <w:t>十一、土地利用与规划方案</w:t>
        </w:r>
        <w:r>
          <w:tab/>
        </w:r>
        <w:r>
          <w:fldChar w:fldCharType="begin"/>
        </w:r>
        <w:r>
          <w:instrText xml:space="preserve"> PAGEREF _Toc386 \h </w:instrText>
        </w:r>
        <w:r>
          <w:fldChar w:fldCharType="separate"/>
        </w:r>
        <w:r>
          <w:t>65</w:t>
        </w:r>
        <w:r>
          <w:fldChar w:fldCharType="end"/>
        </w:r>
      </w:hyperlink>
    </w:p>
    <w:p>
      <w:pPr>
        <w:pStyle w:val="TOC2"/>
        <w:tabs>
          <w:tab w:val="right" w:leader="dot" w:pos="8306"/>
        </w:tabs>
      </w:pPr>
      <w:hyperlink w:anchor="_Toc32376" w:history="1">
        <w:r>
          <w:rPr>
            <w:rFonts w:ascii="仿宋" w:eastAsia="仿宋" w:hAnsi="仿宋" w:cs="仿宋" w:hint="eastAsia"/>
            <w:lang w:eastAsia="zh-CN"/>
          </w:rPr>
          <w:t>(一)、项目用地情况分析</w:t>
        </w:r>
        <w:r>
          <w:tab/>
        </w:r>
        <w:r>
          <w:fldChar w:fldCharType="begin"/>
        </w:r>
        <w:r>
          <w:instrText xml:space="preserve"> PAGEREF _Toc32376 \h </w:instrText>
        </w:r>
        <w:r>
          <w:fldChar w:fldCharType="separate"/>
        </w:r>
        <w:r>
          <w:t>65</w:t>
        </w:r>
        <w:r>
          <w:fldChar w:fldCharType="end"/>
        </w:r>
      </w:hyperlink>
    </w:p>
    <w:p>
      <w:pPr>
        <w:pStyle w:val="TOC2"/>
        <w:tabs>
          <w:tab w:val="right" w:leader="dot" w:pos="8306"/>
        </w:tabs>
      </w:pPr>
      <w:hyperlink w:anchor="_Toc30784" w:history="1">
        <w:r>
          <w:rPr>
            <w:rFonts w:ascii="仿宋" w:eastAsia="仿宋" w:hAnsi="仿宋" w:cs="仿宋" w:hint="eastAsia"/>
            <w:lang w:eastAsia="zh-CN"/>
          </w:rPr>
          <w:t>(二)、土地利用规划方案</w:t>
        </w:r>
        <w:r>
          <w:tab/>
        </w:r>
        <w:r>
          <w:fldChar w:fldCharType="begin"/>
        </w:r>
        <w:r>
          <w:instrText xml:space="preserve"> PAGEREF _Toc30784 \h </w:instrText>
        </w:r>
        <w:r>
          <w:fldChar w:fldCharType="separate"/>
        </w:r>
        <w:r>
          <w:t>66</w:t>
        </w:r>
        <w:r>
          <w:fldChar w:fldCharType="end"/>
        </w:r>
      </w:hyperlink>
    </w:p>
    <w:p>
      <w:pPr>
        <w:pStyle w:val="TOC1"/>
        <w:tabs>
          <w:tab w:val="right" w:leader="dot" w:pos="8306"/>
        </w:tabs>
      </w:pPr>
      <w:hyperlink w:anchor="_Toc11422" w:history="1">
        <w:r>
          <w:rPr>
            <w:rFonts w:ascii="仿宋" w:eastAsia="仿宋" w:hAnsi="仿宋" w:cs="仿宋" w:hint="eastAsia"/>
            <w:lang w:eastAsia="zh-CN"/>
          </w:rPr>
          <w:t>十二、环境保护与治理方案</w:t>
        </w:r>
        <w:r>
          <w:tab/>
        </w:r>
        <w:r>
          <w:fldChar w:fldCharType="begin"/>
        </w:r>
        <w:r>
          <w:instrText xml:space="preserve"> PAGEREF _Toc11422 \h </w:instrText>
        </w:r>
        <w:r>
          <w:fldChar w:fldCharType="separate"/>
        </w:r>
        <w:r>
          <w:t>67</w:t>
        </w:r>
        <w:r>
          <w:fldChar w:fldCharType="end"/>
        </w:r>
      </w:hyperlink>
    </w:p>
    <w:p>
      <w:pPr>
        <w:pStyle w:val="TOC2"/>
        <w:tabs>
          <w:tab w:val="right" w:leader="dot" w:pos="8306"/>
        </w:tabs>
      </w:pPr>
      <w:hyperlink w:anchor="_Toc3927" w:history="1">
        <w:r>
          <w:rPr>
            <w:rFonts w:ascii="仿宋" w:eastAsia="仿宋" w:hAnsi="仿宋" w:cs="仿宋" w:hint="eastAsia"/>
            <w:lang w:eastAsia="zh-CN"/>
          </w:rPr>
          <w:t>(一)、项目环境影响评估</w:t>
        </w:r>
        <w:r>
          <w:tab/>
        </w:r>
        <w:r>
          <w:fldChar w:fldCharType="begin"/>
        </w:r>
        <w:r>
          <w:instrText xml:space="preserve"> PAGEREF _Toc3927 \h </w:instrText>
        </w:r>
        <w:r>
          <w:fldChar w:fldCharType="separate"/>
        </w:r>
        <w:r>
          <w:t>67</w:t>
        </w:r>
        <w:r>
          <w:fldChar w:fldCharType="end"/>
        </w:r>
      </w:hyperlink>
    </w:p>
    <w:p>
      <w:pPr>
        <w:pStyle w:val="TOC2"/>
        <w:tabs>
          <w:tab w:val="right" w:leader="dot" w:pos="8306"/>
        </w:tabs>
      </w:pPr>
      <w:hyperlink w:anchor="_Toc30948" w:history="1">
        <w:r>
          <w:rPr>
            <w:rFonts w:ascii="仿宋" w:eastAsia="仿宋" w:hAnsi="仿宋" w:cs="仿宋" w:hint="eastAsia"/>
            <w:lang w:eastAsia="zh-CN"/>
          </w:rPr>
          <w:t>(二)、环境保护措施与治理方案</w:t>
        </w:r>
        <w:r>
          <w:tab/>
        </w:r>
        <w:r>
          <w:fldChar w:fldCharType="begin"/>
        </w:r>
        <w:r>
          <w:instrText xml:space="preserve"> PAGEREF _Toc30948 \h </w:instrText>
        </w:r>
        <w:r>
          <w:fldChar w:fldCharType="separate"/>
        </w:r>
        <w:r>
          <w:t>68</w:t>
        </w:r>
        <w:r>
          <w:fldChar w:fldCharType="end"/>
        </w:r>
      </w:hyperlink>
    </w:p>
    <w:p>
      <w:pPr>
        <w:pStyle w:val="TOC1"/>
        <w:tabs>
          <w:tab w:val="right" w:leader="dot" w:pos="8306"/>
        </w:tabs>
      </w:pPr>
      <w:hyperlink w:anchor="_Toc4995" w:history="1">
        <w:r>
          <w:rPr>
            <w:rFonts w:ascii="仿宋" w:eastAsia="仿宋" w:hAnsi="仿宋" w:cs="仿宋" w:hint="eastAsia"/>
            <w:lang w:eastAsia="zh-CN"/>
          </w:rPr>
          <w:t>十三、知识产权管理与保护</w:t>
        </w:r>
        <w:r>
          <w:tab/>
        </w:r>
        <w:r>
          <w:fldChar w:fldCharType="begin"/>
        </w:r>
        <w:r>
          <w:instrText xml:space="preserve"> PAGEREF _Toc4995 \h </w:instrText>
        </w:r>
        <w:r>
          <w:fldChar w:fldCharType="separate"/>
        </w:r>
        <w:r>
          <w:t>68</w:t>
        </w:r>
        <w:r>
          <w:fldChar w:fldCharType="end"/>
        </w:r>
      </w:hyperlink>
    </w:p>
    <w:p>
      <w:pPr>
        <w:pStyle w:val="TOC2"/>
        <w:tabs>
          <w:tab w:val="right" w:leader="dot" w:pos="8306"/>
        </w:tabs>
      </w:pPr>
      <w:hyperlink w:anchor="_Toc22658" w:history="1">
        <w:r>
          <w:rPr>
            <w:rFonts w:ascii="仿宋" w:eastAsia="仿宋" w:hAnsi="仿宋" w:cs="仿宋" w:hint="eastAsia"/>
            <w:lang w:eastAsia="zh-CN"/>
          </w:rPr>
          <w:t>(一)、知识产权管理体系建设</w:t>
        </w:r>
        <w:r>
          <w:tab/>
        </w:r>
        <w:r>
          <w:fldChar w:fldCharType="begin"/>
        </w:r>
        <w:r>
          <w:instrText xml:space="preserve"> PAGEREF _Toc22658 \h </w:instrText>
        </w:r>
        <w:r>
          <w:fldChar w:fldCharType="separate"/>
        </w:r>
        <w:r>
          <w:t>68</w:t>
        </w:r>
        <w:r>
          <w:fldChar w:fldCharType="end"/>
        </w:r>
      </w:hyperlink>
    </w:p>
    <w:p>
      <w:pPr>
        <w:pStyle w:val="TOC2"/>
        <w:tabs>
          <w:tab w:val="right" w:leader="dot" w:pos="8306"/>
        </w:tabs>
      </w:pPr>
      <w:hyperlink w:anchor="_Toc15074" w:history="1">
        <w:r>
          <w:rPr>
            <w:rFonts w:ascii="仿宋" w:eastAsia="仿宋" w:hAnsi="仿宋" w:cs="仿宋" w:hint="eastAsia"/>
            <w:lang w:eastAsia="zh-CN"/>
          </w:rPr>
          <w:t>(二)、知识产权保护措施</w:t>
        </w:r>
        <w:r>
          <w:tab/>
        </w:r>
        <w:r>
          <w:fldChar w:fldCharType="begin"/>
        </w:r>
        <w:r>
          <w:instrText xml:space="preserve"> PAGEREF _Toc15074 \h </w:instrText>
        </w:r>
        <w:r>
          <w:fldChar w:fldCharType="separate"/>
        </w:r>
        <w:r>
          <w:t>69</w:t>
        </w:r>
        <w:r>
          <w:fldChar w:fldCharType="end"/>
        </w:r>
      </w:hyperlink>
    </w:p>
    <w:p>
      <w:pPr>
        <w:pStyle w:val="TOC1"/>
        <w:tabs>
          <w:tab w:val="right" w:leader="dot" w:pos="8306"/>
        </w:tabs>
      </w:pPr>
      <w:hyperlink w:anchor="_Toc28630" w:history="1">
        <w:r>
          <w:rPr>
            <w:rFonts w:ascii="仿宋" w:eastAsia="仿宋" w:hAnsi="仿宋" w:cs="仿宋" w:hint="eastAsia"/>
            <w:lang w:eastAsia="zh-CN"/>
          </w:rPr>
          <w:t>十四、人力资源管理与开发</w:t>
        </w:r>
        <w:r>
          <w:tab/>
        </w:r>
        <w:r>
          <w:fldChar w:fldCharType="begin"/>
        </w:r>
        <w:r>
          <w:instrText xml:space="preserve"> PAGEREF _Toc28630 \h </w:instrText>
        </w:r>
        <w:r>
          <w:fldChar w:fldCharType="separate"/>
        </w:r>
        <w:r>
          <w:t>71</w:t>
        </w:r>
        <w:r>
          <w:fldChar w:fldCharType="end"/>
        </w:r>
      </w:hyperlink>
    </w:p>
    <w:p>
      <w:pPr>
        <w:pStyle w:val="TOC2"/>
        <w:tabs>
          <w:tab w:val="right" w:leader="dot" w:pos="8306"/>
        </w:tabs>
      </w:pPr>
      <w:hyperlink w:anchor="_Toc11307" w:history="1">
        <w:r>
          <w:rPr>
            <w:rFonts w:ascii="仿宋" w:eastAsia="仿宋" w:hAnsi="仿宋" w:cs="仿宋" w:hint="eastAsia"/>
            <w:lang w:eastAsia="zh-CN"/>
          </w:rPr>
          <w:t>(一)、人力资源规划</w:t>
        </w:r>
        <w:r>
          <w:tab/>
        </w:r>
        <w:r>
          <w:fldChar w:fldCharType="begin"/>
        </w:r>
        <w:r>
          <w:instrText xml:space="preserve"> PAGEREF _Toc11307 \h </w:instrText>
        </w:r>
        <w:r>
          <w:fldChar w:fldCharType="separate"/>
        </w:r>
        <w:r>
          <w:t>71</w:t>
        </w:r>
        <w:r>
          <w:fldChar w:fldCharType="end"/>
        </w:r>
      </w:hyperlink>
    </w:p>
    <w:p>
      <w:pPr>
        <w:pStyle w:val="TOC2"/>
        <w:tabs>
          <w:tab w:val="right" w:leader="dot" w:pos="8306"/>
        </w:tabs>
      </w:pPr>
      <w:hyperlink w:anchor="_Toc22346" w:history="1">
        <w:r>
          <w:rPr>
            <w:rFonts w:ascii="仿宋" w:eastAsia="仿宋" w:hAnsi="仿宋" w:cs="仿宋" w:hint="eastAsia"/>
            <w:lang w:eastAsia="zh-CN"/>
          </w:rPr>
          <w:t>(二)、人力资源开发与培训</w:t>
        </w:r>
        <w:r>
          <w:tab/>
        </w:r>
        <w:r>
          <w:fldChar w:fldCharType="begin"/>
        </w:r>
        <w:r>
          <w:instrText xml:space="preserve"> PAGEREF _Toc22346 \h </w:instrText>
        </w:r>
        <w:r>
          <w:fldChar w:fldCharType="separate"/>
        </w:r>
        <w:r>
          <w:t>73</w:t>
        </w:r>
        <w:r>
          <w:fldChar w:fldCharType="end"/>
        </w:r>
      </w:hyperlink>
    </w:p>
    <w:p>
      <w:pPr>
        <w:pStyle w:val="TOC1"/>
        <w:tabs>
          <w:tab w:val="right" w:leader="dot" w:pos="8306"/>
        </w:tabs>
      </w:pPr>
      <w:hyperlink w:anchor="_Toc8324" w:history="1">
        <w:r>
          <w:rPr>
            <w:rFonts w:ascii="仿宋" w:eastAsia="仿宋" w:hAnsi="仿宋" w:cs="仿宋" w:hint="eastAsia"/>
            <w:lang w:eastAsia="zh-CN"/>
          </w:rPr>
          <w:t>十五、设施与设备管理</w:t>
        </w:r>
        <w:r>
          <w:tab/>
        </w:r>
        <w:r>
          <w:fldChar w:fldCharType="begin"/>
        </w:r>
        <w:r>
          <w:instrText xml:space="preserve"> PAGEREF _Toc8324 \h </w:instrText>
        </w:r>
        <w:r>
          <w:fldChar w:fldCharType="separate"/>
        </w:r>
        <w:r>
          <w:t>75</w:t>
        </w:r>
        <w:r>
          <w:fldChar w:fldCharType="end"/>
        </w:r>
      </w:hyperlink>
    </w:p>
    <w:p>
      <w:pPr>
        <w:pStyle w:val="TOC2"/>
        <w:tabs>
          <w:tab w:val="right" w:leader="dot" w:pos="8306"/>
        </w:tabs>
      </w:pPr>
      <w:hyperlink w:anchor="_Toc25668" w:history="1">
        <w:r>
          <w:rPr>
            <w:rFonts w:ascii="仿宋" w:eastAsia="仿宋" w:hAnsi="仿宋" w:cs="仿宋" w:hint="eastAsia"/>
            <w:lang w:eastAsia="zh-CN"/>
          </w:rPr>
          <w:t>(一)、设施规划与配置</w:t>
        </w:r>
        <w:r>
          <w:tab/>
        </w:r>
        <w:r>
          <w:fldChar w:fldCharType="begin"/>
        </w:r>
        <w:r>
          <w:instrText xml:space="preserve"> PAGEREF _Toc25668 \h </w:instrText>
        </w:r>
        <w:r>
          <w:fldChar w:fldCharType="separate"/>
        </w:r>
        <w:r>
          <w:t>75</w:t>
        </w:r>
        <w:r>
          <w:fldChar w:fldCharType="end"/>
        </w:r>
      </w:hyperlink>
    </w:p>
    <w:p>
      <w:pPr>
        <w:pStyle w:val="TOC2"/>
        <w:tabs>
          <w:tab w:val="right" w:leader="dot" w:pos="8306"/>
        </w:tabs>
      </w:pPr>
      <w:hyperlink w:anchor="_Toc32042" w:history="1">
        <w:r>
          <w:rPr>
            <w:rFonts w:ascii="仿宋" w:eastAsia="仿宋" w:hAnsi="仿宋" w:cs="仿宋" w:hint="eastAsia"/>
            <w:lang w:eastAsia="zh-CN"/>
          </w:rPr>
          <w:t>(二)、设备采购与维护管理</w:t>
        </w:r>
        <w:r>
          <w:tab/>
        </w:r>
        <w:r>
          <w:fldChar w:fldCharType="begin"/>
        </w:r>
        <w:r>
          <w:instrText xml:space="preserve"> PAGEREF _Toc32042 \h </w:instrText>
        </w:r>
        <w:r>
          <w:fldChar w:fldCharType="separate"/>
        </w:r>
        <w:r>
          <w:t>76</w:t>
        </w:r>
        <w:r>
          <w:fldChar w:fldCharType="end"/>
        </w:r>
      </w:hyperlink>
    </w:p>
    <w:p>
      <w:pPr>
        <w:pStyle w:val="TOC2"/>
        <w:tabs>
          <w:tab w:val="right" w:leader="dot" w:pos="8306"/>
        </w:tabs>
      </w:pPr>
      <w:hyperlink w:anchor="_Toc32437" w:history="1">
        <w:r>
          <w:rPr>
            <w:rFonts w:ascii="仿宋" w:eastAsia="仿宋" w:hAnsi="仿宋" w:cs="仿宋" w:hint="eastAsia"/>
            <w:lang w:eastAsia="zh-CN"/>
          </w:rPr>
          <w:t>(三)、设施设备升级策略</w:t>
        </w:r>
        <w:r>
          <w:tab/>
        </w:r>
        <w:r>
          <w:fldChar w:fldCharType="begin"/>
        </w:r>
        <w:r>
          <w:instrText xml:space="preserve"> PAGEREF _Toc32437 \h </w:instrText>
        </w:r>
        <w:r>
          <w:fldChar w:fldCharType="separate"/>
        </w:r>
        <w:r>
          <w:t>76</w:t>
        </w:r>
        <w:r>
          <w:fldChar w:fldCharType="end"/>
        </w:r>
      </w:hyperlink>
    </w:p>
    <w:p>
      <w:pPr>
        <w:pStyle w:val="TOC1"/>
        <w:tabs>
          <w:tab w:val="right" w:leader="dot" w:pos="8306"/>
        </w:tabs>
      </w:pPr>
      <w:hyperlink w:anchor="_Toc27471" w:history="1">
        <w:r>
          <w:rPr>
            <w:rFonts w:ascii="仿宋" w:eastAsia="仿宋" w:hAnsi="仿宋" w:cs="仿宋" w:hint="eastAsia"/>
            <w:lang w:eastAsia="zh-CN"/>
          </w:rPr>
          <w:t>十六、创新驱动与持续发展</w:t>
        </w:r>
        <w:r>
          <w:tab/>
        </w:r>
        <w:r>
          <w:fldChar w:fldCharType="begin"/>
        </w:r>
        <w:r>
          <w:instrText xml:space="preserve"> PAGEREF _Toc27471 \h </w:instrText>
        </w:r>
        <w:r>
          <w:fldChar w:fldCharType="separate"/>
        </w:r>
        <w:r>
          <w:t>77</w:t>
        </w:r>
        <w:r>
          <w:fldChar w:fldCharType="end"/>
        </w:r>
      </w:hyperlink>
    </w:p>
    <w:p>
      <w:pPr>
        <w:pStyle w:val="TOC2"/>
        <w:tabs>
          <w:tab w:val="right" w:leader="dot" w:pos="8306"/>
        </w:tabs>
      </w:pPr>
      <w:hyperlink w:anchor="_Toc4099" w:history="1">
        <w:r>
          <w:rPr>
            <w:rFonts w:ascii="仿宋" w:eastAsia="仿宋" w:hAnsi="仿宋" w:cs="仿宋" w:hint="eastAsia"/>
            <w:lang w:eastAsia="zh-CN"/>
          </w:rPr>
          <w:t>(一)、创新驱动战略实施</w:t>
        </w:r>
        <w:r>
          <w:tab/>
        </w:r>
        <w:r>
          <w:fldChar w:fldCharType="begin"/>
        </w:r>
        <w:r>
          <w:instrText xml:space="preserve"> PAGEREF _Toc4099 \h </w:instrText>
        </w:r>
        <w:r>
          <w:fldChar w:fldCharType="separate"/>
        </w:r>
        <w:r>
          <w:t>77</w:t>
        </w:r>
        <w:r>
          <w:fldChar w:fldCharType="end"/>
        </w:r>
      </w:hyperlink>
    </w:p>
    <w:p>
      <w:pPr>
        <w:pStyle w:val="TOC2"/>
        <w:tabs>
          <w:tab w:val="right" w:leader="dot" w:pos="8306"/>
        </w:tabs>
      </w:pPr>
      <w:hyperlink w:anchor="_Toc26575" w:history="1">
        <w:r>
          <w:rPr>
            <w:rFonts w:ascii="仿宋" w:eastAsia="仿宋" w:hAnsi="仿宋" w:cs="仿宋" w:hint="eastAsia"/>
            <w:lang w:eastAsia="zh-CN"/>
          </w:rPr>
          <w:t>(二)、持续发展路径探索</w:t>
        </w:r>
        <w:r>
          <w:tab/>
        </w:r>
        <w:r>
          <w:fldChar w:fldCharType="begin"/>
        </w:r>
        <w:r>
          <w:instrText xml:space="preserve"> PAGEREF _Toc26575 \h </w:instrText>
        </w:r>
        <w:r>
          <w:fldChar w:fldCharType="separate"/>
        </w:r>
        <w:r>
          <w:t>79</w:t>
        </w:r>
        <w:r>
          <w:fldChar w:fldCharType="end"/>
        </w:r>
      </w:hyperlink>
    </w:p>
    <w:p>
      <w:pPr>
        <w:pStyle w:val="TOC1"/>
        <w:tabs>
          <w:tab w:val="right" w:leader="dot" w:pos="8306"/>
        </w:tabs>
      </w:pPr>
      <w:hyperlink w:anchor="_Toc15971" w:history="1">
        <w:r>
          <w:rPr>
            <w:rFonts w:ascii="仿宋" w:eastAsia="仿宋" w:hAnsi="仿宋" w:cs="仿宋" w:hint="eastAsia"/>
            <w:lang w:eastAsia="zh-CN"/>
          </w:rPr>
          <w:t>十七、产业协同与集群发展</w:t>
        </w:r>
        <w:r>
          <w:tab/>
        </w:r>
        <w:r>
          <w:fldChar w:fldCharType="begin"/>
        </w:r>
        <w:r>
          <w:instrText xml:space="preserve"> PAGEREF _Toc15971 \h </w:instrText>
        </w:r>
        <w:r>
          <w:fldChar w:fldCharType="separate"/>
        </w:r>
        <w:r>
          <w:t>83</w:t>
        </w:r>
        <w:r>
          <w:fldChar w:fldCharType="end"/>
        </w:r>
      </w:hyperlink>
    </w:p>
    <w:p>
      <w:pPr>
        <w:pStyle w:val="TOC2"/>
        <w:tabs>
          <w:tab w:val="right" w:leader="dot" w:pos="8306"/>
        </w:tabs>
      </w:pPr>
      <w:hyperlink w:anchor="_Toc20912" w:history="1">
        <w:r>
          <w:rPr>
            <w:rFonts w:ascii="仿宋" w:eastAsia="仿宋" w:hAnsi="仿宋" w:cs="仿宋" w:hint="eastAsia"/>
            <w:lang w:eastAsia="zh-CN"/>
          </w:rPr>
          <w:t>(一)、产业协同机制建设</w:t>
        </w:r>
        <w:r>
          <w:tab/>
        </w:r>
        <w:r>
          <w:fldChar w:fldCharType="begin"/>
        </w:r>
        <w:r>
          <w:instrText xml:space="preserve"> PAGEREF _Toc20912 \h </w:instrText>
        </w:r>
        <w:r>
          <w:fldChar w:fldCharType="separate"/>
        </w:r>
        <w:r>
          <w:t>83</w:t>
        </w:r>
        <w:r>
          <w:fldChar w:fldCharType="end"/>
        </w:r>
      </w:hyperlink>
    </w:p>
    <w:p>
      <w:pPr>
        <w:pStyle w:val="TOC2"/>
        <w:tabs>
          <w:tab w:val="right" w:leader="dot" w:pos="8306"/>
        </w:tabs>
      </w:pPr>
      <w:hyperlink w:anchor="_Toc32733" w:history="1">
        <w:r>
          <w:rPr>
            <w:rFonts w:ascii="仿宋" w:eastAsia="仿宋" w:hAnsi="仿宋" w:cs="仿宋" w:hint="eastAsia"/>
            <w:lang w:eastAsia="zh-CN"/>
          </w:rPr>
          <w:t>(二)、产业集群培育与发展</w:t>
        </w:r>
        <w:r>
          <w:tab/>
        </w:r>
        <w:r>
          <w:fldChar w:fldCharType="begin"/>
        </w:r>
        <w:r>
          <w:instrText xml:space="preserve"> PAGEREF _Toc32733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9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45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仓储器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仓储器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仓储器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仓储器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仓储器具项目的社会影响是全面而深远的。从提供就业机会和提升公共服务，到促进社会结构和劳动市场的多元化，再到推动社会责任和伦理标准的提高，项目对于提升社区的经济、文化和社会福祉有着重要作用。通过这些正面影响，仓储器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46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为了融入当地社区，仓储器具项目需深入理解当地的文化特色和社会习俗。例如，项目在设计广告和市场推广活动时，应考虑使用当地语言和符合地方文化的表达方式。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3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为了确保仓储器具项目的成功并最大限度地减轻潜在的社会风险，详细的风险分析和具体的应对策略至关重要。以下是针对项目可能面临的具体社会风险及相应对策的分析：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风险描述：仓储器具项目可能遭遇社区抵制，尤其如果社区成员认为项目会破坏他们的生活环境或忽略他们的意见。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风险描述：仓储器具项目的商业实践可能与当地的文化和价值观存在冲突，导致社会紧张和文化冲突。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风险描述：仓储器具项目可能会增加对公共资源和基础设施的需求，给当地带来额外压力，例如在水资源、能源供应和交通系统方面。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风险描述：仓储器具项目可能会引起当地社会结构和动态的变化，例如改变社区的人口组成和社交模式。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风险描述：在仓储器具项目运营过程中，可能涉及大量个人和商业敏感信息，存在信息安全和隐私保护的风险。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73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219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仓储器具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https://d.book118.com/638002031036006037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71347"/>
    <w:rsid w:val="3AA71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0203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2024-02-09T17:40:00Z</dcterms:created>
  <dcterms:modified xsi:type="dcterms:W3CDTF">2024-02-09T17:41:20Z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EC6763729CC5416BAF855EB8B22F0C12_11</vt:lpwstr>
  </property>
  <property fmtid="{D5CDD505-2E9C-101B-9397-08002B2CF9AE}" pid="3" name="KSOProductBuildVer">
    <vt:lpwstr>2052-12.1.0.16250</vt:lpwstr>
  </property>
</Properties>
</file>