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种植施肥机械行业相关公司设立可行性研究报告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6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8" w:history="1">
        <w:r>
          <w:rPr>
            <w:rFonts w:ascii="仿宋" w:eastAsia="仿宋" w:hAnsi="仿宋" w:cs="仿宋" w:hint="eastAsia"/>
            <w:lang w:eastAsia="zh-CN"/>
          </w:rPr>
          <w:t>一、种植施肥机械项目概况</w:t>
        </w:r>
        <w:r>
          <w:tab/>
        </w:r>
        <w:r>
          <w:fldChar w:fldCharType="begin"/>
        </w:r>
        <w:r>
          <w:instrText xml:space="preserve"> PAGEREF _Toc12928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_Toc14246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1" w:history="1">
        <w:r>
          <w:rPr>
            <w:rFonts w:ascii="仿宋" w:eastAsia="仿宋" w:hAnsi="仿宋" w:cs="仿宋" w:hint="eastAsia"/>
            <w:lang w:eastAsia="zh-CN"/>
          </w:rPr>
          <w:t>(二)、种植施肥机械项目提出的理由</w:t>
        </w:r>
        <w:r>
          <w:tab/>
        </w:r>
        <w:r>
          <w:fldChar w:fldCharType="begin"/>
        </w:r>
        <w:r>
          <w:instrText xml:space="preserve"> PAGEREF _Toc12141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2" w:history="1">
        <w:r>
          <w:rPr>
            <w:rFonts w:ascii="仿宋" w:eastAsia="仿宋" w:hAnsi="仿宋" w:cs="仿宋" w:hint="eastAsia"/>
            <w:lang w:eastAsia="zh-CN"/>
          </w:rPr>
          <w:t>(三)、种植施肥机械项目选址</w:t>
        </w:r>
        <w:r>
          <w:tab/>
        </w:r>
        <w:r>
          <w:fldChar w:fldCharType="begin"/>
        </w:r>
        <w:r>
          <w:instrText xml:space="preserve"> PAGEREF _Toc18782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_Toc29419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_Toc24210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2" w:history="1">
        <w:r>
          <w:rPr>
            <w:rFonts w:ascii="仿宋" w:eastAsia="仿宋" w:hAnsi="仿宋" w:cs="仿宋" w:hint="eastAsia"/>
            <w:lang w:eastAsia="zh-CN"/>
          </w:rPr>
          <w:t>(六)、种植施肥机械项目投资</w:t>
        </w:r>
        <w:r>
          <w:tab/>
        </w:r>
        <w:r>
          <w:fldChar w:fldCharType="begin"/>
        </w:r>
        <w:r>
          <w:instrText xml:space="preserve"> PAGEREF _Toc14182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2" w:history="1">
        <w:r>
          <w:rPr>
            <w:rFonts w:ascii="仿宋" w:eastAsia="仿宋" w:hAnsi="仿宋" w:cs="仿宋" w:hint="eastAsia"/>
            <w:lang w:eastAsia="zh-CN"/>
          </w:rPr>
          <w:t>(七)、种植施肥机械项目进度规划</w:t>
        </w:r>
        <w:r>
          <w:tab/>
        </w:r>
        <w:r>
          <w:fldChar w:fldCharType="begin"/>
        </w:r>
        <w:r>
          <w:instrText xml:space="preserve"> PAGEREF _Toc7042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_Toc7572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4" w:history="1">
        <w:r>
          <w:rPr>
            <w:rFonts w:ascii="仿宋" w:eastAsia="仿宋" w:hAnsi="仿宋" w:cs="仿宋" w:hint="eastAsia"/>
            <w:lang w:eastAsia="zh-CN"/>
          </w:rPr>
          <w:t>(九)、种植施肥机械项目综合评价</w:t>
        </w:r>
        <w:r>
          <w:tab/>
        </w:r>
        <w:r>
          <w:fldChar w:fldCharType="begin"/>
        </w:r>
        <w:r>
          <w:instrText xml:space="preserve"> PAGEREF _Toc23964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0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_Toc5750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_Toc24066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_Toc23110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_Toc12598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_Toc15326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_Toc21868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_Toc25699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_Toc19463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03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_Toc8503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_Toc24643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_Toc32378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_Toc31403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4" w:history="1">
        <w:r>
          <w:rPr>
            <w:rFonts w:ascii="仿宋" w:eastAsia="仿宋" w:hAnsi="仿宋" w:cs="仿宋" w:hint="eastAsia"/>
            <w:lang w:eastAsia="zh-CN"/>
          </w:rPr>
          <w:t>四、种植施肥机械筹建公司基本信息</w:t>
        </w:r>
        <w:r>
          <w:tab/>
        </w:r>
        <w:r>
          <w:fldChar w:fldCharType="begin"/>
        </w:r>
        <w:r>
          <w:instrText xml:space="preserve"> PAGEREF _Toc13914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_Toc17436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_Toc5587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_Toc14180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_Toc14209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_Toc19948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_Toc14038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81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_Toc26181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7" w:history="1">
        <w:r>
          <w:rPr>
            <w:rFonts w:ascii="仿宋" w:eastAsia="仿宋" w:hAnsi="仿宋" w:cs="仿宋" w:hint="eastAsia"/>
            <w:lang w:eastAsia="zh-CN"/>
          </w:rPr>
          <w:t>(一)、种植施肥机械项目选址原则</w:t>
        </w:r>
        <w:r>
          <w:tab/>
        </w:r>
        <w:r>
          <w:fldChar w:fldCharType="begin"/>
        </w:r>
        <w:r>
          <w:instrText xml:space="preserve"> PAGEREF _Toc3427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_Toc23542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_Toc14308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_Toc21208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1" w:history="1">
        <w:r>
          <w:rPr>
            <w:rFonts w:ascii="仿宋" w:eastAsia="仿宋" w:hAnsi="仿宋" w:cs="仿宋" w:hint="eastAsia"/>
            <w:lang w:eastAsia="zh-CN"/>
          </w:rPr>
          <w:t>(五)、种植施肥机械项目选址综合评价</w:t>
        </w:r>
        <w:r>
          <w:tab/>
        </w:r>
        <w:r>
          <w:fldChar w:fldCharType="begin"/>
        </w:r>
        <w:r>
          <w:instrText xml:space="preserve"> PAGEREF _Toc9391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8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_Toc31298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3" w:history="1">
        <w:r>
          <w:rPr>
            <w:rFonts w:ascii="仿宋" w:eastAsia="仿宋" w:hAnsi="仿宋" w:cs="仿宋" w:hint="eastAsia"/>
            <w:lang w:eastAsia="zh-CN"/>
          </w:rPr>
          <w:t>(一)、种植施肥机械项目进度安排</w:t>
        </w:r>
        <w:r>
          <w:tab/>
        </w:r>
        <w:r>
          <w:fldChar w:fldCharType="begin"/>
        </w:r>
        <w:r>
          <w:instrText xml:space="preserve"> PAGEREF _Toc16053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6" w:history="1">
        <w:r>
          <w:rPr>
            <w:rFonts w:ascii="仿宋" w:eastAsia="仿宋" w:hAnsi="仿宋" w:cs="仿宋" w:hint="eastAsia"/>
            <w:lang w:eastAsia="zh-CN"/>
          </w:rPr>
          <w:t>(二)、种植施肥机械项目实施保障措施</w:t>
        </w:r>
        <w:r>
          <w:tab/>
        </w:r>
        <w:r>
          <w:fldChar w:fldCharType="begin"/>
        </w:r>
        <w:r>
          <w:instrText xml:space="preserve"> PAGEREF _Toc28296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8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_Toc16758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41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_Toc21416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_Toc9616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_Toc23057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_Toc13013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7" w:history="1">
        <w:r>
          <w:rPr>
            <w:rFonts w:ascii="仿宋" w:eastAsia="仿宋" w:hAnsi="仿宋" w:cs="仿宋" w:hint="eastAsia"/>
            <w:lang w:eastAsia="zh-CN"/>
          </w:rPr>
          <w:t>八、种植施肥机械项目经济效益</w:t>
        </w:r>
        <w:r>
          <w:tab/>
        </w:r>
        <w:r>
          <w:fldChar w:fldCharType="begin"/>
        </w:r>
        <w:r>
          <w:instrText xml:space="preserve"> PAGEREF _Toc9957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_Toc27662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_Toc9012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1" w:history="1">
        <w:r>
          <w:rPr>
            <w:rFonts w:ascii="仿宋" w:eastAsia="仿宋" w:hAnsi="仿宋" w:cs="仿宋" w:hint="eastAsia"/>
            <w:lang w:eastAsia="zh-CN"/>
          </w:rPr>
          <w:t>(三)、种植施肥机械项目盈利能力分析</w:t>
        </w:r>
        <w:r>
          <w:tab/>
        </w:r>
        <w:r>
          <w:fldChar w:fldCharType="begin"/>
        </w:r>
        <w:r>
          <w:instrText xml:space="preserve"> PAGEREF _Toc27091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_Toc4591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_Toc9504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04" w:history="1">
        <w:r>
          <w:rPr>
            <w:rFonts w:ascii="仿宋" w:eastAsia="仿宋" w:hAnsi="仿宋" w:cs="仿宋" w:hint="eastAsia"/>
            <w:lang w:eastAsia="zh-CN"/>
          </w:rPr>
          <w:t>九、种植施肥机械项目风险分析</w:t>
        </w:r>
        <w:r>
          <w:tab/>
        </w:r>
        <w:r>
          <w:fldChar w:fldCharType="begin"/>
        </w:r>
        <w:r>
          <w:instrText xml:space="preserve"> PAGEREF _Toc30604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8" w:history="1">
        <w:r>
          <w:rPr>
            <w:rFonts w:ascii="仿宋" w:eastAsia="仿宋" w:hAnsi="仿宋" w:cs="仿宋" w:hint="eastAsia"/>
            <w:lang w:eastAsia="zh-CN"/>
          </w:rPr>
          <w:t>(一)、种植施肥机械项目风险分析</w:t>
        </w:r>
        <w:r>
          <w:tab/>
        </w:r>
        <w:r>
          <w:fldChar w:fldCharType="begin"/>
        </w:r>
        <w:r>
          <w:instrText xml:space="preserve"> PAGEREF _Toc10118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" w:history="1">
        <w:r>
          <w:rPr>
            <w:rFonts w:ascii="仿宋" w:eastAsia="仿宋" w:hAnsi="仿宋" w:cs="仿宋" w:hint="eastAsia"/>
            <w:lang w:eastAsia="zh-CN"/>
          </w:rPr>
          <w:t>(二)、种植施肥机械项目风险对策</w:t>
        </w:r>
        <w:r>
          <w:tab/>
        </w:r>
        <w:r>
          <w:fldChar w:fldCharType="begin"/>
        </w:r>
        <w:r>
          <w:instrText xml:space="preserve"> PAGEREF _Toc1619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20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_Toc26220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8" w:history="1">
        <w:r>
          <w:rPr>
            <w:rFonts w:ascii="仿宋" w:eastAsia="仿宋" w:hAnsi="仿宋" w:cs="仿宋" w:hint="eastAsia"/>
            <w:lang w:eastAsia="zh-CN"/>
          </w:rPr>
          <w:t>(一)、种植施肥机械项目背景分析</w:t>
        </w:r>
        <w:r>
          <w:tab/>
        </w:r>
        <w:r>
          <w:fldChar w:fldCharType="begin"/>
        </w:r>
        <w:r>
          <w:instrText xml:space="preserve"> PAGEREF _Toc13968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" w:history="1">
        <w:r>
          <w:rPr>
            <w:rFonts w:ascii="仿宋" w:eastAsia="仿宋" w:hAnsi="仿宋" w:cs="仿宋" w:hint="eastAsia"/>
            <w:lang w:eastAsia="zh-CN"/>
          </w:rPr>
          <w:t>(二)、种植施肥机械项目建设必要性分析</w:t>
        </w:r>
        <w:r>
          <w:tab/>
        </w:r>
        <w:r>
          <w:fldChar w:fldCharType="begin"/>
        </w:r>
        <w:r>
          <w:instrText xml:space="preserve"> PAGEREF _Toc780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_Toc31827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_Toc29689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_Toc9094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_Toc20118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_Toc26798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_Toc12088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_Toc10517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8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_Toc28483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7" w:history="1">
        <w:r>
          <w:rPr>
            <w:rFonts w:ascii="仿宋" w:eastAsia="仿宋" w:hAnsi="仿宋" w:cs="仿宋" w:hint="eastAsia"/>
            <w:lang w:eastAsia="zh-CN"/>
          </w:rPr>
          <w:t>(一)、社会责任种植施肥机械项目</w:t>
        </w:r>
        <w:r>
          <w:tab/>
        </w:r>
        <w:r>
          <w:fldChar w:fldCharType="begin"/>
        </w:r>
        <w:r>
          <w:instrText xml:space="preserve"> PAGEREF _Toc27867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_Toc25348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6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928"/>
      <w:r>
        <w:rPr>
          <w:rFonts w:ascii="仿宋" w:eastAsia="仿宋" w:hAnsi="仿宋" w:cs="仿宋" w:hint="eastAsia"/>
          <w:sz w:val="28"/>
          <w:lang w:eastAsia="zh-CN"/>
        </w:rPr>
        <w:t>一、种植施肥机械项目概况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24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141"/>
      <w:r>
        <w:rPr>
          <w:rFonts w:ascii="仿宋" w:eastAsia="仿宋" w:hAnsi="仿宋" w:cs="仿宋" w:hint="eastAsia"/>
          <w:sz w:val="28"/>
          <w:lang w:eastAsia="zh-CN"/>
        </w:rPr>
        <w:t>(二)、种植施肥机械项目提出的理由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种植施肥机械项目提出的理由可能包括以下几个方面：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市场需求：随着人们对生活品质的追求，对种植施肥机械的需求也在不断增加。市场上对于高品质、符合个性化需求的种植施肥机械需求量大，因此种植施肥机械项目可以满足这一市场需求。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利润空间：种植施肥机械行业的利润空间较大，通过生产和销售高品质的种植施肥机械，可以获得可观的利润。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种植施肥机械行业是一个不断创新和发展的行业，随着人们生活方式和审美观念的改变，对种植施肥机械的需求也在不断变化。因此，在种植施肥机械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环保和可持续发展：人们越来越关注环保和可持续发展，种植施肥机械行业也开始注重环保和可持续性发展。通过使用环保材料和生产工艺，种植施肥机械项目可以减少对环境的影响，并提高产品的可持续性。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个人兴趣和激情：一些人可能对种植施肥机械设计和制造有着浓厚的兴趣和激情，他们希望通过自己的努力和创新，提供更好的种植施肥机械产品和服务，满足消费者的需求。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种植施肥机械项目的理由可能因具体情况而异，不同的种植施肥机械项目可能有不同的原因和背景。因此，在选择种植施肥机械项目时，我们需要根据自己的实际情况和需求来综合考虑各种因素，并选择最适合自己的种植施肥机械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782"/>
      <w:r>
        <w:rPr>
          <w:rFonts w:ascii="仿宋" w:eastAsia="仿宋" w:hAnsi="仿宋" w:cs="仿宋" w:hint="eastAsia"/>
          <w:sz w:val="28"/>
          <w:lang w:eastAsia="zh-CN"/>
        </w:rPr>
        <w:t>(三)、种植施肥机械项目选址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该种植施肥机械项目计划选址于xx园区，占地面积约XXX亩。所选地理位置得天独厚，交通便捷，同时享有完善的电力、供水、排水、通讯等公用设施，非常适合本种植施肥机械项目的建设需求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419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https://d.book118.com/638006111114006031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种植施肥机械行业相关公司设立可行性研究报告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种植施肥机械行业相关公司设立可行性研究报告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种植施肥机械行业相关公司设立可行性研究报告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种植施肥机械行业相关公司设立可行性研究报告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种植施肥机械行业相关公司设立可行性研究报告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38006111114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2024-01-24T19:02:00Z</dcterms:created>
  <dcterms:modified xsi:type="dcterms:W3CDTF">2024-01-24T19:03:00Z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B14F71AEB0E143CDBE2F519FBF5E86FD_11</vt:lpwstr>
  </property>
  <property fmtid="{D5CDD505-2E9C-101B-9397-08002B2CF9AE}" pid="3" name="KSOProductBuildVer">
    <vt:lpwstr>2052-12.1.0.16120</vt:lpwstr>
  </property>
</Properties>
</file>