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68" w:line="227" w:lineRule="auto"/>
        <w:ind w:left="2415" w:right="2372" w:firstLine="380"/>
        <w:outlineLvl w:val="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spacing w:val="25"/>
          <w:sz w:val="34"/>
          <w:szCs w:val="34"/>
        </w:rPr>
        <w:t>中医内科学(中级)</w:t>
      </w:r>
      <w:r>
        <w:rPr>
          <w:rFonts w:ascii="SimHei" w:eastAsia="SimHei" w:hAnsi="SimHei" w:cs="SimHei"/>
          <w:spacing w:val="2"/>
          <w:sz w:val="34"/>
          <w:szCs w:val="34"/>
        </w:rPr>
        <w:t xml:space="preserve">  </w:t>
      </w:r>
      <w:r>
        <w:rPr>
          <w:rFonts w:ascii="SimHei" w:eastAsia="SimHei" w:hAnsi="SimHei" w:cs="SimHei"/>
          <w:spacing w:val="18"/>
          <w:sz w:val="34"/>
          <w:szCs w:val="34"/>
        </w:rPr>
        <w:t>专业技术资格考试大纲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4" w:line="221" w:lineRule="auto"/>
        <w:ind w:left="264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第一部分</w:t>
      </w:r>
      <w:r>
        <w:rPr>
          <w:rFonts w:ascii="SimHei" w:eastAsia="SimHei" w:hAnsi="SimHei" w:cs="SimHei"/>
          <w:spacing w:val="-7"/>
          <w:sz w:val="29"/>
          <w:szCs w:val="29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基</w:t>
      </w:r>
      <w:r>
        <w:rPr>
          <w:rFonts w:ascii="SimHei" w:eastAsia="SimHei" w:hAnsi="SimHei" w:cs="SimHei"/>
          <w:spacing w:val="40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础</w:t>
      </w:r>
      <w:r>
        <w:rPr>
          <w:rFonts w:ascii="SimHei" w:eastAsia="SimHei" w:hAnsi="SimHei" w:cs="SimHei"/>
          <w:spacing w:val="46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知</w:t>
      </w:r>
      <w:r>
        <w:rPr>
          <w:rFonts w:ascii="SimHei" w:eastAsia="SimHei" w:hAnsi="SimHei" w:cs="SimHei"/>
          <w:spacing w:val="39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识</w:t>
      </w:r>
    </w:p>
    <w:tbl>
      <w:tblPr>
        <w:tblStyle w:val="TableNormal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318"/>
        <w:gridCol w:w="168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54" w:type="dxa"/>
            <w:shd w:val="clear" w:color="auto" w:fill="DBDCDE"/>
            <w:vAlign w:val="top"/>
          </w:tcPr>
          <w:p>
            <w:pPr>
              <w:spacing w:before="71" w:line="248" w:lineRule="auto"/>
              <w:ind w:left="8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18" w:type="dxa"/>
            <w:shd w:val="clear" w:color="auto" w:fill="DCDDDF"/>
            <w:vAlign w:val="top"/>
          </w:tcPr>
          <w:p>
            <w:pPr>
              <w:spacing w:before="212" w:line="220" w:lineRule="auto"/>
              <w:ind w:left="4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53" w:lineRule="auto"/>
              <w:ind w:left="9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39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1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spacing w:before="59" w:line="248" w:lineRule="auto"/>
              <w:ind w:left="110" w:right="166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一、阴阳五行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学说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9" w:line="254" w:lineRule="auto"/>
              <w:ind w:left="52" w:right="1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(一)阴阳学说在中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45" w:type="dxa"/>
            <w:vAlign w:val="top"/>
          </w:tcPr>
          <w:p>
            <w:pPr>
              <w:spacing w:before="58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1.说明人体的组织结构</w:t>
            </w:r>
          </w:p>
        </w:tc>
        <w:tc>
          <w:tcPr>
            <w:tcW w:w="554" w:type="dxa"/>
            <w:vAlign w:val="top"/>
          </w:tcPr>
          <w:p>
            <w:pPr>
              <w:spacing w:before="10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2.说明人体的生理功能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3.说明人体的病理变化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4.用于疾病的诊断和治疗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9" w:lineRule="auto"/>
            </w:pPr>
          </w:p>
          <w:p>
            <w:pPr>
              <w:spacing w:before="59" w:line="238" w:lineRule="auto"/>
              <w:ind w:left="52" w:right="1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(二)五行学说在中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1.说明五脏生理功能及相互关系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2.说明五脏病变的相互影响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3.指导疾病的诊断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4.指导疾病的治疗</w:t>
            </w:r>
          </w:p>
        </w:tc>
        <w:tc>
          <w:tcPr>
            <w:tcW w:w="554" w:type="dxa"/>
            <w:vAlign w:val="top"/>
          </w:tcPr>
          <w:p>
            <w:pPr>
              <w:spacing w:before="10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62" w:line="243" w:lineRule="auto"/>
              <w:ind w:left="52" w:right="1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(一)藏象学说的概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念和特点</w:t>
            </w:r>
          </w:p>
        </w:tc>
        <w:tc>
          <w:tcPr>
            <w:tcW w:w="4245" w:type="dxa"/>
            <w:vAlign w:val="top"/>
          </w:tcPr>
          <w:p>
            <w:pPr>
              <w:spacing w:before="61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1.藏象的基本概念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4"/>
          <w:pgSz w:w="10660" w:h="14740"/>
          <w:pgMar w:top="1252" w:right="1045" w:bottom="575" w:left="1244" w:header="0" w:footer="426" w:gutter="0"/>
          <w:cols w:space="708"/>
        </w:sectPr>
      </w:pPr>
    </w:p>
    <w:tbl>
      <w:tblPr>
        <w:tblStyle w:val="TableNormal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318"/>
        <w:gridCol w:w="168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5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spacing w:before="58" w:line="219" w:lineRule="auto"/>
              <w:ind w:left="1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2.藏象学说的特点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3.五脏、六腑、奇恒之腑的功能特点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4" w:lineRule="auto"/>
            </w:pPr>
          </w:p>
          <w:p>
            <w:pPr>
              <w:spacing w:before="59" w:line="222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(二)心</w:t>
            </w:r>
          </w:p>
        </w:tc>
        <w:tc>
          <w:tcPr>
            <w:tcW w:w="4245" w:type="dxa"/>
            <w:vAlign w:val="top"/>
          </w:tcPr>
          <w:p>
            <w:pPr>
              <w:spacing w:before="63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spacing w:before="59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(三)肺</w:t>
            </w:r>
          </w:p>
        </w:tc>
        <w:tc>
          <w:tcPr>
            <w:tcW w:w="4245" w:type="dxa"/>
            <w:vAlign w:val="top"/>
          </w:tcPr>
          <w:p>
            <w:pPr>
              <w:spacing w:before="64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4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5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(四)脾</w:t>
            </w:r>
          </w:p>
        </w:tc>
        <w:tc>
          <w:tcPr>
            <w:tcW w:w="4245" w:type="dxa"/>
            <w:vAlign w:val="top"/>
          </w:tcPr>
          <w:p>
            <w:pPr>
              <w:spacing w:before="66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7" w:lineRule="auto"/>
            </w:pPr>
          </w:p>
          <w:p>
            <w:pPr>
              <w:spacing w:before="58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(五)肝</w:t>
            </w:r>
          </w:p>
        </w:tc>
        <w:tc>
          <w:tcPr>
            <w:tcW w:w="4245" w:type="dxa"/>
            <w:vAlign w:val="top"/>
          </w:tcPr>
          <w:p>
            <w:pPr>
              <w:spacing w:before="66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(六)肾</w:t>
            </w:r>
          </w:p>
        </w:tc>
        <w:tc>
          <w:tcPr>
            <w:tcW w:w="4245" w:type="dxa"/>
            <w:vAlign w:val="top"/>
          </w:tcPr>
          <w:p>
            <w:pPr>
              <w:spacing w:before="67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2" w:line="17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2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8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(七)胆</w:t>
            </w:r>
          </w:p>
        </w:tc>
        <w:tc>
          <w:tcPr>
            <w:tcW w:w="4245" w:type="dxa"/>
            <w:vAlign w:val="top"/>
          </w:tcPr>
          <w:p>
            <w:pPr>
              <w:spacing w:before="68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胆的生理功能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3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6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(八)胃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胃的生理功能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3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4"/>
        </w:trPr>
        <w:tc>
          <w:tcPr>
            <w:tcW w:w="55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9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(九)小肠</w:t>
            </w:r>
          </w:p>
        </w:tc>
        <w:tc>
          <w:tcPr>
            <w:tcW w:w="4245" w:type="dxa"/>
            <w:vAlign w:val="top"/>
          </w:tcPr>
          <w:p>
            <w:pPr>
              <w:spacing w:before="68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小肠的生理功能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pacing w:line="239" w:lineRule="exact"/>
        <w:rPr>
          <w:rFonts w:ascii="Arial"/>
          <w:sz w:val="20"/>
        </w:rPr>
      </w:pPr>
    </w:p>
    <w:p>
      <w:pPr>
        <w:spacing w:line="239" w:lineRule="exact"/>
        <w:rPr>
          <w:rFonts w:ascii="Arial" w:eastAsia="Arial" w:hAnsi="Arial" w:cs="Arial"/>
          <w:sz w:val="20"/>
          <w:szCs w:val="20"/>
        </w:rPr>
        <w:sectPr>
          <w:footerReference w:type="default" r:id="rId5"/>
          <w:type w:val="nextPage"/>
          <w:pgSz w:w="10660" w:h="14740"/>
          <w:pgMar w:top="1252" w:right="1045" w:bottom="575" w:left="1244" w:header="0" w:footer="426" w:gutter="0"/>
          <w:pgNumType w:start="2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23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5" w:line="222" w:lineRule="auto"/>
              <w:ind w:left="5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Align w:val="top"/>
          </w:tcPr>
          <w:p>
            <w:pPr>
              <w:spacing w:before="59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(十)大肠</w:t>
            </w:r>
          </w:p>
        </w:tc>
        <w:tc>
          <w:tcPr>
            <w:tcW w:w="4235" w:type="dxa"/>
            <w:vAlign w:val="top"/>
          </w:tcPr>
          <w:p>
            <w:pPr>
              <w:spacing w:before="5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大肠的生理功能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4" w:line="180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7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(十一)膀胱</w:t>
            </w:r>
          </w:p>
        </w:tc>
        <w:tc>
          <w:tcPr>
            <w:tcW w:w="4235" w:type="dxa"/>
            <w:vAlign w:val="top"/>
          </w:tcPr>
          <w:p>
            <w:pPr>
              <w:spacing w:before="5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膀胱的生理功能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9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(十二)三焦</w:t>
            </w:r>
          </w:p>
        </w:tc>
        <w:tc>
          <w:tcPr>
            <w:tcW w:w="4235" w:type="dxa"/>
            <w:vAlign w:val="top"/>
          </w:tcPr>
          <w:p>
            <w:pPr>
              <w:spacing w:before="59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三焦的生理功能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0" w:line="215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(十三)脑</w:t>
            </w:r>
          </w:p>
        </w:tc>
        <w:tc>
          <w:tcPr>
            <w:tcW w:w="4235" w:type="dxa"/>
            <w:vAlign w:val="top"/>
          </w:tcPr>
          <w:p>
            <w:pPr>
              <w:spacing w:before="50" w:line="215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脑的生理功能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(十四)女子胞</w:t>
            </w:r>
          </w:p>
        </w:tc>
        <w:tc>
          <w:tcPr>
            <w:tcW w:w="4235" w:type="dxa"/>
            <w:vAlign w:val="top"/>
          </w:tcPr>
          <w:p>
            <w:pPr>
              <w:spacing w:before="5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女子胞的生理功能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1" w:line="233" w:lineRule="auto"/>
              <w:ind w:left="71" w:right="171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(十五)脏腑之间的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1.脏与脏之间的关系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2.腑与腑之间的关系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3.脏与腑之间的关系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7" w:line="176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8" w:line="248" w:lineRule="auto"/>
              <w:ind w:left="90" w:right="1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三、精气血津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液神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1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(一)精</w:t>
            </w:r>
          </w:p>
        </w:tc>
        <w:tc>
          <w:tcPr>
            <w:tcW w:w="4235" w:type="dxa"/>
            <w:vAlign w:val="top"/>
          </w:tcPr>
          <w:p>
            <w:pPr>
              <w:spacing w:before="6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1.人体之精的生成、贮藏与施泄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2.人体之精的分类与功能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63" w:lineRule="auto"/>
            </w:pPr>
          </w:p>
          <w:p>
            <w:pPr>
              <w:spacing w:before="58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(二)气</w:t>
            </w:r>
          </w:p>
        </w:tc>
        <w:tc>
          <w:tcPr>
            <w:tcW w:w="4235" w:type="dxa"/>
            <w:vAlign w:val="top"/>
          </w:tcPr>
          <w:p>
            <w:pPr>
              <w:spacing w:before="64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1.气的生成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3.气的运动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4.气的分类</w:t>
            </w:r>
          </w:p>
        </w:tc>
        <w:tc>
          <w:tcPr>
            <w:tcW w:w="564" w:type="dxa"/>
            <w:vAlign w:val="top"/>
          </w:tcPr>
          <w:p>
            <w:pPr>
              <w:spacing w:before="109" w:line="17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9" w:line="222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(三)血</w:t>
            </w:r>
          </w:p>
        </w:tc>
        <w:tc>
          <w:tcPr>
            <w:tcW w:w="4235" w:type="dxa"/>
            <w:vAlign w:val="top"/>
          </w:tcPr>
          <w:p>
            <w:pPr>
              <w:spacing w:before="65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1.血的生成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2.血的运行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3.血的生理功能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1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(四)津液</w:t>
            </w:r>
          </w:p>
        </w:tc>
        <w:tc>
          <w:tcPr>
            <w:tcW w:w="4235" w:type="dxa"/>
            <w:vAlign w:val="top"/>
          </w:tcPr>
          <w:p>
            <w:pPr>
              <w:spacing w:before="6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1.津液的生成、输布与排泄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2.津液的生理功能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10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5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(五)神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神的生成与功能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(六)气与血的关系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1.气为血帅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6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2.血为气母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spacing w:before="58" w:after="0" w:line="249" w:lineRule="auto"/>
              <w:ind w:left="72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(七)气与津液的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1.气能生津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6"/>
          <w:pgSz w:w="10660" w:h="14740"/>
          <w:pgMar w:top="1030" w:right="1284" w:bottom="575" w:left="989" w:header="0" w:footer="426" w:gutter="0"/>
          <w:pgNumType w:start="3"/>
          <w:cols w:space="708"/>
        </w:sectPr>
      </w:pPr>
    </w:p>
    <w:tbl>
      <w:tblPr>
        <w:tblStyle w:val="TableNormal2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49" w:lineRule="auto"/>
              <w:ind w:left="72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2.气能行津</w:t>
            </w:r>
          </w:p>
        </w:tc>
        <w:tc>
          <w:tcPr>
            <w:tcW w:w="564" w:type="dxa"/>
            <w:vAlign w:val="top"/>
          </w:tcPr>
          <w:p>
            <w:pPr>
              <w:spacing w:before="111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3.气能摄津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4.津能生气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5.津能载气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74" w:line="254" w:lineRule="auto"/>
              <w:ind w:left="72" w:right="1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(八)精血津液之间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35" w:type="dxa"/>
            <w:vAlign w:val="top"/>
          </w:tcPr>
          <w:p>
            <w:pPr>
              <w:spacing w:before="54" w:line="21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1.精血同源</w:t>
            </w:r>
          </w:p>
        </w:tc>
        <w:tc>
          <w:tcPr>
            <w:tcW w:w="564" w:type="dxa"/>
            <w:vAlign w:val="top"/>
          </w:tcPr>
          <w:p>
            <w:pPr>
              <w:spacing w:before="101" w:line="16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2.津血同源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3" w:lineRule="auto"/>
            </w:pPr>
          </w:p>
          <w:p>
            <w:pPr>
              <w:spacing w:before="59" w:line="239" w:lineRule="auto"/>
              <w:ind w:left="71" w:right="171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(九)精气神之间的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1.气能生精、摄精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2.精能化气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3.精气化神</w:t>
            </w:r>
          </w:p>
        </w:tc>
        <w:tc>
          <w:tcPr>
            <w:tcW w:w="564" w:type="dxa"/>
            <w:vAlign w:val="top"/>
          </w:tcPr>
          <w:p>
            <w:pPr>
              <w:spacing w:before="111" w:line="17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4.神驭精气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spacing w:before="59" w:line="222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(一)经络学说</w:t>
            </w:r>
          </w:p>
        </w:tc>
        <w:tc>
          <w:tcPr>
            <w:tcW w:w="4235" w:type="dxa"/>
            <w:vAlign w:val="top"/>
          </w:tcPr>
          <w:p>
            <w:pPr>
              <w:spacing w:before="6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1.经脉与络脉的区别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2.经络系统的组成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66" w:lineRule="auto"/>
            </w:pPr>
          </w:p>
          <w:p>
            <w:pPr>
              <w:spacing w:before="58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(二)十二经脉</w:t>
            </w:r>
          </w:p>
        </w:tc>
        <w:tc>
          <w:tcPr>
            <w:tcW w:w="4235" w:type="dxa"/>
            <w:vAlign w:val="top"/>
          </w:tcPr>
          <w:p>
            <w:pPr>
              <w:spacing w:before="6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1.十二经脉的走向交接规律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2.十二经脉的分布规律</w:t>
            </w:r>
          </w:p>
        </w:tc>
        <w:tc>
          <w:tcPr>
            <w:tcW w:w="564" w:type="dxa"/>
            <w:vAlign w:val="top"/>
          </w:tcPr>
          <w:p>
            <w:pPr>
              <w:spacing w:before="112" w:line="17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3.十二经脉的表里关系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4.十二经脉的流注次序</w:t>
            </w:r>
          </w:p>
        </w:tc>
        <w:tc>
          <w:tcPr>
            <w:tcW w:w="564" w:type="dxa"/>
            <w:vAlign w:val="top"/>
          </w:tcPr>
          <w:p>
            <w:pPr>
              <w:spacing w:before="11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7"/>
          <w:type w:val="nextPage"/>
          <w:pgSz w:w="10660" w:h="14740"/>
          <w:pgMar w:top="1030" w:right="1284" w:bottom="575" w:left="989" w:header="0" w:footer="426" w:gutter="0"/>
          <w:pgNumType w:start="4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3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23" w:line="220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7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53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1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9" w:line="222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(三)奇经八脉</w:t>
            </w:r>
          </w:p>
        </w:tc>
        <w:tc>
          <w:tcPr>
            <w:tcW w:w="4225" w:type="dxa"/>
            <w:vAlign w:val="top"/>
          </w:tcPr>
          <w:p>
            <w:pPr>
              <w:spacing w:before="48" w:line="217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1.奇经八脉的主要特点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2.督脉的循行部位及基本功能</w:t>
            </w:r>
          </w:p>
        </w:tc>
        <w:tc>
          <w:tcPr>
            <w:tcW w:w="574" w:type="dxa"/>
            <w:vAlign w:val="top"/>
          </w:tcPr>
          <w:p>
            <w:pPr>
              <w:spacing w:before="10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3.任脉的循行部位及基本功能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4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4.冲脉的循行部位及基本功能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5.带脉的循行部位及基本功能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2" w:lineRule="auto"/>
            </w:pPr>
          </w:p>
          <w:p>
            <w:pPr>
              <w:spacing w:before="59" w:line="258" w:lineRule="exact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5"/>
                <w:sz w:val="18"/>
                <w:szCs w:val="18"/>
              </w:rPr>
              <w:t>(四)经络的生理</w:t>
            </w:r>
          </w:p>
          <w:p>
            <w:pPr>
              <w:spacing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功能</w:t>
            </w: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1.沟通联系作用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0" w:line="215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2.运输渗灌作用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3.感应传导作用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4.调节作用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39" w:lineRule="auto"/>
              <w:ind w:left="73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(五)经络学说的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4225" w:type="dxa"/>
            <w:vAlign w:val="top"/>
          </w:tcPr>
          <w:p>
            <w:pPr>
              <w:spacing w:before="49" w:line="216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1.阐释病理变化及其传变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2.指导疾病的诊断</w:t>
            </w:r>
          </w:p>
        </w:tc>
        <w:tc>
          <w:tcPr>
            <w:tcW w:w="574" w:type="dxa"/>
            <w:vAlign w:val="top"/>
          </w:tcPr>
          <w:p>
            <w:pPr>
              <w:spacing w:before="10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3.指导疾病的治疗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8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五、病因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3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(一)六淫</w:t>
            </w:r>
          </w:p>
        </w:tc>
        <w:tc>
          <w:tcPr>
            <w:tcW w:w="4225" w:type="dxa"/>
            <w:vAlign w:val="top"/>
          </w:tcPr>
          <w:p>
            <w:pPr>
              <w:spacing w:before="50" w:line="215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1.六淫共同的致病特点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2.六淫各自的性质和致病特点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(二)疠气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1.疠气的致病特点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0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1" w:line="214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2.疫疠发生与流行的因素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1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(三)七情内伤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七情内伤致病的特点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(四)饮食失宜</w:t>
            </w:r>
          </w:p>
        </w:tc>
        <w:tc>
          <w:tcPr>
            <w:tcW w:w="4225" w:type="dxa"/>
            <w:vAlign w:val="top"/>
          </w:tcPr>
          <w:p>
            <w:pPr>
              <w:spacing w:before="6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1.饮食不节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2" w:line="212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2.饮食不洁</w:t>
            </w:r>
          </w:p>
        </w:tc>
        <w:tc>
          <w:tcPr>
            <w:tcW w:w="574" w:type="dxa"/>
            <w:vAlign w:val="top"/>
          </w:tcPr>
          <w:p>
            <w:pPr>
              <w:spacing w:before="97" w:line="166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3.饮食偏嗜</w:t>
            </w:r>
          </w:p>
        </w:tc>
        <w:tc>
          <w:tcPr>
            <w:tcW w:w="57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(五)劳逸失度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1.过度劳累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3" w:line="21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2.过度安逸</w:t>
            </w:r>
          </w:p>
        </w:tc>
        <w:tc>
          <w:tcPr>
            <w:tcW w:w="574" w:type="dxa"/>
            <w:vAlign w:val="top"/>
          </w:tcPr>
          <w:p>
            <w:pPr>
              <w:spacing w:before="98" w:line="165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13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(六)痰饮</w:t>
            </w:r>
          </w:p>
        </w:tc>
        <w:tc>
          <w:tcPr>
            <w:tcW w:w="4225" w:type="dxa"/>
            <w:vAlign w:val="top"/>
          </w:tcPr>
          <w:p>
            <w:pPr>
              <w:spacing w:before="63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1.痰饮的形成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2.痰饮的致病特点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09" w:line="175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9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(七)瘀血</w:t>
            </w:r>
          </w:p>
        </w:tc>
        <w:tc>
          <w:tcPr>
            <w:tcW w:w="4225" w:type="dxa"/>
            <w:vAlign w:val="top"/>
          </w:tcPr>
          <w:p>
            <w:pPr>
              <w:spacing w:before="54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1.瘀血的形成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2.瘀血的致病特点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8"/>
          <w:pgSz w:w="10660" w:h="14740"/>
          <w:pgMar w:top="1030" w:right="1045" w:bottom="575" w:left="1244" w:header="0" w:footer="426" w:gutter="0"/>
          <w:pgNumType w:start="5"/>
          <w:cols w:space="708"/>
        </w:sectPr>
      </w:pPr>
    </w:p>
    <w:tbl>
      <w:tblPr>
        <w:tblStyle w:val="TableNormal4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3.瘀血的病证特点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5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(八)先天因素</w:t>
            </w:r>
          </w:p>
        </w:tc>
        <w:tc>
          <w:tcPr>
            <w:tcW w:w="4225" w:type="dxa"/>
            <w:vAlign w:val="top"/>
          </w:tcPr>
          <w:p>
            <w:pPr>
              <w:spacing w:before="55" w:line="21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1.胎弱</w:t>
            </w:r>
          </w:p>
        </w:tc>
        <w:tc>
          <w:tcPr>
            <w:tcW w:w="574" w:type="dxa"/>
            <w:vAlign w:val="top"/>
          </w:tcPr>
          <w:p>
            <w:pPr>
              <w:spacing w:before="101" w:line="163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2.胎毒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六、发病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94" w:line="265" w:lineRule="exact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position w:val="6"/>
                <w:sz w:val="18"/>
                <w:szCs w:val="18"/>
              </w:rPr>
              <w:t>(一)发病的基本</w:t>
            </w:r>
          </w:p>
          <w:p>
            <w:pPr>
              <w:spacing w:line="215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原理</w:t>
            </w: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1.正气不足是疾病发生的内在因素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5" w:line="21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2.邪气是发病的重要条件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6" w:line="237" w:lineRule="auto"/>
              <w:ind w:left="72" w:right="175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(二)影响发病的主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要因素</w:t>
            </w:r>
          </w:p>
        </w:tc>
        <w:tc>
          <w:tcPr>
            <w:tcW w:w="4225" w:type="dxa"/>
            <w:vAlign w:val="top"/>
          </w:tcPr>
          <w:p>
            <w:pPr>
              <w:spacing w:before="6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1.环境与发病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2.体质与发病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4" w:line="21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3.精神状态与发病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(三)发病类型</w:t>
            </w:r>
          </w:p>
        </w:tc>
        <w:tc>
          <w:tcPr>
            <w:tcW w:w="4225" w:type="dxa"/>
            <w:vAlign w:val="top"/>
          </w:tcPr>
          <w:p>
            <w:pPr>
              <w:spacing w:before="6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1.感邪即发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2.徐发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3.伏发</w:t>
            </w:r>
          </w:p>
        </w:tc>
        <w:tc>
          <w:tcPr>
            <w:tcW w:w="574" w:type="dxa"/>
            <w:vAlign w:val="top"/>
          </w:tcPr>
          <w:p>
            <w:pPr>
              <w:spacing w:before="102" w:line="172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17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4.继发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5.复发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3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6.合病与并病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9"/>
          <w:type w:val="nextPage"/>
          <w:pgSz w:w="10660" w:h="14740"/>
          <w:pgMar w:top="1030" w:right="1045" w:bottom="575" w:left="1244" w:header="0" w:footer="426" w:gutter="0"/>
          <w:pgNumType w:start="6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5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18"/>
        <w:gridCol w:w="421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1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8" w:line="219" w:lineRule="auto"/>
              <w:ind w:left="8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七、病机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(一)邪正盛衰</w:t>
            </w:r>
          </w:p>
        </w:tc>
        <w:tc>
          <w:tcPr>
            <w:tcW w:w="4215" w:type="dxa"/>
            <w:vAlign w:val="top"/>
          </w:tcPr>
          <w:p>
            <w:pPr>
              <w:spacing w:before="68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1.邪正盛衰与虚实变化</w:t>
            </w:r>
          </w:p>
        </w:tc>
        <w:tc>
          <w:tcPr>
            <w:tcW w:w="564" w:type="dxa"/>
            <w:vAlign w:val="top"/>
          </w:tcPr>
          <w:p>
            <w:pPr>
              <w:spacing w:before="11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2.邪正盛衰与疾病转归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pStyle w:val="TableText"/>
              <w:spacing w:line="349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(二)阴阳失调</w:t>
            </w: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1.阴阳偏胜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2.阴阳偏衰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0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3.阴阳互损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4.阴阳格拒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0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5.阴阳亡失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4" w:lineRule="auto"/>
            </w:pPr>
          </w:p>
          <w:p>
            <w:pPr>
              <w:pStyle w:val="TableText"/>
              <w:spacing w:line="354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(三)气的失常</w:t>
            </w:r>
          </w:p>
        </w:tc>
        <w:tc>
          <w:tcPr>
            <w:tcW w:w="4215" w:type="dxa"/>
            <w:vAlign w:val="top"/>
          </w:tcPr>
          <w:p>
            <w:pPr>
              <w:spacing w:before="7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1.气虚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2.气滞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3.气逆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1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4.气陷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5.气闭气脱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0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(四)血的失常</w:t>
            </w:r>
          </w:p>
        </w:tc>
        <w:tc>
          <w:tcPr>
            <w:tcW w:w="4215" w:type="dxa"/>
            <w:vAlign w:val="top"/>
          </w:tcPr>
          <w:p>
            <w:pPr>
              <w:spacing w:before="7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1.血虚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1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2.血行失常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5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3.血热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spacing w:before="59" w:line="281" w:lineRule="exact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position w:val="7"/>
                <w:sz w:val="18"/>
                <w:szCs w:val="18"/>
              </w:rPr>
              <w:t>(五)气与血关系</w:t>
            </w:r>
          </w:p>
          <w:p>
            <w:pPr>
              <w:spacing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失调</w:t>
            </w:r>
          </w:p>
        </w:tc>
        <w:tc>
          <w:tcPr>
            <w:tcW w:w="4215" w:type="dxa"/>
            <w:vAlign w:val="top"/>
          </w:tcPr>
          <w:p>
            <w:pPr>
              <w:spacing w:before="72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1.气滞血瘀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1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2.气虚血瘀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3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3.气不摄血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4.气随血脱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5.气血两虚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(六)津液代谢失常</w:t>
            </w:r>
          </w:p>
        </w:tc>
        <w:tc>
          <w:tcPr>
            <w:tcW w:w="4215" w:type="dxa"/>
            <w:vAlign w:val="top"/>
          </w:tcPr>
          <w:p>
            <w:pPr>
              <w:spacing w:before="93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1.津液不足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2.津液输布、排泄障碍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tcBorders>
              <w:bottom w:val="nil"/>
            </w:tcBorders>
            <w:vAlign w:val="top"/>
          </w:tcPr>
          <w:p>
            <w:pPr>
              <w:pStyle w:val="TableText"/>
              <w:spacing w:line="411" w:lineRule="auto"/>
            </w:pPr>
          </w:p>
          <w:p>
            <w:pPr>
              <w:spacing w:before="59" w:after="0" w:line="255" w:lineRule="auto"/>
              <w:ind w:left="82" w:right="1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(七)津液与气血关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</w:p>
        </w:tc>
        <w:tc>
          <w:tcPr>
            <w:tcW w:w="4215" w:type="dxa"/>
            <w:vAlign w:val="top"/>
          </w:tcPr>
          <w:p>
            <w:pPr>
              <w:spacing w:before="73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1.水停气阻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0"/>
          <w:pgSz w:w="10660" w:h="14740"/>
          <w:pgMar w:top="1030" w:right="1284" w:bottom="575" w:left="989" w:header="0" w:footer="426" w:gutter="0"/>
          <w:pgNumType w:start="7"/>
          <w:cols w:space="708"/>
        </w:sectPr>
      </w:pPr>
    </w:p>
    <w:tbl>
      <w:tblPr>
        <w:tblStyle w:val="TableNormal6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18"/>
        <w:gridCol w:w="421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55" w:lineRule="auto"/>
              <w:ind w:left="82" w:right="1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系失调</w:t>
            </w:r>
          </w:p>
        </w:tc>
        <w:tc>
          <w:tcPr>
            <w:tcW w:w="421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2.气随津脱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3.津枯血燥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4.津亏血瘀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pStyle w:val="TableText"/>
              <w:spacing w:line="351" w:lineRule="auto"/>
            </w:pPr>
          </w:p>
          <w:p>
            <w:pPr>
              <w:spacing w:before="59" w:line="219" w:lineRule="auto"/>
              <w:ind w:right="7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9"/>
                <w:sz w:val="18"/>
                <w:szCs w:val="18"/>
              </w:rPr>
              <w:t>(八)内生“五邪”</w:t>
            </w:r>
          </w:p>
        </w:tc>
        <w:tc>
          <w:tcPr>
            <w:tcW w:w="4215" w:type="dxa"/>
            <w:vAlign w:val="top"/>
          </w:tcPr>
          <w:p>
            <w:pPr>
              <w:spacing w:before="75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1.风气内动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2.寒从中生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3.湿浊内生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4.津伤化燥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5.火热内生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(九)疾病传变</w:t>
            </w: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1.疾病传变的概念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2.病位传变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7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3.病性转化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4.影响疾病传变的因素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type w:val="nextPage"/>
          <w:pgSz w:w="10660" w:h="14740"/>
          <w:pgMar w:top="1030" w:right="1284" w:bottom="575" w:left="989" w:header="0" w:footer="426" w:gutter="0"/>
          <w:pgNumType w:start="8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7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25"/>
        <w:gridCol w:w="57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65" w:right="106" w:firstLine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7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4" w:lineRule="auto"/>
            </w:pPr>
          </w:p>
          <w:p>
            <w:pPr>
              <w:spacing w:before="58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八、防治原则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(一)预防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1.未病先防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2.既病防变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(二)治则</w:t>
            </w:r>
          </w:p>
        </w:tc>
        <w:tc>
          <w:tcPr>
            <w:tcW w:w="4225" w:type="dxa"/>
            <w:vAlign w:val="top"/>
          </w:tcPr>
          <w:p>
            <w:pPr>
              <w:spacing w:before="70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1.正治与反治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2.治标与治本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3.扶正与祛邪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4.调整阴阳</w:t>
            </w:r>
          </w:p>
        </w:tc>
        <w:tc>
          <w:tcPr>
            <w:tcW w:w="574" w:type="dxa"/>
            <w:vAlign w:val="top"/>
          </w:tcPr>
          <w:p>
            <w:pPr>
              <w:spacing w:before="11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5.调理精气血津液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6.三因制宜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8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9" w:line="216" w:lineRule="auto"/>
              <w:ind w:left="30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内经</w:t>
            </w:r>
          </w:p>
        </w:tc>
        <w:tc>
          <w:tcPr>
            <w:tcW w:w="1298" w:type="dxa"/>
            <w:vAlign w:val="top"/>
          </w:tcPr>
          <w:p>
            <w:pPr>
              <w:spacing w:before="60" w:line="254" w:lineRule="auto"/>
              <w:ind w:left="90" w:right="9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一、气·阴阳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五行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20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阴阳的基本概念、属性特征</w:t>
            </w:r>
          </w:p>
        </w:tc>
        <w:tc>
          <w:tcPr>
            <w:tcW w:w="574" w:type="dxa"/>
            <w:vAlign w:val="top"/>
          </w:tcPr>
          <w:p>
            <w:pPr>
              <w:spacing w:before="25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1.奇恒之腑、五脏、六腑的生理功能特点</w:t>
            </w:r>
          </w:p>
        </w:tc>
        <w:tc>
          <w:tcPr>
            <w:tcW w:w="574" w:type="dxa"/>
            <w:vAlign w:val="top"/>
          </w:tcPr>
          <w:p>
            <w:pPr>
              <w:spacing w:before="12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2.藏象的概念、藏象学说的基本内容</w:t>
            </w:r>
          </w:p>
        </w:tc>
        <w:tc>
          <w:tcPr>
            <w:tcW w:w="574" w:type="dxa"/>
            <w:vAlign w:val="top"/>
          </w:tcPr>
          <w:p>
            <w:pPr>
              <w:spacing w:before="11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3.谷食精气的输布运行过程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4.宗气、卫气、营气的循行及作用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三、病机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12" w:line="23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1.“阳虚则外寒，阴虚则内热，阳盛则外热，阴盛则内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寒”的机理</w:t>
            </w:r>
          </w:p>
        </w:tc>
        <w:tc>
          <w:tcPr>
            <w:tcW w:w="574" w:type="dxa"/>
            <w:vAlign w:val="top"/>
          </w:tcPr>
          <w:p>
            <w:pPr>
              <w:spacing w:before="25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2.“百病生于气”的发病学观点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3.六淫的致病特点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1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4.病机十九条</w:t>
            </w:r>
          </w:p>
        </w:tc>
        <w:tc>
          <w:tcPr>
            <w:tcW w:w="574" w:type="dxa"/>
            <w:vAlign w:val="top"/>
          </w:tcPr>
          <w:p>
            <w:pPr>
              <w:spacing w:before="11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5.五脏藏五神及五脏虚实证候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3" w:lineRule="auto"/>
            </w:pPr>
          </w:p>
          <w:p>
            <w:pPr>
              <w:spacing w:before="59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四、病证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1.热病治疗大法与饮食宜忌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2.“五脏六腑皆令人咳”的病机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3.行痹、痛痹、着痹的成因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76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五、诊法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辨别阴阳属性的重要性与四诊合参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248" w:line="224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六、论治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1.正治法与反治法</w:t>
            </w:r>
          </w:p>
        </w:tc>
        <w:tc>
          <w:tcPr>
            <w:tcW w:w="574" w:type="dxa"/>
            <w:vAlign w:val="top"/>
          </w:tcPr>
          <w:p>
            <w:pPr>
              <w:spacing w:before="119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2.因势利导治则</w:t>
            </w:r>
          </w:p>
        </w:tc>
        <w:tc>
          <w:tcPr>
            <w:tcW w:w="574" w:type="dxa"/>
            <w:vAlign w:val="top"/>
          </w:tcPr>
          <w:p>
            <w:pPr>
              <w:spacing w:before="129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2"/>
          <w:pgSz w:w="10660" w:h="14740"/>
          <w:pgMar w:top="1030" w:right="1055" w:bottom="557" w:left="1244" w:header="0" w:footer="419" w:gutter="0"/>
          <w:pgNumType w:start="9"/>
          <w:cols w:space="708"/>
        </w:sectPr>
      </w:pPr>
    </w:p>
    <w:tbl>
      <w:tblPr>
        <w:tblStyle w:val="TableNormal8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25"/>
        <w:gridCol w:w="57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七、养生</w:t>
            </w:r>
          </w:p>
        </w:tc>
        <w:tc>
          <w:tcPr>
            <w:tcW w:w="168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1.人生长壮老的规律，肾气与生长、发育、生殖的关系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2.养生原则及意义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6" w:lineRule="auto"/>
              <w:ind w:left="10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伤寒论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9" w:line="258" w:lineRule="auto"/>
              <w:ind w:left="90" w:right="164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一、太阳病辨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(一)太阳病本证</w:t>
            </w: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1.中风表虚证(桂枝汤证)</w:t>
            </w:r>
          </w:p>
        </w:tc>
        <w:tc>
          <w:tcPr>
            <w:tcW w:w="574" w:type="dxa"/>
            <w:vAlign w:val="top"/>
          </w:tcPr>
          <w:p>
            <w:pPr>
              <w:spacing w:before="120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2.伤寒表实证(麻黄汤证、大青龙汤证、小青龙汤证)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(二)太阳病变证</w:t>
            </w: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1.太阳蓄水证(五苓散证)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2.太阳蓄血证(桃核承气汤证)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3.热证(麻黄杏仁甘草石膏汤证、葛根黄芩黄连汤证)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4.脾虚证(小建中汤证)</w:t>
            </w:r>
          </w:p>
        </w:tc>
        <w:tc>
          <w:tcPr>
            <w:tcW w:w="574" w:type="dxa"/>
            <w:vAlign w:val="top"/>
          </w:tcPr>
          <w:p>
            <w:pPr>
              <w:spacing w:before="13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5.阴阳两虚证(炙甘草汤证)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6.热实结胸证(小陷胸汤证)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3"/>
          <w:type w:val="nextPage"/>
          <w:pgSz w:w="10660" w:h="14740"/>
          <w:pgMar w:top="1030" w:right="1055" w:bottom="557" w:left="1244" w:header="0" w:footer="419" w:gutter="0"/>
          <w:pgNumType w:start="10"/>
          <w:cols w:space="708"/>
          <w:titlePg w:val="0"/>
        </w:sectPr>
      </w:pPr>
    </w:p>
    <w:p>
      <w:pPr>
        <w:spacing w:before="38" w:line="220" w:lineRule="auto"/>
        <w:ind w:left="7669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9"/>
        <w:tblW w:w="834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6" w:lineRule="auto"/>
              <w:ind w:left="33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伤寒论</w:t>
            </w:r>
          </w:p>
        </w:tc>
        <w:tc>
          <w:tcPr>
            <w:tcW w:w="1298" w:type="dxa"/>
            <w:vAlign w:val="top"/>
          </w:tcPr>
          <w:p>
            <w:pPr>
              <w:spacing w:before="88" w:line="258" w:lineRule="auto"/>
              <w:ind w:left="81" w:right="154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一、太阳病辨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18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(二)太阳病变证</w:t>
            </w:r>
          </w:p>
        </w:tc>
        <w:tc>
          <w:tcPr>
            <w:tcW w:w="4245" w:type="dxa"/>
            <w:vAlign w:val="top"/>
          </w:tcPr>
          <w:p>
            <w:pPr>
              <w:spacing w:before="21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7.痞证(半夏泻心汤证、旋覆代赭汤证)</w:t>
            </w:r>
          </w:p>
        </w:tc>
        <w:tc>
          <w:tcPr>
            <w:tcW w:w="554" w:type="dxa"/>
            <w:vAlign w:val="top"/>
          </w:tcPr>
          <w:p>
            <w:pPr>
              <w:spacing w:before="26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08" w:lineRule="auto"/>
            </w:pPr>
          </w:p>
          <w:p>
            <w:pPr>
              <w:spacing w:before="58" w:line="248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二、阳明病辨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(一)阳明病本证</w:t>
            </w: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1.阳明病热证(白虎加人参汤证)</w:t>
            </w:r>
          </w:p>
        </w:tc>
        <w:tc>
          <w:tcPr>
            <w:tcW w:w="55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51" w:lineRule="auto"/>
              <w:ind w:left="104" w:right="97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2.阳明病实证(调胃承气汤证、小承气汤证、大承气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汤证)</w:t>
            </w:r>
          </w:p>
        </w:tc>
        <w:tc>
          <w:tcPr>
            <w:tcW w:w="554" w:type="dxa"/>
            <w:vAlign w:val="top"/>
          </w:tcPr>
          <w:p>
            <w:pPr>
              <w:spacing w:before="27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(二)阳明病变证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湿热发黄证(茵陈蒿汤证)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31" w:line="258" w:lineRule="auto"/>
              <w:ind w:left="81" w:right="154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三、少阳病辨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80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(一)少阳病本证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少阳病本证(小柴胡汤证)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9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(二)少阳病兼变证</w:t>
            </w: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少阳病兼变证(大柴胡汤证)</w:t>
            </w:r>
          </w:p>
        </w:tc>
        <w:tc>
          <w:tcPr>
            <w:tcW w:w="55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91" w:line="258" w:lineRule="auto"/>
              <w:ind w:left="81" w:right="1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四、太阴病辨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3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太阴腹痛证</w:t>
            </w:r>
          </w:p>
        </w:tc>
        <w:tc>
          <w:tcPr>
            <w:tcW w:w="4245" w:type="dxa"/>
            <w:vAlign w:val="top"/>
          </w:tcPr>
          <w:p>
            <w:pPr>
              <w:spacing w:before="23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太阴腹痛证(桂枝加芍药汤证)</w:t>
            </w:r>
          </w:p>
        </w:tc>
        <w:tc>
          <w:tcPr>
            <w:tcW w:w="554" w:type="dxa"/>
            <w:vAlign w:val="top"/>
          </w:tcPr>
          <w:p>
            <w:pPr>
              <w:spacing w:before="27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1" w:lineRule="auto"/>
            </w:pPr>
          </w:p>
          <w:p>
            <w:pPr>
              <w:spacing w:before="58" w:line="248" w:lineRule="auto"/>
              <w:ind w:left="81" w:right="13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五、少阴病辨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(一)少阴病本证</w:t>
            </w: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1.少阴寒化证(四逆汤证、真武汤证)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2.少阴热化证(黄连阿胶汤证、猪苓汤证)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(二)少阴病兼变证</w:t>
            </w: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1.兼表证(麻黄细辛附子汤证)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2.疑似证(四逆散证)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59" w:line="258" w:lineRule="auto"/>
              <w:ind w:left="81" w:right="14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六、厥阴病辨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0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厥阴病本证</w:t>
            </w: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1.寒热错杂证(乌梅丸证)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2.厥阴病寒证(当归四逆汤证、吴茱萸汤证)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3.厥阴热证(白头翁汤证)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02" w:line="248" w:lineRule="auto"/>
              <w:ind w:left="81" w:right="1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七、霍乱病辨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霍乱病辨治</w:t>
            </w:r>
          </w:p>
        </w:tc>
        <w:tc>
          <w:tcPr>
            <w:tcW w:w="4245" w:type="dxa"/>
            <w:vAlign w:val="top"/>
          </w:tcPr>
          <w:p>
            <w:pPr>
              <w:spacing w:before="21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霍乱病辨治(理中丸证)</w:t>
            </w:r>
          </w:p>
        </w:tc>
        <w:tc>
          <w:tcPr>
            <w:tcW w:w="554" w:type="dxa"/>
            <w:vAlign w:val="top"/>
          </w:tcPr>
          <w:p>
            <w:pPr>
              <w:spacing w:before="25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15" w:line="257" w:lineRule="auto"/>
              <w:ind w:left="71" w:right="14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八、阴阳易差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后劳复病辨证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>论治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差后劳复证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spacing w:before="5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差后劳复证(竹叶石膏汤证)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19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金匮要略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8" w:line="259" w:lineRule="exact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position w:val="5"/>
                <w:sz w:val="18"/>
                <w:szCs w:val="18"/>
              </w:rPr>
              <w:t>一、痉湿眼</w:t>
            </w:r>
          </w:p>
          <w:p>
            <w:pPr>
              <w:spacing w:line="220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85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(一)痉病证治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柔痉证治(瓜蒌桂枝汤证)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6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(二)湿病证治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1.风湿在表证(麻黄杏仁薏苡甘草汤证)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2.风湿兼气虚证(防已黄芪汤证)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spacing w:before="156" w:after="0" w:line="243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二、中风历节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76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历节病证治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1.风湿历节证(桂枝芍药知母汤证)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4"/>
          <w:pgSz w:w="10660" w:h="14740"/>
          <w:pgMar w:top="1030" w:right="1275" w:bottom="575" w:left="1010" w:header="0" w:footer="426" w:gutter="0"/>
          <w:pgNumType w:start="11"/>
          <w:cols w:space="708"/>
        </w:sectPr>
      </w:pPr>
    </w:p>
    <w:tbl>
      <w:tblPr>
        <w:tblStyle w:val="TableNormal10"/>
        <w:tblW w:w="834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43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2.寒湿历节证(乌头汤证)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4" w:lineRule="auto"/>
            </w:pPr>
          </w:p>
          <w:p>
            <w:pPr>
              <w:spacing w:before="58" w:line="254" w:lineRule="auto"/>
              <w:ind w:left="81" w:right="1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三、血痹虚劳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95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(一)血痹证治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血痹重证(黄芪桂枝五物汤证)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4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(二)虚劳病证治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1.虚劳失精证(桂枝加龙骨牡蛎汤证)</w:t>
            </w:r>
          </w:p>
        </w:tc>
        <w:tc>
          <w:tcPr>
            <w:tcW w:w="55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2.虚劳腰痛证(肾气丸证)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3.虚劳不寐证(酸枣仁汤证)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6" w:lineRule="auto"/>
            </w:pPr>
          </w:p>
          <w:p>
            <w:pPr>
              <w:spacing w:before="59" w:line="248" w:lineRule="auto"/>
              <w:ind w:left="81" w:righ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四、肺痿肺痈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咳嗽上气病篇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(一)肺痿证治</w:t>
            </w: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1.虚热肺痿(麦门冬汤证)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2.虚寒肺痿(甘草干姜汤证)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8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(二)肺痈证治</w:t>
            </w:r>
          </w:p>
        </w:tc>
        <w:tc>
          <w:tcPr>
            <w:tcW w:w="4245" w:type="dxa"/>
            <w:vAlign w:val="top"/>
          </w:tcPr>
          <w:p>
            <w:pPr>
              <w:spacing w:before="98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1.邪实壅滞证(葶苈大枣泻肺汤证)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37" w:line="213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2.血腐脓溃证(桔梗汤证)</w:t>
            </w:r>
          </w:p>
        </w:tc>
        <w:tc>
          <w:tcPr>
            <w:tcW w:w="554" w:type="dxa"/>
            <w:vAlign w:val="top"/>
          </w:tcPr>
          <w:p>
            <w:pPr>
              <w:spacing w:before="193" w:line="151" w:lineRule="exact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5"/>
          <w:type w:val="nextPage"/>
          <w:pgSz w:w="10660" w:h="14740"/>
          <w:pgMar w:top="1030" w:right="1275" w:bottom="575" w:left="1010" w:header="0" w:footer="426" w:gutter="0"/>
          <w:pgNumType w:start="12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1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28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金匮要略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pStyle w:val="TableText"/>
              <w:spacing w:line="347" w:lineRule="auto"/>
            </w:pPr>
          </w:p>
          <w:p>
            <w:pPr>
              <w:spacing w:before="59" w:line="239" w:lineRule="auto"/>
              <w:ind w:left="71" w:right="1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五、胸痹心痛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短气病篇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(一)胸痹证治</w:t>
            </w: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1.胸痹病机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2.类证鉴别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3.胸痹主证(瓜蒌薤白白酒汤证)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4.胸痹急证(薏苡附子散证)</w:t>
            </w:r>
          </w:p>
        </w:tc>
        <w:tc>
          <w:tcPr>
            <w:tcW w:w="564" w:type="dxa"/>
            <w:vAlign w:val="top"/>
          </w:tcPr>
          <w:p>
            <w:pPr>
              <w:spacing w:before="15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2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(二)心痛证治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心痛急证(乌头赤石脂丸证)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38" w:lineRule="auto"/>
              <w:ind w:left="71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六、腹满寒疝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宿食病篇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91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腹满证治</w:t>
            </w: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1.脾胃虚寒证(大建中汤证)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2.寒实内结证(大黄附子汤证)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32" w:line="233" w:lineRule="auto"/>
              <w:ind w:left="71" w:right="133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七、痰饮咳嗽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241" w:line="220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痰饮证治</w:t>
            </w:r>
          </w:p>
        </w:tc>
        <w:tc>
          <w:tcPr>
            <w:tcW w:w="4235" w:type="dxa"/>
            <w:vAlign w:val="top"/>
          </w:tcPr>
          <w:p>
            <w:pPr>
              <w:spacing w:before="24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饮停心下证(苓桂术甘汤证)</w:t>
            </w:r>
          </w:p>
        </w:tc>
        <w:tc>
          <w:tcPr>
            <w:tcW w:w="564" w:type="dxa"/>
            <w:vAlign w:val="top"/>
          </w:tcPr>
          <w:p>
            <w:pPr>
              <w:spacing w:before="28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62" w:line="252" w:lineRule="auto"/>
              <w:ind w:left="71" w:right="1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八、消渴小便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不利淋病篇</w:t>
            </w:r>
          </w:p>
        </w:tc>
        <w:tc>
          <w:tcPr>
            <w:tcW w:w="1688" w:type="dxa"/>
            <w:vAlign w:val="top"/>
          </w:tcPr>
          <w:p>
            <w:pPr>
              <w:spacing w:before="103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(一)消渴证治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肺胃热盛，气津两伤(白虎加人参汤证)</w:t>
            </w:r>
          </w:p>
        </w:tc>
        <w:tc>
          <w:tcPr>
            <w:tcW w:w="564" w:type="dxa"/>
            <w:vAlign w:val="top"/>
          </w:tcPr>
          <w:p>
            <w:pPr>
              <w:spacing w:before="14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(二)小便不利证治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上燥下寒水停证(瓜蒌瞿麦丸证)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spacing w:before="59" w:line="219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九、黄疸病篇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spacing w:before="59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黄疸证治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1.湿热并重证(茵陈蒿汤证)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2.湿重于热证(茵陈五苓散证)</w:t>
            </w:r>
          </w:p>
        </w:tc>
        <w:tc>
          <w:tcPr>
            <w:tcW w:w="564" w:type="dxa"/>
            <w:vAlign w:val="top"/>
          </w:tcPr>
          <w:p>
            <w:pPr>
              <w:spacing w:before="1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63" w:line="254" w:lineRule="auto"/>
              <w:ind w:left="71" w:right="134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十、妇人妊娠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104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(一)癥病证治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癥病漏下证(桂枝茯苓丸证)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(二)腹痛证治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肝脾失调证(当归芍药散证)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82" w:line="244" w:lineRule="auto"/>
              <w:ind w:left="71" w:right="127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十一、妇人杂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102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(一)崩漏证治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虚寒夹瘀证(温经汤证)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(二)梅核气证治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气滞痰凝证(半夏厚朴汤证)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24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温病学</w:t>
            </w: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23" w:lineRule="auto"/>
            </w:pPr>
          </w:p>
          <w:p>
            <w:pPr>
              <w:spacing w:before="58" w:line="242" w:lineRule="auto"/>
              <w:ind w:left="52" w:right="148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(一)主要温热类温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病的传变规律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1.风温病的传变规律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6"/>
          <w:pgSz w:w="10660" w:h="14740"/>
          <w:pgMar w:top="1030" w:right="1055" w:bottom="574" w:left="1244" w:header="0" w:footer="426" w:gutter="0"/>
          <w:pgNumType w:start="13"/>
          <w:cols w:space="708"/>
        </w:sectPr>
      </w:pPr>
    </w:p>
    <w:tbl>
      <w:tblPr>
        <w:tblStyle w:val="TableNormal12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spacing w:before="58" w:line="26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position w:val="5"/>
                <w:sz w:val="18"/>
                <w:szCs w:val="18"/>
              </w:rPr>
              <w:t>一、温热类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2.春温病的传变规律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3.暑温病的传变规律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1.卫分证治(银翘散、桑菊饮)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8" w:line="256" w:lineRule="auto"/>
              <w:ind w:left="52" w:right="145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(二)温热类温病主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要证治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2.气分证治(宣白承气汤、清燥救肺汤)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5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3.营分证治(清营汤)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4.热陷心包证治(清宫汤、安宫牛黄丸、紫雪丹、至宝丹)</w:t>
            </w:r>
          </w:p>
        </w:tc>
        <w:tc>
          <w:tcPr>
            <w:tcW w:w="564" w:type="dxa"/>
            <w:vAlign w:val="top"/>
          </w:tcPr>
          <w:p>
            <w:pPr>
              <w:spacing w:before="15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5.热盛动风证治(羚角钩藤汤)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6.血分证治(犀角地黄汤)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7.真阴耗竭证治(加减复脉汤)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8.虚风内动证治(三甲复脉汤、大定风珠)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9.后期正虚邪恋证治(黄连阿胶汤、青蒿鳖甲汤)</w:t>
            </w:r>
          </w:p>
        </w:tc>
        <w:tc>
          <w:tcPr>
            <w:tcW w:w="564" w:type="dxa"/>
            <w:vAlign w:val="top"/>
          </w:tcPr>
          <w:p>
            <w:pPr>
              <w:spacing w:before="16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25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二、湿热类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237" w:lineRule="auto"/>
              <w:ind w:left="52" w:right="138" w:firstLine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(一)主要湿热类温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病的传变规律</w:t>
            </w:r>
          </w:p>
        </w:tc>
        <w:tc>
          <w:tcPr>
            <w:tcW w:w="4235" w:type="dxa"/>
            <w:vAlign w:val="top"/>
          </w:tcPr>
          <w:p>
            <w:pPr>
              <w:spacing w:before="105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1.湿温病的传变规律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5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2.伏暑病的传变规律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7"/>
          <w:type w:val="nextPage"/>
          <w:pgSz w:w="10660" w:h="14740"/>
          <w:pgMar w:top="1030" w:right="1055" w:bottom="574" w:left="1244" w:header="0" w:footer="426" w:gutter="0"/>
          <w:pgNumType w:start="14"/>
          <w:cols w:space="708"/>
          <w:titlePg w:val="0"/>
        </w:sectPr>
      </w:pPr>
    </w:p>
    <w:p>
      <w:pPr>
        <w:pStyle w:val="BodyText"/>
        <w:spacing w:before="38" w:line="220" w:lineRule="auto"/>
        <w:ind w:left="766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3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9"/>
        <w:gridCol w:w="1688"/>
        <w:gridCol w:w="4225"/>
        <w:gridCol w:w="56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37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99" w:right="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17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温病学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before="58" w:line="282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18"/>
                <w:szCs w:val="18"/>
              </w:rPr>
              <w:t>二、湿热类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8" w:line="246" w:lineRule="auto"/>
              <w:ind w:left="72" w:right="15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(二)湿热类温病主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要证治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1.湿温病初发证治(三仁汤、藿朴夏苓汤)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2.湿困中焦证治(雷氏芳香化浊法、三仁汤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3.湿阻膜原证治(雷氏宣透膜原法)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4.湿热中阻证治(王氏连朴饮)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5.湿热蕴毒证治(甘露消毒丹)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20" w:line="234" w:lineRule="auto"/>
              <w:ind w:left="113" w:right="10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6.湿热酿痰蒙蔽心包证治(菖蒲郁金汤、苏合香丸、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至宝丹)</w:t>
            </w:r>
          </w:p>
        </w:tc>
        <w:tc>
          <w:tcPr>
            <w:tcW w:w="564" w:type="dxa"/>
            <w:vAlign w:val="top"/>
          </w:tcPr>
          <w:p>
            <w:pPr>
              <w:spacing w:before="25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7.暑湿郁阻少阳证治(蒿芩清胆汤)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8.暑湿弥漫三焦证治(三石汤)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9.余湿留恋证治(薛氏五叶芦根汤)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before="121" w:line="27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三、温毒类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31" w:line="265" w:lineRule="exact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温毒类温病主要</w:t>
            </w:r>
          </w:p>
          <w:p>
            <w:pPr>
              <w:spacing w:line="224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证治</w:t>
            </w: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1.大头瘟毒盛肺胃证治(普济消毒饮)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2.烂喉痧毒燔气营(血)证治(凉营清气汤)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59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36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309" w:type="dxa"/>
            <w:vAlign w:val="top"/>
          </w:tcPr>
          <w:p>
            <w:pPr>
              <w:spacing w:before="92" w:line="260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5"/>
                <w:sz w:val="18"/>
                <w:szCs w:val="18"/>
              </w:rPr>
              <w:t>一、中药的</w:t>
            </w:r>
          </w:p>
          <w:p>
            <w:pPr>
              <w:spacing w:line="219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产地</w:t>
            </w: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产地</w:t>
            </w:r>
          </w:p>
        </w:tc>
        <w:tc>
          <w:tcPr>
            <w:tcW w:w="4225" w:type="dxa"/>
            <w:vAlign w:val="top"/>
          </w:tcPr>
          <w:p>
            <w:pPr>
              <w:spacing w:before="21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主要道地药材</w:t>
            </w:r>
          </w:p>
        </w:tc>
        <w:tc>
          <w:tcPr>
            <w:tcW w:w="564" w:type="dxa"/>
            <w:vAlign w:val="top"/>
          </w:tcPr>
          <w:p>
            <w:pPr>
              <w:spacing w:before="25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二、中药炮制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炮制目的与方法</w:t>
            </w:r>
          </w:p>
        </w:tc>
        <w:tc>
          <w:tcPr>
            <w:tcW w:w="4225" w:type="dxa"/>
            <w:vAlign w:val="top"/>
          </w:tcPr>
          <w:p>
            <w:pPr>
              <w:spacing w:before="7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1.炮制目的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2.常用炮制方法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9"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三、药性理论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5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(一)四气</w:t>
            </w:r>
          </w:p>
        </w:tc>
        <w:tc>
          <w:tcPr>
            <w:tcW w:w="4225" w:type="dxa"/>
            <w:vAlign w:val="top"/>
          </w:tcPr>
          <w:p>
            <w:pPr>
              <w:spacing w:before="7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1.四气所表示药物的作用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2.四气对临床用药的指导意义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5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(二)五味</w:t>
            </w: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五味所表示药物的作用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3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(三)升降浮沉</w:t>
            </w: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1.影响升降浮沉的因素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2.升浮与沉降的不同作用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3.升浮沉降对临床用药的指导意义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(四)归经</w:t>
            </w: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1.归经的理论基础和依据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2.归经理论对临床用药的指导意义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50" w:lineRule="auto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1.毒性的含义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8"/>
          <w:pgSz w:w="10660" w:h="14740"/>
          <w:pgMar w:top="1030" w:right="1284" w:bottom="575" w:left="1010" w:header="0" w:footer="426" w:gutter="0"/>
          <w:pgNumType w:start="15"/>
          <w:cols w:space="708"/>
        </w:sectPr>
      </w:pPr>
    </w:p>
    <w:tbl>
      <w:tblPr>
        <w:tblStyle w:val="TableNormal14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9"/>
        <w:gridCol w:w="1688"/>
        <w:gridCol w:w="4225"/>
        <w:gridCol w:w="56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9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(五)毒性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2.不良反应及副作用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3.正确对待中药的毒性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4.引起中药中毒的主要原因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5.掌握药物毒性对指导临床用药的意义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58" w:line="253" w:lineRule="auto"/>
              <w:ind w:left="81" w:right="120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四、中药的配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伍与用药禁忌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(一)中药的配伍</w:t>
            </w: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1.配伍的意义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2.配伍的内容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5" w:lineRule="auto"/>
            </w:pPr>
          </w:p>
          <w:p>
            <w:pPr>
              <w:spacing w:before="59" w:line="249" w:lineRule="exact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position w:val="4"/>
                <w:sz w:val="18"/>
                <w:szCs w:val="18"/>
              </w:rPr>
              <w:t>(二)中药的用药</w:t>
            </w:r>
          </w:p>
          <w:p>
            <w:pPr>
              <w:spacing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禁忌</w:t>
            </w: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1.配伍禁忌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2.妊娠用药禁忌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3.证候用药禁忌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4.服药时的饮食禁忌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9"/>
          <w:type w:val="nextPage"/>
          <w:pgSz w:w="10660" w:h="14740"/>
          <w:pgMar w:top="1030" w:right="1284" w:bottom="575" w:left="1010" w:header="0" w:footer="426" w:gutter="0"/>
          <w:pgNumType w:start="16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5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7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88" w:type="dxa"/>
            <w:shd w:val="clear" w:color="auto" w:fill="DCDDDF"/>
            <w:vAlign w:val="top"/>
          </w:tcPr>
          <w:p>
            <w:pPr>
              <w:spacing w:before="222" w:line="220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24" w:line="222" w:lineRule="auto"/>
              <w:ind w:left="5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6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1" w:lineRule="auto"/>
              <w:ind w:left="110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7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spacing w:before="56" w:line="242" w:lineRule="auto"/>
              <w:ind w:left="81" w:right="1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五、中药的剂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量与用法</w:t>
            </w:r>
          </w:p>
        </w:tc>
        <w:tc>
          <w:tcPr>
            <w:tcW w:w="1708" w:type="dxa"/>
            <w:vAlign w:val="top"/>
          </w:tcPr>
          <w:p>
            <w:pPr>
              <w:spacing w:before="77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(一)剂量</w:t>
            </w: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确定剂量的因素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1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(二)用法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1.特殊煎法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2.服药法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5" w:line="220" w:lineRule="auto"/>
              <w:ind w:left="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六、解表药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1.解表药的性能特点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3.解表药的适应范围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4.解表药的使用注意事项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5.各类解表药的性能特点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7.各类解表药的适应范围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(二)发散风寒药</w:t>
            </w:r>
          </w:p>
        </w:tc>
        <w:tc>
          <w:tcPr>
            <w:tcW w:w="4225" w:type="dxa"/>
            <w:vAlign w:val="top"/>
          </w:tcPr>
          <w:p>
            <w:pPr>
              <w:spacing w:before="107" w:line="262" w:lineRule="auto"/>
              <w:ind w:left="104" w:hanging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麻黄、桂枝、紫苏、生姜、香需、荆芥、防风、羌活、白芷、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细辛、藁本、苍耳子、辛夷的性能、功效、应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>用、用法用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(三)发散风热药</w:t>
            </w:r>
          </w:p>
        </w:tc>
        <w:tc>
          <w:tcPr>
            <w:tcW w:w="4225" w:type="dxa"/>
            <w:vAlign w:val="top"/>
          </w:tcPr>
          <w:p>
            <w:pPr>
              <w:spacing w:before="99" w:line="269" w:lineRule="auto"/>
              <w:ind w:left="95" w:firstLine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薄荷、牛蒡子、蝉蜕、桑叶、菊花、蔓荆子、柴胡、升麻、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葛根、淡豆豉的性能、功效、应用、用法用量、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>使用注意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1.清热药的性能特点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sectPr>
          <w:footerReference w:type="default" r:id="rId20"/>
          <w:pgSz w:w="10660" w:h="14740"/>
          <w:pgMar w:top="1030" w:right="1055" w:bottom="575" w:left="1244" w:header="0" w:footer="426" w:gutter="0"/>
          <w:pgNumType w:start="17"/>
          <w:cols w:space="708"/>
        </w:sectPr>
      </w:pPr>
    </w:p>
    <w:tbl>
      <w:tblPr>
        <w:tblStyle w:val="TableNormal16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5" w:line="220" w:lineRule="auto"/>
              <w:ind w:left="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七、清热药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3.清热药的适应范围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4.清热药的使用注意事项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5.各类清热药的性能特点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7.各类清热药的适应范围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6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(二)清热泻火药</w:t>
            </w:r>
          </w:p>
        </w:tc>
        <w:tc>
          <w:tcPr>
            <w:tcW w:w="4225" w:type="dxa"/>
            <w:vAlign w:val="top"/>
          </w:tcPr>
          <w:p>
            <w:pPr>
              <w:spacing w:before="122" w:line="265" w:lineRule="auto"/>
              <w:ind w:left="84" w:firstLine="20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石膏、知母、芦根、天花粉、竹叶、淡竹叶、栀子、夏枯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草、决明子、谷精草、密蒙花的性能、功效、应用、用法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4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(三)清热燥湿药</w:t>
            </w:r>
          </w:p>
        </w:tc>
        <w:tc>
          <w:tcPr>
            <w:tcW w:w="4225" w:type="dxa"/>
            <w:vAlign w:val="top"/>
          </w:tcPr>
          <w:p>
            <w:pPr>
              <w:spacing w:before="103" w:after="0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9"/>
                <w:sz w:val="17"/>
                <w:szCs w:val="17"/>
              </w:rPr>
              <w:t>黄芩、黄连、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黄柏、龙胆草、秦皮、苦参、白鲜皮的性能、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功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</w:p>
        </w:tc>
        <w:tc>
          <w:tcPr>
            <w:tcW w:w="564" w:type="dxa"/>
            <w:vAlign w:val="top"/>
          </w:tcPr>
          <w:p>
            <w:pPr>
              <w:spacing w:before="26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08" w:type="dxa"/>
            <w:vAlign w:val="top"/>
          </w:tcPr>
          <w:p/>
        </w:tc>
        <w:tc>
          <w:tcPr>
            <w:tcW w:w="4225" w:type="dxa"/>
            <w:vAlign w:val="top"/>
          </w:tcPr>
          <w:p>
            <w:pPr>
              <w:spacing w:before="0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1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pStyle w:val="TableText"/>
              <w:spacing w:line="348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(四)清热解毒药</w:t>
            </w:r>
          </w:p>
        </w:tc>
        <w:tc>
          <w:tcPr>
            <w:tcW w:w="4225" w:type="dxa"/>
            <w:vAlign w:val="top"/>
          </w:tcPr>
          <w:p>
            <w:pPr>
              <w:spacing w:before="95" w:line="279" w:lineRule="auto"/>
              <w:ind w:left="8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5"/>
                <w:sz w:val="17"/>
                <w:szCs w:val="17"/>
              </w:rPr>
              <w:t>金银花、连翘、穿心莲、大青叶、板蓝根、青黛、贯众、蒲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公英、紫花地丁、野菊花、重楼、拳参、土茯苓、鱼腥草、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金荞麦、大血藤、败酱草、射干、山豆根、马勃、白头翁、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马齿苋、鸦胆子、半边莲、白花蛇舌草、山慈菇、熊胆、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白兹的性能、功效、应用、用法用量、使用注意及相似  </w:t>
            </w:r>
            <w:r>
              <w:rPr>
                <w:rFonts w:ascii="SimSun" w:eastAsia="SimSun" w:hAnsi="SimSun" w:cs="SimSun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6" w:line="220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(五)清热凉血药</w:t>
            </w:r>
          </w:p>
        </w:tc>
        <w:tc>
          <w:tcPr>
            <w:tcW w:w="4225" w:type="dxa"/>
            <w:vAlign w:val="top"/>
          </w:tcPr>
          <w:p>
            <w:pPr>
              <w:spacing w:before="125"/>
              <w:ind w:left="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生地黄、玄参、牡丹皮、赤芍、紫草、水牛角的性能、功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8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0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7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(六)清虚热药</w:t>
            </w:r>
          </w:p>
        </w:tc>
        <w:tc>
          <w:tcPr>
            <w:tcW w:w="4225" w:type="dxa"/>
            <w:vAlign w:val="top"/>
          </w:tcPr>
          <w:p>
            <w:pPr>
              <w:spacing w:before="107" w:line="256" w:lineRule="auto"/>
              <w:ind w:left="105" w:hanging="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青蒿、白薇、地骨皮、银柴胡、胡黄连的性能、功效、应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9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1"/>
          <w:type w:val="nextPage"/>
          <w:pgSz w:w="10660" w:h="14740"/>
          <w:pgMar w:top="1030" w:right="1055" w:bottom="575" w:left="1244" w:header="0" w:footer="426" w:gutter="0"/>
          <w:pgNumType w:start="18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100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20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八、泻下药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1.泻下药的性能特点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2.泻下药的功效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3.泻下药的适应范围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4.泻下药的使用注意事项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5.各类泻下药的性能特点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6.各类泻下药的功效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7.各类泻下药的适应范围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(二)攻下药</w:t>
            </w:r>
          </w:p>
        </w:tc>
        <w:tc>
          <w:tcPr>
            <w:tcW w:w="4235" w:type="dxa"/>
            <w:vAlign w:val="top"/>
          </w:tcPr>
          <w:p>
            <w:pPr>
              <w:spacing w:before="118" w:line="24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大黄、芒硝、番泻叶、芦荟的性能、功效、应用、用法用</w:t>
            </w:r>
            <w:r>
              <w:rPr>
                <w:rFonts w:ascii="SimSun" w:eastAsia="SimSun" w:hAnsi="SimSun" w:cs="SimSun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(三)润下药</w:t>
            </w:r>
          </w:p>
        </w:tc>
        <w:tc>
          <w:tcPr>
            <w:tcW w:w="4235" w:type="dxa"/>
            <w:vAlign w:val="top"/>
          </w:tcPr>
          <w:p>
            <w:pPr>
              <w:spacing w:before="99" w:line="25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火麻仁、郁李仁、松子仁的性能、功效、应用、用法用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64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30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(四)峻下逐水药</w:t>
            </w:r>
          </w:p>
        </w:tc>
        <w:tc>
          <w:tcPr>
            <w:tcW w:w="4235" w:type="dxa"/>
            <w:vAlign w:val="top"/>
          </w:tcPr>
          <w:p>
            <w:pPr>
              <w:spacing w:before="139" w:line="233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甘遂、京大戟、芫花、商陆、牵牛子、巴豆的性能、功效、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同点</w:t>
            </w:r>
          </w:p>
        </w:tc>
        <w:tc>
          <w:tcPr>
            <w:tcW w:w="574" w:type="dxa"/>
            <w:vAlign w:val="top"/>
          </w:tcPr>
          <w:p>
            <w:pPr>
              <w:spacing w:before="27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九、祛风湿药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1.祛风湿药的性能特点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2.祛风湿药的功效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3.祛风湿药的适应范围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4.祛风湿药的使用注意事项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2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5.各类祛风湿药的性能特点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6.各类祛风湿药的功效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7.各类祛风湿药的适应范围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9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(二)祛风寒湿药</w:t>
            </w:r>
          </w:p>
        </w:tc>
        <w:tc>
          <w:tcPr>
            <w:tcW w:w="4235" w:type="dxa"/>
            <w:vAlign w:val="top"/>
          </w:tcPr>
          <w:p>
            <w:pPr>
              <w:spacing w:before="134" w:line="254" w:lineRule="auto"/>
              <w:ind w:left="11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独活、威灵仙、川乌、蕲蛇、木瓜、乌梢蛇、蚕沙、伸筋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草、寻骨风、松节、海风藤、路路通的性能、功效、应用、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58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(三)祛风湿热药</w:t>
            </w:r>
          </w:p>
        </w:tc>
        <w:tc>
          <w:tcPr>
            <w:tcW w:w="4235" w:type="dxa"/>
            <w:vAlign w:val="top"/>
          </w:tcPr>
          <w:p>
            <w:pPr>
              <w:spacing w:before="113" w:line="258" w:lineRule="auto"/>
              <w:ind w:left="9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秦艽、防己、桑枝、豨益草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、臭梧桐、络石藤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、雷公藤、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丝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瓜络的性能、功效、应用、用法用量、使用注意及相似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9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2"/>
          <w:pgSz w:w="10660" w:h="14740"/>
          <w:pgMar w:top="1030" w:right="1275" w:bottom="558" w:left="1014" w:header="0" w:footer="419" w:gutter="0"/>
          <w:pgNumType w:start="19"/>
          <w:cols w:space="708"/>
        </w:sectPr>
      </w:pPr>
    </w:p>
    <w:tbl>
      <w:tblPr>
        <w:tblStyle w:val="TableNormal1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5" w:line="248" w:lineRule="auto"/>
              <w:ind w:left="83" w:right="32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(四)祛风湿强筋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骨药</w:t>
            </w:r>
          </w:p>
        </w:tc>
        <w:tc>
          <w:tcPr>
            <w:tcW w:w="4235" w:type="dxa"/>
            <w:vAlign w:val="top"/>
          </w:tcPr>
          <w:p>
            <w:pPr>
              <w:spacing w:before="125" w:line="248" w:lineRule="auto"/>
              <w:ind w:left="115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五加皮、桑寄生、狗脊、千年健、鹿衔草的性能、功效、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同点</w:t>
            </w:r>
          </w:p>
        </w:tc>
        <w:tc>
          <w:tcPr>
            <w:tcW w:w="574" w:type="dxa"/>
            <w:vAlign w:val="top"/>
          </w:tcPr>
          <w:p>
            <w:pPr>
              <w:spacing w:before="280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8" w:line="220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十、化湿药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pStyle w:val="TableText"/>
              <w:spacing w:line="297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5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2.化湿药的功效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5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35" w:type="dxa"/>
            <w:vAlign w:val="top"/>
          </w:tcPr>
          <w:p>
            <w:pPr>
              <w:spacing w:before="127" w:line="254" w:lineRule="auto"/>
              <w:ind w:left="9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藿香、佩兰、苍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术、厚朴、砂仁、白豆蔻、草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豆蔻、草果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3"/>
          <w:type w:val="nextPage"/>
          <w:pgSz w:w="10660" w:h="14740"/>
          <w:pgMar w:top="1030" w:right="1275" w:bottom="558" w:left="1014" w:header="0" w:footer="419" w:gutter="0"/>
          <w:pgNumType w:start="2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9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25"/>
        <w:gridCol w:w="57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8" w:line="239" w:lineRule="auto"/>
              <w:ind w:left="91" w:right="123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十一、利水渗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湿药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1.利水渗湿药的性能特点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2.利水渗湿药的功效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3.利水渗湿药的适应范围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4.利水渗湿药的使用注意事项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5.各类利水渗湿药的性能特点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6.各类利水渗湿药的功效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7.各类利水渗湿药的适应范围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spacing w:before="5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(二)利水消肿药</w:t>
            </w:r>
          </w:p>
        </w:tc>
        <w:tc>
          <w:tcPr>
            <w:tcW w:w="4225" w:type="dxa"/>
            <w:vAlign w:val="top"/>
          </w:tcPr>
          <w:p>
            <w:pPr>
              <w:spacing w:before="118" w:line="251" w:lineRule="auto"/>
              <w:ind w:left="9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茯苓、薏苡仁、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猪苓、泽泻、冬瓜皮、玉米须、葫芦、香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加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皮的性能、功效、应用、用法用量、使用注意及相似药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4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spacing w:before="59" w:line="218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(三)利尿通淋药</w:t>
            </w:r>
          </w:p>
        </w:tc>
        <w:tc>
          <w:tcPr>
            <w:tcW w:w="4225" w:type="dxa"/>
            <w:vAlign w:val="top"/>
          </w:tcPr>
          <w:p>
            <w:pPr>
              <w:spacing w:before="118" w:line="255" w:lineRule="auto"/>
              <w:ind w:left="9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车前子、滑石、木通、通草、瞿麦、蒿蓄、地肤子</w:t>
            </w: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、海金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沙、石韦、冬葵子、灯心草、草薛的性能、功效、应用、用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1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(四)利湿退黄药</w:t>
            </w:r>
          </w:p>
        </w:tc>
        <w:tc>
          <w:tcPr>
            <w:tcW w:w="4225" w:type="dxa"/>
            <w:vAlign w:val="top"/>
          </w:tcPr>
          <w:p>
            <w:pPr>
              <w:spacing w:before="121" w:line="243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茵陈、金钱草、虎杖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、垂盆草的性能、功效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、应用、用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6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十二、温里药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2.温里药的功效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3.温里药的适应范围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4.温里药的使用注意事项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91" w:line="265" w:lineRule="auto"/>
              <w:ind w:left="94" w:hanging="1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附子、干姜、肉桂、吴茱萸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、小茴香、丁香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、高良姜、花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椒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的性能、功效、应用、用法用量、使用注意及相似药物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9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4"/>
          <w:pgSz w:w="10660" w:h="14740"/>
          <w:pgMar w:top="1030" w:right="1045" w:bottom="575" w:left="1234" w:header="0" w:footer="426" w:gutter="0"/>
          <w:pgNumType w:start="21"/>
          <w:cols w:space="708"/>
        </w:sectPr>
      </w:pPr>
    </w:p>
    <w:tbl>
      <w:tblPr>
        <w:tblStyle w:val="TableNormal20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25"/>
        <w:gridCol w:w="57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十三、理气药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2.理气药的功效</w:t>
            </w:r>
          </w:p>
        </w:tc>
        <w:tc>
          <w:tcPr>
            <w:tcW w:w="574" w:type="dxa"/>
            <w:vAlign w:val="top"/>
          </w:tcPr>
          <w:p>
            <w:pPr>
              <w:spacing w:before="129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3.理气药的适应范围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4.理气药的使用注意事项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113" w:line="255" w:lineRule="auto"/>
              <w:ind w:left="94" w:firstLine="1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陈皮、青皮、枳实、木香、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沉香、檀香、川楝子、乌药、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荔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枝核、香附、佛手、薤白、柿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蒂、大腹皮的性能、功效、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十四、消食药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1.消食药的性能特点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2.消食药的功效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3.消食药的适应范围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4.消食药的使用注意事项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115" w:line="258" w:lineRule="auto"/>
              <w:ind w:left="9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山楂、神曲、麦芽、谷芽、稻芽、莱菔子、鸡内金的性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5"/>
          <w:type w:val="nextPage"/>
          <w:pgSz w:w="10660" w:h="14740"/>
          <w:pgMar w:top="1030" w:right="1045" w:bottom="575" w:left="1234" w:header="0" w:footer="426" w:gutter="0"/>
          <w:pgNumType w:start="22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1"/>
        <w:tblW w:w="8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64"/>
      </w:tblGrid>
      <w:tr>
        <w:tblPrEx>
          <w:tblW w:w="83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4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5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1" w:lineRule="auto"/>
              <w:ind w:left="109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5" w:line="220" w:lineRule="auto"/>
              <w:ind w:left="1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十五、驱虫药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68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1.驱虫药的性能特点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8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2.驱虫药的功效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8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3.驱虫药的适应范围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8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4.驱虫药的使用注意事项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8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(二)具体药物</w:t>
            </w:r>
          </w:p>
        </w:tc>
        <w:tc>
          <w:tcPr>
            <w:tcW w:w="4255" w:type="dxa"/>
            <w:vAlign w:val="top"/>
          </w:tcPr>
          <w:p>
            <w:pPr>
              <w:spacing w:before="88" w:line="261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使君子、苦楝皮、槟榔、南瓜子的性能、功效、应用、用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55" w:line="220" w:lineRule="auto"/>
              <w:ind w:left="1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十六、止血药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4.止血药的使用注意事项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(二)凉血止血药</w:t>
            </w:r>
          </w:p>
        </w:tc>
        <w:tc>
          <w:tcPr>
            <w:tcW w:w="4255" w:type="dxa"/>
            <w:vAlign w:val="top"/>
          </w:tcPr>
          <w:p>
            <w:pPr>
              <w:spacing w:before="77" w:line="269" w:lineRule="auto"/>
              <w:ind w:left="124" w:hanging="1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小蓟、大蓟、地榆、槐花、侧柏叶、白茅根、苎麻根的性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0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(三)化瘀止血药</w:t>
            </w:r>
          </w:p>
        </w:tc>
        <w:tc>
          <w:tcPr>
            <w:tcW w:w="4255" w:type="dxa"/>
            <w:vAlign w:val="top"/>
          </w:tcPr>
          <w:p>
            <w:pPr>
              <w:spacing w:before="90" w:line="260" w:lineRule="auto"/>
              <w:ind w:left="143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三七、茜草、蒲黄、花蕊石、降香的性能、功效、应用、用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2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1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(四)收敛止血药</w:t>
            </w:r>
          </w:p>
        </w:tc>
        <w:tc>
          <w:tcPr>
            <w:tcW w:w="4255" w:type="dxa"/>
            <w:vAlign w:val="top"/>
          </w:tcPr>
          <w:p>
            <w:pPr>
              <w:spacing w:before="101" w:line="254" w:lineRule="auto"/>
              <w:ind w:left="144" w:hanging="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白及、仙鹤草、棕榈炭、血余炭、藕节的性能、功效、应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3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2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(五)温经止血药</w:t>
            </w:r>
          </w:p>
        </w:tc>
        <w:tc>
          <w:tcPr>
            <w:tcW w:w="4255" w:type="dxa"/>
            <w:vAlign w:val="top"/>
          </w:tcPr>
          <w:p>
            <w:pPr>
              <w:spacing w:before="102" w:line="248" w:lineRule="auto"/>
              <w:ind w:left="143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艾叶、炮姜的性能、功效、应用、用法用量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、使用注意及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26"/>
          <w:pgSz w:w="10660" w:h="14740"/>
          <w:pgMar w:top="1030" w:right="1275" w:bottom="575" w:left="1005" w:header="0" w:footer="426" w:gutter="0"/>
          <w:pgNumType w:start="23"/>
          <w:cols w:space="708"/>
        </w:sectPr>
      </w:pPr>
    </w:p>
    <w:tbl>
      <w:tblPr>
        <w:tblStyle w:val="TableNormal22"/>
        <w:tblW w:w="8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64"/>
      </w:tblGrid>
      <w:tr>
        <w:tblPrEx>
          <w:tblW w:w="83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5" w:line="246" w:lineRule="auto"/>
              <w:ind w:left="70" w:right="144" w:firstLine="6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十七、活血化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瘀药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5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2.活血化瘀药的功效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4.活血化瘀药的使用注意事项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3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(二)活血止痛药</w:t>
            </w:r>
          </w:p>
        </w:tc>
        <w:tc>
          <w:tcPr>
            <w:tcW w:w="4255" w:type="dxa"/>
            <w:vAlign w:val="top"/>
          </w:tcPr>
          <w:p>
            <w:pPr>
              <w:spacing w:before="103" w:line="253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川芎、延胡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索、郁金、姜黄、乳香、没药、五灵脂的性能、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功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spacing w:before="55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(三)活血调经药</w:t>
            </w:r>
          </w:p>
        </w:tc>
        <w:tc>
          <w:tcPr>
            <w:tcW w:w="4255" w:type="dxa"/>
            <w:vAlign w:val="top"/>
          </w:tcPr>
          <w:p>
            <w:pPr>
              <w:spacing w:before="114" w:line="266" w:lineRule="auto"/>
              <w:ind w:left="10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丹参、红花、桃仁、益母草、泽兰、牛膝、鸡血藤、王不留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行、凌霄花的性能、功效、应用、用法用量、使用注意及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(四)活血疗伤药</w:t>
            </w:r>
          </w:p>
        </w:tc>
        <w:tc>
          <w:tcPr>
            <w:tcW w:w="4255" w:type="dxa"/>
            <w:vAlign w:val="top"/>
          </w:tcPr>
          <w:p>
            <w:pPr>
              <w:spacing w:before="113" w:line="262" w:lineRule="auto"/>
              <w:ind w:left="12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土鳖虫、马钱子、自然铜、苏木、骨碎补、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血竭、刘寄奴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的性能、功效、应用、用法用量、使用注意及相似药物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8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6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(五)破血消癥药</w:t>
            </w:r>
          </w:p>
        </w:tc>
        <w:tc>
          <w:tcPr>
            <w:tcW w:w="4255" w:type="dxa"/>
            <w:vAlign w:val="top"/>
          </w:tcPr>
          <w:p>
            <w:pPr>
              <w:spacing w:before="85" w:line="262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莪术、三棱、水蛭、斑蝥、穿山甲的性能、功效、应用、用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8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7"/>
          <w:type w:val="nextPage"/>
          <w:pgSz w:w="10660" w:h="14740"/>
          <w:pgMar w:top="1030" w:right="1275" w:bottom="575" w:left="1005" w:header="0" w:footer="426" w:gutter="0"/>
          <w:pgNumType w:start="24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3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15"/>
        <w:gridCol w:w="58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37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84" w:type="dxa"/>
            <w:shd w:val="clear" w:color="auto" w:fill="DBDCDE"/>
            <w:vAlign w:val="top"/>
          </w:tcPr>
          <w:p>
            <w:pPr>
              <w:spacing w:before="71" w:line="248" w:lineRule="auto"/>
              <w:ind w:left="109" w:right="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49" w:lineRule="auto"/>
              <w:ind w:left="91" w:right="115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十八、化痰止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咳平喘药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pStyle w:val="TableText"/>
              <w:spacing w:line="308" w:lineRule="auto"/>
            </w:pPr>
          </w:p>
          <w:p>
            <w:pPr>
              <w:pStyle w:val="TableText"/>
              <w:spacing w:line="308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5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1.化痰止咳平喘药的性能特点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2.化痰止咳平喘药的功效</w:t>
            </w:r>
          </w:p>
        </w:tc>
        <w:tc>
          <w:tcPr>
            <w:tcW w:w="584" w:type="dxa"/>
            <w:vAlign w:val="top"/>
          </w:tcPr>
          <w:p>
            <w:pPr>
              <w:spacing w:before="10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8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3.化痰止咳平喘药的适应范围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4.化痰止咳平喘药的使用注意事项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04" w:line="179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5.各类化痰止咳平喘药的性能特点</w:t>
            </w:r>
          </w:p>
        </w:tc>
        <w:tc>
          <w:tcPr>
            <w:tcW w:w="584" w:type="dxa"/>
            <w:vAlign w:val="top"/>
          </w:tcPr>
          <w:p>
            <w:pPr>
              <w:spacing w:before="10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6.各类化痰止咳平喘药的功效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7.各类化痰止咳平喘药的适应范围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(二)温化寒痰药</w:t>
            </w:r>
          </w:p>
        </w:tc>
        <w:tc>
          <w:tcPr>
            <w:tcW w:w="4215" w:type="dxa"/>
            <w:vAlign w:val="top"/>
          </w:tcPr>
          <w:p>
            <w:pPr>
              <w:spacing w:before="68" w:line="267" w:lineRule="auto"/>
              <w:ind w:left="8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半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夏、天南星、白附子、白芥子、皂荚、旋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覆花、白前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4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(三)清化热痰药</w:t>
            </w:r>
          </w:p>
        </w:tc>
        <w:tc>
          <w:tcPr>
            <w:tcW w:w="4215" w:type="dxa"/>
            <w:vAlign w:val="top"/>
          </w:tcPr>
          <w:p>
            <w:pPr>
              <w:spacing w:before="71" w:line="254" w:lineRule="auto"/>
              <w:ind w:left="82" w:hanging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4"/>
                <w:w w:val="98"/>
                <w:sz w:val="18"/>
                <w:szCs w:val="18"/>
              </w:rPr>
              <w:t>川贝母、浙贝母、瓜萎、竹茹、竹沥、天竺黄、前胡、桔梗、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w w:val="97"/>
                <w:sz w:val="18"/>
                <w:szCs w:val="18"/>
              </w:rPr>
              <w:t>胖大海、海藻、昆布、海蛤壳、浮海石、瓦楞子的</w:t>
            </w:r>
            <w:r>
              <w:rPr>
                <w:rFonts w:ascii="SimSun" w:eastAsia="SimSun" w:hAnsi="SimSun" w:cs="SimSun"/>
                <w:spacing w:val="-20"/>
                <w:w w:val="97"/>
                <w:sz w:val="18"/>
                <w:szCs w:val="18"/>
              </w:rPr>
              <w:t>性能、功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效、应用、用法用量、使用注意及相似药物功用异同点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(四)止咳平喘药</w:t>
            </w:r>
          </w:p>
        </w:tc>
        <w:tc>
          <w:tcPr>
            <w:tcW w:w="4215" w:type="dxa"/>
            <w:vAlign w:val="top"/>
          </w:tcPr>
          <w:p>
            <w:pPr>
              <w:spacing w:before="71" w:line="259" w:lineRule="auto"/>
              <w:ind w:left="8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苦杏仁、紫苏子、百部、紫菀、款冬花、枇杷叶、桑白皮、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葶苈子、白果的性能、功效、应用、用法用量、使用注意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十九、安神药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2.安神药的功效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3.安神药的适应范围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4.安神药的使用注意事项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5.各类安神药的性能特点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6.各类安神药的功效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7.各类安神药的适应范围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192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(二)重镇安神药</w:t>
            </w:r>
          </w:p>
        </w:tc>
        <w:tc>
          <w:tcPr>
            <w:tcW w:w="4215" w:type="dxa"/>
            <w:vAlign w:val="top"/>
          </w:tcPr>
          <w:p>
            <w:pPr>
              <w:spacing w:before="92" w:line="22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朱砂、磁石、龙骨、琥珀的性能、功效、应用、用法用量、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03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(三)养心安神药</w:t>
            </w:r>
          </w:p>
        </w:tc>
        <w:tc>
          <w:tcPr>
            <w:tcW w:w="4215" w:type="dxa"/>
            <w:vAlign w:val="top"/>
          </w:tcPr>
          <w:p>
            <w:pPr>
              <w:spacing w:before="114" w:line="233" w:lineRule="auto"/>
              <w:ind w:left="93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酸枣仁、柏子仁、首乌藤、合欢皮、远志的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spacing w:before="24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tcBorders>
              <w:bottom w:val="nil"/>
            </w:tcBorders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79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</w:tc>
        <w:tc>
          <w:tcPr>
            <w:tcW w:w="4215" w:type="dxa"/>
            <w:vAlign w:val="top"/>
          </w:tcPr>
          <w:p>
            <w:pPr>
              <w:spacing w:before="6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1.平肝息风药的性能特点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28"/>
          <w:pgSz w:w="10660" w:h="14740"/>
          <w:pgMar w:top="1030" w:right="1045" w:bottom="559" w:left="1234" w:header="0" w:footer="420" w:gutter="0"/>
          <w:pgNumType w:start="25"/>
          <w:cols w:space="708"/>
        </w:sectPr>
      </w:pPr>
    </w:p>
    <w:tbl>
      <w:tblPr>
        <w:tblStyle w:val="TableNormal24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15"/>
        <w:gridCol w:w="58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spacing w:before="59" w:line="238" w:lineRule="auto"/>
              <w:ind w:left="91" w:right="94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二十、平肝息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风药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4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W w:w="8370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4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2.平肝息风药的功效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5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3.平肝息风药的适应范围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4.平肝息风药的使用注意事项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1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5.各类平肝息风药的性能特点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6.各类平肝息风药的功效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7.各类平肝息风药的适应范围</w:t>
            </w:r>
          </w:p>
        </w:tc>
        <w:tc>
          <w:tcPr>
            <w:tcW w:w="584" w:type="dxa"/>
            <w:vAlign w:val="top"/>
          </w:tcPr>
          <w:p>
            <w:pPr>
              <w:spacing w:before="111" w:line="183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(二)平抑肝阳药</w:t>
            </w:r>
          </w:p>
        </w:tc>
        <w:tc>
          <w:tcPr>
            <w:tcW w:w="4215" w:type="dxa"/>
            <w:vAlign w:val="top"/>
          </w:tcPr>
          <w:p>
            <w:pPr>
              <w:spacing w:before="93" w:line="248" w:lineRule="auto"/>
              <w:ind w:left="8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石决明、珍珠母、牡蛎、代赭石、刺蒺藜、罗布麻的性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0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4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(三)息风止痉药</w:t>
            </w:r>
          </w:p>
        </w:tc>
        <w:tc>
          <w:tcPr>
            <w:tcW w:w="4215" w:type="dxa"/>
            <w:vAlign w:val="top"/>
          </w:tcPr>
          <w:p>
            <w:pPr>
              <w:spacing w:before="85" w:line="256" w:lineRule="auto"/>
              <w:ind w:left="8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羚羊角、牛黄、珍珠、钩藤、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天麻、地龙、全蝎、蜈蚣、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僵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蚕的性能、功效、应用、用法用量、使用注意及相似药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9"/>
          <w:type w:val="nextPage"/>
          <w:pgSz w:w="10660" w:h="14740"/>
          <w:pgMar w:top="1030" w:right="1045" w:bottom="559" w:left="1234" w:header="0" w:footer="420" w:gutter="0"/>
          <w:pgNumType w:start="26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5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3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2" w:line="250" w:lineRule="auto"/>
              <w:ind w:left="110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5" w:lineRule="auto"/>
            </w:pPr>
          </w:p>
          <w:p>
            <w:pPr>
              <w:pStyle w:val="TableText"/>
              <w:spacing w:line="315" w:lineRule="auto"/>
            </w:pPr>
          </w:p>
          <w:p>
            <w:pPr>
              <w:spacing w:before="55" w:line="269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7"/>
                <w:sz w:val="17"/>
                <w:szCs w:val="17"/>
              </w:rPr>
              <w:t>二十一</w:t>
            </w:r>
            <w:r>
              <w:rPr>
                <w:rFonts w:ascii="SimSun" w:eastAsia="SimSun" w:hAnsi="SimSun" w:cs="SimSun"/>
                <w:spacing w:val="-45"/>
                <w:position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7"/>
                <w:sz w:val="17"/>
                <w:szCs w:val="17"/>
              </w:rPr>
              <w:t>、</w:t>
            </w:r>
          </w:p>
          <w:p>
            <w:pPr>
              <w:spacing w:line="220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开窍药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79" w:lineRule="auto"/>
            </w:pPr>
          </w:p>
          <w:p>
            <w:pPr>
              <w:spacing w:before="56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1.开窍药的性能特点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2.开窍药的功效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3.开窍药的适应范围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4.开窍药的使用注意事项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98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57" w:line="262" w:lineRule="auto"/>
              <w:ind w:left="114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麝香、冰片、苏合香、石菖蒲的性能、功效、应用、用法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5" w:line="279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二十二</w:t>
            </w:r>
            <w:r>
              <w:rPr>
                <w:rFonts w:ascii="SimSun" w:eastAsia="SimSun" w:hAnsi="SimSun" w:cs="SimSun"/>
                <w:spacing w:val="-45"/>
                <w:position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、</w:t>
            </w:r>
          </w:p>
          <w:p>
            <w:pPr>
              <w:spacing w:line="219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补虚药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1.补虚药的性能特点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  补虚药的适应范围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4.补虚药的使用注意事项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5.各类补虚药的性能特点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7.各类补虚药的适应范围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(二)补气药</w:t>
            </w:r>
          </w:p>
        </w:tc>
        <w:tc>
          <w:tcPr>
            <w:tcW w:w="4245" w:type="dxa"/>
            <w:vAlign w:val="top"/>
          </w:tcPr>
          <w:p>
            <w:pPr>
              <w:spacing w:before="98" w:line="265" w:lineRule="auto"/>
              <w:ind w:left="11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人参、西洋参、党参、太子参、黄芪、白术、山药、白扁</w:t>
            </w: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豆、甘草、大枣、饴糖、蜂蜜的性能、功效、应用、用法用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10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402" w:lineRule="auto"/>
            </w:pPr>
          </w:p>
          <w:p>
            <w:pPr>
              <w:spacing w:before="56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(三)补阳药</w:t>
            </w:r>
          </w:p>
        </w:tc>
        <w:tc>
          <w:tcPr>
            <w:tcW w:w="4245" w:type="dxa"/>
            <w:vAlign w:val="top"/>
          </w:tcPr>
          <w:p>
            <w:pPr>
              <w:spacing w:before="69" w:line="272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鹿茸、紫河车、淫羊藿、巴戟天、仙茅、杜仲、续断、肉苁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蓉、锁阳、补骨脂、益智仁、菟丝子、沙苑子、蛤蚧、冬虫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夏草、韭菜子的性能、功效、应用、用法用量、使用注意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1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(四)补血药</w:t>
            </w:r>
          </w:p>
        </w:tc>
        <w:tc>
          <w:tcPr>
            <w:tcW w:w="4245" w:type="dxa"/>
            <w:vAlign w:val="top"/>
          </w:tcPr>
          <w:p>
            <w:pPr>
              <w:spacing w:before="90" w:line="251" w:lineRule="auto"/>
              <w:ind w:left="9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当归、熟地黄、白芍、阿胶、何首乌、龙眼肉的性能、功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3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(五)补阴药</w:t>
            </w:r>
          </w:p>
        </w:tc>
        <w:tc>
          <w:tcPr>
            <w:tcW w:w="4245" w:type="dxa"/>
            <w:vAlign w:val="top"/>
          </w:tcPr>
          <w:p>
            <w:pPr>
              <w:spacing w:before="100" w:line="269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北沙参、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南沙参、百合、麦冬、天冬、石斛、玉竹、黄精、</w:t>
            </w:r>
            <w:r>
              <w:rPr>
                <w:rFonts w:ascii="SimSun" w:eastAsia="SimSun" w:hAnsi="SimSun" w:cs="SimSun"/>
                <w:spacing w:val="-13"/>
                <w:sz w:val="17"/>
                <w:szCs w:val="17"/>
              </w:rPr>
              <w:t>枸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杞子、墨旱莲、女贞子、黑芝麻、龟甲、鳖甲的性能、功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14" w:lineRule="auto"/>
            </w:pPr>
          </w:p>
          <w:p>
            <w:pPr>
              <w:pStyle w:val="TableText"/>
              <w:spacing w:line="314" w:lineRule="auto"/>
            </w:pPr>
          </w:p>
          <w:p>
            <w:pPr>
              <w:pStyle w:val="TableText"/>
              <w:spacing w:line="314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1.收涩药的性能特点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sectPr>
          <w:footerReference w:type="default" r:id="rId30"/>
          <w:pgSz w:w="10660" w:h="14740"/>
          <w:pgMar w:top="1030" w:right="1275" w:bottom="575" w:left="1014" w:header="0" w:footer="426" w:gutter="0"/>
          <w:pgNumType w:start="27"/>
          <w:cols w:space="708"/>
        </w:sectPr>
      </w:pPr>
    </w:p>
    <w:tbl>
      <w:tblPr>
        <w:tblStyle w:val="TableNormal26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6" w:line="278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二十三</w:t>
            </w:r>
            <w:r>
              <w:rPr>
                <w:rFonts w:ascii="SimSun" w:eastAsia="SimSun" w:hAnsi="SimSun" w:cs="SimSun"/>
                <w:spacing w:val="-45"/>
                <w:position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、</w:t>
            </w:r>
          </w:p>
          <w:p>
            <w:pPr>
              <w:spacing w:line="219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收涩药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3.收涩药的适应范围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4.收涩药的使用注意事项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5.各类收涩药的性能特点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7.各类收涩药的适应范围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(二)固表止汗药</w:t>
            </w:r>
          </w:p>
        </w:tc>
        <w:tc>
          <w:tcPr>
            <w:tcW w:w="4245" w:type="dxa"/>
            <w:vAlign w:val="top"/>
          </w:tcPr>
          <w:p>
            <w:pPr>
              <w:spacing w:before="103" w:line="251" w:lineRule="auto"/>
              <w:ind w:left="114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麻黄根、浮小麦、糯稻根须的性能、功效、应用、用法用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(三)敛肺涩肠药</w:t>
            </w:r>
          </w:p>
        </w:tc>
        <w:tc>
          <w:tcPr>
            <w:tcW w:w="4245" w:type="dxa"/>
            <w:vAlign w:val="top"/>
          </w:tcPr>
          <w:p>
            <w:pPr>
              <w:spacing w:before="83" w:line="270" w:lineRule="auto"/>
              <w:ind w:left="115" w:firstLine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五味子、乌梅、五倍子、罂粟壳、诃子、肉豆蔻、赤石脂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的性能、功效、应用、用法用量、使用注意及相似药物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6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45" w:line="250" w:lineRule="exact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position w:val="5"/>
                <w:sz w:val="17"/>
                <w:szCs w:val="17"/>
              </w:rPr>
              <w:t>(四)固精缩尿止</w:t>
            </w:r>
          </w:p>
          <w:p>
            <w:pPr>
              <w:spacing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带药</w:t>
            </w:r>
          </w:p>
        </w:tc>
        <w:tc>
          <w:tcPr>
            <w:tcW w:w="4245" w:type="dxa"/>
            <w:vAlign w:val="top"/>
          </w:tcPr>
          <w:p>
            <w:pPr>
              <w:spacing w:before="104" w:line="269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山茱萸、覆盆子、桑螵蛸、金樱子、海螵蛸、莲子、芡实、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椿皮的性能、功效、应用、用法用量、使用注意及相似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1"/>
          <w:type w:val="nextPage"/>
          <w:pgSz w:w="10660" w:h="14740"/>
          <w:pgMar w:top="1030" w:right="1275" w:bottom="575" w:left="1014" w:header="0" w:footer="426" w:gutter="0"/>
          <w:pgNumType w:start="28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2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8" w:lineRule="auto"/>
            </w:pPr>
          </w:p>
          <w:p>
            <w:pPr>
              <w:pStyle w:val="TableText"/>
              <w:spacing w:line="338" w:lineRule="auto"/>
            </w:pPr>
          </w:p>
          <w:p>
            <w:pPr>
              <w:spacing w:before="59" w:line="269" w:lineRule="exact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8"/>
                <w:position w:val="6"/>
                <w:sz w:val="18"/>
                <w:szCs w:val="18"/>
              </w:rPr>
              <w:t>二十四</w:t>
            </w:r>
            <w:r>
              <w:rPr>
                <w:rFonts w:ascii="SimSun" w:eastAsia="SimSun" w:hAnsi="SimSun" w:cs="SimSun"/>
                <w:spacing w:val="-47"/>
                <w:position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position w:val="6"/>
                <w:sz w:val="18"/>
                <w:szCs w:val="18"/>
              </w:rPr>
              <w:t>、</w:t>
            </w:r>
          </w:p>
          <w:p>
            <w:pPr>
              <w:spacing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涌吐药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1.涌吐药的性能特点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2.涌吐药的功效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3.涌吐药的适应范围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4.涌吐药的使用注意事项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0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09" w:line="24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常山、瓜蒂、胆矾的性能、功效、应用、用法用量、使用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3" w:lineRule="auto"/>
            </w:pPr>
          </w:p>
          <w:p>
            <w:pPr>
              <w:pStyle w:val="TableText"/>
              <w:spacing w:line="344" w:lineRule="auto"/>
            </w:pPr>
          </w:p>
          <w:p>
            <w:pPr>
              <w:spacing w:before="59" w:line="248" w:lineRule="auto"/>
              <w:ind w:left="100" w:right="126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二十五、攻毒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杀虫止痒药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1.攻毒杀虫止痒药的性能特点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2.攻毒杀虫止痒药的功效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3.攻毒杀虫止痒药的适应范围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4.攻毒杀虫止痒药的使用注意事项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1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81" w:line="248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雄黄、硫黄、白矾、蛇床子、蟾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酥、大蒜的性能、功效、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4" w:lineRule="auto"/>
            </w:pPr>
          </w:p>
          <w:p>
            <w:pPr>
              <w:pStyle w:val="TableText"/>
              <w:spacing w:line="345" w:lineRule="auto"/>
            </w:pPr>
          </w:p>
          <w:p>
            <w:pPr>
              <w:spacing w:before="59" w:line="253" w:lineRule="auto"/>
              <w:ind w:left="100" w:righ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二十六、拔毒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化腐生肌药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1.拔毒化腐生肌药的性能特点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2.拔毒化腐生肌药的功效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3.拔毒化腐生肌药的适应范围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4.拔毒化腐生肌药的使用注意事项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3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83" w:line="249" w:lineRule="auto"/>
              <w:ind w:left="11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升药、轻粉、砒石、铅丹、炉甘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石、硼砂的性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27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一、概述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3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(一)方剂与治法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1.方剂与治法的关系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2.常用治法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2"/>
              <w:ind w:left="93" w:right="140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(二)方剂的组成与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变化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1.方剂配伍的目的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2.方剂的组方原则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3.方剂的变化形式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3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(三)常用剂型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常用剂型的特点及临床意义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1.解表剂的适用范围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2"/>
          <w:pgSz w:w="10660" w:h="14740"/>
          <w:pgMar w:top="1030" w:right="1055" w:bottom="559" w:left="1234" w:header="0" w:footer="420" w:gutter="0"/>
          <w:pgNumType w:start="29"/>
          <w:cols w:space="708"/>
        </w:sectPr>
      </w:pPr>
    </w:p>
    <w:tbl>
      <w:tblPr>
        <w:tblStyle w:val="TableNormal2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2.解表剂的应用注意事项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(二)辛温解表</w:t>
            </w:r>
          </w:p>
        </w:tc>
        <w:tc>
          <w:tcPr>
            <w:tcW w:w="4245" w:type="dxa"/>
            <w:vAlign w:val="top"/>
          </w:tcPr>
          <w:p>
            <w:pPr>
              <w:spacing w:before="83" w:line="249" w:lineRule="auto"/>
              <w:ind w:left="115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1.桂枝汤的组方原理、加减化裁及其与麻黄汤的鉴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2.九味羌活汤的组方原理及加减化裁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3.小青龙汤的组方原理及加减化裁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4.香苏散的组方原理及加减化裁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5.正柴胡饮的组方原理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pStyle w:val="TableText"/>
              <w:spacing w:line="322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(三)辛凉解表</w:t>
            </w:r>
          </w:p>
        </w:tc>
        <w:tc>
          <w:tcPr>
            <w:tcW w:w="4245" w:type="dxa"/>
            <w:vAlign w:val="top"/>
          </w:tcPr>
          <w:p>
            <w:pPr>
              <w:spacing w:before="85" w:line="248" w:lineRule="auto"/>
              <w:ind w:left="115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1.银翘散的组方原理、加减化裁及其与桑菊饮的鉴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2.麻黄杏仁甘草石膏汤的组方原理、加减化裁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3.柴葛解肌汤的组方原理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4.升麻葛根汤的组方原理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3"/>
          <w:type w:val="nextPage"/>
          <w:pgSz w:w="10660" w:h="14740"/>
          <w:pgMar w:top="1030" w:right="1055" w:bottom="559" w:left="1234" w:header="0" w:footer="420" w:gutter="0"/>
          <w:pgNumType w:start="3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98"/>
        <w:gridCol w:w="167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84" w:type="dxa"/>
            <w:shd w:val="clear" w:color="auto" w:fill="DBDCDE"/>
            <w:vAlign w:val="top"/>
          </w:tcPr>
          <w:p>
            <w:pPr>
              <w:spacing w:before="72" w:line="259" w:lineRule="exact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7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5" w:lineRule="auto"/>
              <w:ind w:left="56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(四)扶正解表</w:t>
            </w:r>
          </w:p>
        </w:tc>
        <w:tc>
          <w:tcPr>
            <w:tcW w:w="4245" w:type="dxa"/>
            <w:vAlign w:val="top"/>
          </w:tcPr>
          <w:p>
            <w:pPr>
              <w:spacing w:before="88" w:line="254" w:lineRule="auto"/>
              <w:ind w:left="114" w:right="140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1.败毒散的组方原理、加减化裁及其与参苏饮的鉴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26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2.麻黄细辛附子汤的组方原理及加减化裁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3.加减葳蕤汤的组方原理及其与银翘散的鉴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1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三、泻下剂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1.泻下剂的适用范围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2.泻下剂的应用注意事项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9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(二)寒下</w:t>
            </w:r>
          </w:p>
        </w:tc>
        <w:tc>
          <w:tcPr>
            <w:tcW w:w="4245" w:type="dxa"/>
            <w:vAlign w:val="top"/>
          </w:tcPr>
          <w:p>
            <w:pPr>
              <w:spacing w:before="98" w:line="239" w:lineRule="auto"/>
              <w:ind w:left="114" w:right="138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1.大承气汤的组方原理及其与小承气汤、调胃承气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54" w:type="dxa"/>
            <w:vAlign w:val="top"/>
          </w:tcPr>
          <w:p>
            <w:pPr>
              <w:spacing w:before="25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2.大黄牡丹汤的组方原理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3.大陷胸汤的组方原理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(三)温下</w:t>
            </w: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1.温脾汤的组方原理及其与大黄附子汤的鉴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2.三物备急丸的组方原理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(四)润下</w:t>
            </w: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1.麻子仁丸的组方原理及其与五仁丸的鉴别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2.济川煎的组方原理及其与麻子仁丸的鉴别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(五)逐水</w:t>
            </w:r>
          </w:p>
        </w:tc>
        <w:tc>
          <w:tcPr>
            <w:tcW w:w="4245" w:type="dxa"/>
            <w:vAlign w:val="top"/>
          </w:tcPr>
          <w:p>
            <w:pPr>
              <w:spacing w:before="83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1.十枣汤的组方原理、应用注意事项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2.舟车丸的组方原理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(六)攻补兼施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1.黄龙汤的组方原理及其与新加黄龙汤的鉴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2.增液承气汤的组方原理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</w:tc>
        <w:tc>
          <w:tcPr>
            <w:tcW w:w="1678" w:type="dxa"/>
            <w:tcBorders>
              <w:bottom w:val="nil"/>
            </w:tcBorders>
            <w:vAlign w:val="top"/>
          </w:tcPr>
          <w:p>
            <w:pPr>
              <w:spacing w:before="26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1.和解剂的适用范围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4"/>
          <w:pgSz w:w="10660" w:h="14740"/>
          <w:pgMar w:top="1030" w:right="1284" w:bottom="558" w:left="1005" w:header="0" w:footer="419" w:gutter="0"/>
          <w:pgNumType w:start="31"/>
          <w:cols w:space="708"/>
        </w:sectPr>
      </w:pPr>
    </w:p>
    <w:tbl>
      <w:tblPr>
        <w:tblStyle w:val="TableNormal3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98"/>
        <w:gridCol w:w="167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8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四、和解剂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2.和解剂的应用注意事项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(二)和解少阳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1.小柴胡汤的组方原理及加减化裁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2.大柴胡汤的组方原理及其与小柴胡汤的鉴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14" w:line="234" w:lineRule="auto"/>
              <w:ind w:left="114" w:right="345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3.蒿芩清胆汤的组方原理及其与小柴胡汤的鉴别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25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1.四逆散的组方原理及加减化裁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(三)调和肝脾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6" w:line="233" w:lineRule="auto"/>
              <w:ind w:left="114" w:right="189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2.逍遥散的组方原理、加减化裁及其与四逆散的鉴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27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3.痛泻要方的组方原理及其与逍遥散的鉴别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Align w:val="top"/>
          </w:tcPr>
          <w:p>
            <w:pPr>
              <w:spacing w:before="86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(四)调和肠胃</w:t>
            </w:r>
          </w:p>
        </w:tc>
        <w:tc>
          <w:tcPr>
            <w:tcW w:w="4245" w:type="dxa"/>
            <w:vAlign w:val="top"/>
          </w:tcPr>
          <w:p>
            <w:pPr>
              <w:spacing w:before="8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半夏泻心汤的组方原理及加减化裁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1.清热剂的适用范围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2.清热剂的应用注意事项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(二)清气分热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1.白虎汤的组方原理及加减化裁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2.竹叶石膏汤的组方原理及其与白虎汤的鉴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(三)清营凉血</w:t>
            </w:r>
          </w:p>
        </w:tc>
        <w:tc>
          <w:tcPr>
            <w:tcW w:w="4245" w:type="dxa"/>
            <w:vAlign w:val="top"/>
          </w:tcPr>
          <w:p>
            <w:pPr>
              <w:spacing w:before="9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1.清营汤的组方原理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8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2.犀角地黄汤的组方原理及其与清营汤的鉴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5"/>
          <w:type w:val="nextPage"/>
          <w:pgSz w:w="10660" w:h="14740"/>
          <w:pgMar w:top="1030" w:right="1284" w:bottom="558" w:left="1005" w:header="0" w:footer="419" w:gutter="0"/>
          <w:pgNumType w:start="32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1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8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(四)清热解毒</w:t>
            </w: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1.黄连解毒汤的组方原理及加减化裁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2.清瘟败毒饮的组方原理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3.凉膈散的组方原理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4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4.普济消毒饮的组方原理及其与银翘散的鉴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52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5.仙方活命饮的组方原理及其与五味消毒饮的鉴别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(五)清脏腑热</w:t>
            </w:r>
          </w:p>
        </w:tc>
        <w:tc>
          <w:tcPr>
            <w:tcW w:w="422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1.导赤散的组方原理及其与清心莲子饮的鉴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36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2.龙胆泻肝汤的组方原理及其与当归龙荟丸的鉴别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3.左金丸的组方原理及其与龙胆泻肝汤的鉴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9" w:line="241" w:lineRule="auto"/>
              <w:ind w:left="114" w:right="196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4.清胃散的组方原理、加减化裁及其与泻黄散的鉴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4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5.玉女煎的组方原理及其与清胃散的鉴别应用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0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35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6.泻白散的组方原理及其与麻黄杏仁甘草石膏汤的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7.苇茎汤的组方原理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8.葛根黄芩黄连汤的组方原理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9.芍药汤的组方原理及其与白头翁汤的鉴别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1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(六)清虚热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1.青蒿鳖甲汤的组方原理及其与清骨散的鉴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08" w:line="176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2.当归六黄汤的组方原理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六、祛暑剂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1.祛暑剂的适用范围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2.祛暑剂的应用注意事项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6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(二)祛暑解表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香薷散的组方原理及加减化裁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08" w:line="176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(三)祛暑利湿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1.六一散的组方原理、加减化裁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2.桂苓甘露饮的组方原理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63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(四)清暑益气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清暑益气汤的组方原理及其与竹叶石膏汤的鉴别应用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spacing w:before="21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5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36"/>
          <w:pgSz w:w="10660" w:h="14740"/>
          <w:pgMar w:top="1030" w:right="1055" w:bottom="576" w:left="1244" w:header="0" w:footer="427" w:gutter="0"/>
          <w:pgNumType w:start="33"/>
          <w:cols w:space="708"/>
        </w:sectPr>
      </w:pPr>
    </w:p>
    <w:tbl>
      <w:tblPr>
        <w:tblStyle w:val="TableNormal32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7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七、温里剂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2.温里剂的应用注意事项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6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(二)温中祛寒</w:t>
            </w:r>
          </w:p>
        </w:tc>
        <w:tc>
          <w:tcPr>
            <w:tcW w:w="4225" w:type="dxa"/>
            <w:vAlign w:val="top"/>
          </w:tcPr>
          <w:p>
            <w:pPr>
              <w:spacing w:before="53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1.理中丸的组方原理及加减化裁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99" w:line="175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44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2.小建中汤的组方原理、加减化裁及其与理中丸的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33" w:lineRule="auto"/>
              <w:ind w:left="114" w:right="190" w:hanging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3.吴茱萸汤的组方原理及其与理中丸、左金丸的鉴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(三)回阳救逆</w:t>
            </w:r>
          </w:p>
        </w:tc>
        <w:tc>
          <w:tcPr>
            <w:tcW w:w="4225" w:type="dxa"/>
            <w:vAlign w:val="top"/>
          </w:tcPr>
          <w:p>
            <w:pPr>
              <w:spacing w:before="75" w:line="248" w:lineRule="auto"/>
              <w:ind w:left="114" w:right="160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1.四逆汤的组方原理、加减化裁及其与参附汤的鉴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2.回阳救急汤的组方原理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45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(四)温经散寒</w:t>
            </w:r>
          </w:p>
        </w:tc>
        <w:tc>
          <w:tcPr>
            <w:tcW w:w="4225" w:type="dxa"/>
            <w:vAlign w:val="top"/>
          </w:tcPr>
          <w:p>
            <w:pPr>
              <w:spacing w:before="6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1.当归四逆汤的组方原理及加减化裁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32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2.黄芪桂枝五物汤的组方原理及其与当归四逆汤的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3.阳和汤的组方原理及其与仙方活命饮的鉴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7"/>
          <w:type w:val="nextPage"/>
          <w:pgSz w:w="10660" w:h="14740"/>
          <w:pgMar w:top="1030" w:right="1055" w:bottom="576" w:left="1244" w:header="0" w:footer="427" w:gutter="0"/>
          <w:pgNumType w:start="34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3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9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八、补益剂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5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1.补益剂的适用范围及配伍规律</w:t>
            </w:r>
          </w:p>
        </w:tc>
        <w:tc>
          <w:tcPr>
            <w:tcW w:w="564" w:type="dxa"/>
            <w:vAlign w:val="top"/>
          </w:tcPr>
          <w:p>
            <w:pPr>
              <w:spacing w:before="10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2.补益剂的应用注意事项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(二)补气</w:t>
            </w:r>
          </w:p>
        </w:tc>
        <w:tc>
          <w:tcPr>
            <w:tcW w:w="4245" w:type="dxa"/>
            <w:vAlign w:val="top"/>
          </w:tcPr>
          <w:p>
            <w:pPr>
              <w:spacing w:before="60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1.四君子汤的组方原理及加减化裁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05" w:line="179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2.参苓白术散的组方原理及其与四君子汤的鉴别应用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3.补中益气汤的组方原理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6" w:line="178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4.生脉散的组方原理及其与竹叶石膏汤的鉴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5.玉屏风散的组方原理及其与桂枝汤的鉴别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06" w:line="178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6.完带汤的组方原理及其与参苓白术散的鉴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(三)补血</w:t>
            </w:r>
          </w:p>
        </w:tc>
        <w:tc>
          <w:tcPr>
            <w:tcW w:w="4245" w:type="dxa"/>
            <w:vAlign w:val="top"/>
          </w:tcPr>
          <w:p>
            <w:pPr>
              <w:spacing w:before="71" w:line="221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1.四物汤的组方原理及加减化裁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2.当归补血汤的组方原理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3.归脾汤的组方原理、加减化裁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(四)气血双补</w:t>
            </w:r>
          </w:p>
        </w:tc>
        <w:tc>
          <w:tcPr>
            <w:tcW w:w="4245" w:type="dxa"/>
            <w:vAlign w:val="top"/>
          </w:tcPr>
          <w:p>
            <w:pPr>
              <w:spacing w:before="72" w:line="254" w:lineRule="auto"/>
              <w:ind w:left="134" w:right="165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1.炙甘草汤的组方原理、加减化裁及其与生脉散的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54" w:lineRule="auto"/>
              <w:ind w:left="134" w:right="178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2.八珍汤的组方原理及其与十全大补汤、人参养荣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3.泰山磐石散的组方原理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(五)补阴</w:t>
            </w:r>
          </w:p>
        </w:tc>
        <w:tc>
          <w:tcPr>
            <w:tcW w:w="4245" w:type="dxa"/>
            <w:vAlign w:val="top"/>
          </w:tcPr>
          <w:p>
            <w:pPr>
              <w:spacing w:before="74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1.六味地黄丸的组方原理及加减化裁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3" w:line="244" w:lineRule="auto"/>
              <w:ind w:left="134" w:right="199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2.大补阴丸的组方原理、加减化裁及其与六味地黄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丸的鉴别应用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3.一贯煎的组方原理及其与逍遥散的鉴别应用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4.左归丸的组方原理及其与六味地黄丸的鉴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(六)补阳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1.肾气丸的组方原理及加减化裁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2.右归丸的组方原理及其与肾气丸的鉴别应用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6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(七)阴阳双补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1.地黄饮子的组方原理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2.龟鹿二仙胶的组方原理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3.七宝美髯丹的组方原理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8"/>
          <w:pgSz w:w="10660" w:h="14740"/>
          <w:pgMar w:top="1030" w:right="1275" w:bottom="558" w:left="1014" w:header="0" w:footer="419" w:gutter="0"/>
          <w:pgNumType w:start="35"/>
          <w:cols w:space="708"/>
        </w:sectPr>
      </w:pPr>
    </w:p>
    <w:tbl>
      <w:tblPr>
        <w:tblStyle w:val="TableNormal34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九、固涩剂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1.固涩剂的适用范围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2.固涩剂的应用注意事项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75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(二)固表止汗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牡蛎散的组方原理及其与玉屏风散的鉴别应用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6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(三)敛肺止咳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九仙散的组方原理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(四)涩肠固脱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1.真人养脏汤的组方原理及其与芍药汤的鉴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44" w:lineRule="auto"/>
              <w:ind w:left="134" w:right="189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2.四神丸的组方原理及其与理中丸、痛泻要方的鉴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(五)涩精止遗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1.金锁固精丸的组方原理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2.桑螵蛸散的组方原理及其与缩泉丸的鉴别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5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(六)固崩止带</w:t>
            </w:r>
          </w:p>
        </w:tc>
        <w:tc>
          <w:tcPr>
            <w:tcW w:w="4245" w:type="dxa"/>
            <w:vAlign w:val="top"/>
          </w:tcPr>
          <w:p>
            <w:pPr>
              <w:spacing w:before="78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1.固冲汤的组方原理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2.固经丸的组方原理及其与固冲汤的鉴别应用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3.易黄汤的组方原理及其与完带汤的鉴别应用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9"/>
          <w:type w:val="nextPage"/>
          <w:pgSz w:w="10660" w:h="14740"/>
          <w:pgMar w:top="1030" w:right="1275" w:bottom="558" w:left="1014" w:header="0" w:footer="419" w:gutter="0"/>
          <w:pgNumType w:start="36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5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5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6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spacing w:before="58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十、安神剂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59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1.安神剂的适用范围</w:t>
            </w:r>
          </w:p>
        </w:tc>
        <w:tc>
          <w:tcPr>
            <w:tcW w:w="574" w:type="dxa"/>
            <w:vAlign w:val="top"/>
          </w:tcPr>
          <w:p>
            <w:pPr>
              <w:spacing w:before="14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7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2.安神剂的应用注意事项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5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</w:t>
            </w:r>
          </w:p>
        </w:tc>
        <w:tc>
          <w:tcPr>
            <w:tcW w:w="4235" w:type="dxa"/>
            <w:vAlign w:val="top"/>
          </w:tcPr>
          <w:p>
            <w:pPr>
              <w:spacing w:before="10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1.朱砂安神丸的组方原理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5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2.珍珠母丸的组方原理及其与磁朱丸的鉴别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4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(三)滋养安神</w:t>
            </w:r>
          </w:p>
        </w:tc>
        <w:tc>
          <w:tcPr>
            <w:tcW w:w="4235" w:type="dxa"/>
            <w:vAlign w:val="top"/>
          </w:tcPr>
          <w:p>
            <w:pPr>
              <w:spacing w:before="110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1.酸枣仁汤的组方原理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39" w:line="234" w:lineRule="auto"/>
              <w:ind w:left="105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2.天王补心丹的组方原理及其与柏子养心丸的鉴别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spacing w:before="28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3.甘麦大枣汤的组方原理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十一、开窍剂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1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1.开窍剂的适用范围</w:t>
            </w:r>
          </w:p>
        </w:tc>
        <w:tc>
          <w:tcPr>
            <w:tcW w:w="574" w:type="dxa"/>
            <w:vAlign w:val="top"/>
          </w:tcPr>
          <w:p>
            <w:pPr>
              <w:spacing w:before="15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2.开窍剂的应用注意事项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1" w:lineRule="auto"/>
            </w:pPr>
          </w:p>
          <w:p>
            <w:pPr>
              <w:spacing w:before="59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(二)凉开</w:t>
            </w:r>
          </w:p>
        </w:tc>
        <w:tc>
          <w:tcPr>
            <w:tcW w:w="4235" w:type="dxa"/>
            <w:vAlign w:val="top"/>
          </w:tcPr>
          <w:p>
            <w:pPr>
              <w:spacing w:before="130" w:line="250" w:lineRule="auto"/>
              <w:ind w:left="105" w:right="135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1.安宫牛黄丸的组方原理及其与牛黄清心丸的鉴别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2.至宝丹与安宫牛黄丸、紫雪的鉴别应用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5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58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(三)温开</w:t>
            </w:r>
          </w:p>
        </w:tc>
        <w:tc>
          <w:tcPr>
            <w:tcW w:w="4235" w:type="dxa"/>
            <w:vAlign w:val="top"/>
          </w:tcPr>
          <w:p>
            <w:pPr>
              <w:spacing w:before="112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1.苏合香丸的组方原理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5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2.紫金锭的组方原理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1.理气剂的适用范围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40"/>
          <w:pgSz w:w="10660" w:h="14740"/>
          <w:pgMar w:top="1030" w:right="1045" w:bottom="559" w:left="1244" w:header="0" w:footer="420" w:gutter="0"/>
          <w:pgNumType w:start="37"/>
          <w:cols w:space="708"/>
        </w:sectPr>
      </w:pPr>
    </w:p>
    <w:tbl>
      <w:tblPr>
        <w:tblStyle w:val="TableNormal36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十二、理气剂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2.理气剂的应用注意事项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pStyle w:val="TableText"/>
              <w:spacing w:line="295" w:lineRule="auto"/>
            </w:pPr>
          </w:p>
          <w:p>
            <w:pPr>
              <w:pStyle w:val="TableText"/>
              <w:spacing w:line="295" w:lineRule="auto"/>
            </w:pPr>
          </w:p>
          <w:p>
            <w:pPr>
              <w:pStyle w:val="TableText"/>
              <w:spacing w:line="295" w:lineRule="auto"/>
            </w:pPr>
          </w:p>
          <w:p>
            <w:pPr>
              <w:spacing w:before="58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(二)行气</w:t>
            </w:r>
          </w:p>
        </w:tc>
        <w:tc>
          <w:tcPr>
            <w:tcW w:w="4235" w:type="dxa"/>
            <w:vAlign w:val="top"/>
          </w:tcPr>
          <w:p>
            <w:pPr>
              <w:spacing w:before="11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1.越鞠丸的组方原理及加减化裁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34" w:line="248" w:lineRule="auto"/>
              <w:ind w:left="105" w:right="1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2.枳实薤白桂枝汤的组方原理及其与瓜蒌薤白白酒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汤、瓜蒌薤白半夏汤的鉴别应用</w:t>
            </w:r>
          </w:p>
        </w:tc>
        <w:tc>
          <w:tcPr>
            <w:tcW w:w="574" w:type="dxa"/>
            <w:vAlign w:val="top"/>
          </w:tcPr>
          <w:p>
            <w:pPr>
              <w:spacing w:before="289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3.半夏厚朴汤的组方原理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4.厚朴温中汤的组方原理及其与理中丸的鉴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5.天台乌药散的组方原理及其与橘核丸的鉴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6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6.暖肝煎的组方原理及其与一贯煎的鉴别应用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5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8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(三)降气</w:t>
            </w:r>
          </w:p>
        </w:tc>
        <w:tc>
          <w:tcPr>
            <w:tcW w:w="4235" w:type="dxa"/>
            <w:vAlign w:val="top"/>
          </w:tcPr>
          <w:p>
            <w:pPr>
              <w:spacing w:before="11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1.苏子降气汤的组方原理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6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5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2.定喘汤的组方原理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6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5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3.旋覆代赭汤的组方原理及其与吴茱萸汤的鉴别应用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61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36" w:line="239" w:lineRule="auto"/>
              <w:ind w:left="104" w:right="165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4.橘皮竹茹汤的组方原理及其与丁香柿蒂汤的鉴别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spacing w:before="291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spacing w:before="58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十三、理血剂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59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1.理血剂的适用范围及配伍规律</w:t>
            </w:r>
          </w:p>
        </w:tc>
        <w:tc>
          <w:tcPr>
            <w:tcW w:w="574" w:type="dxa"/>
            <w:vAlign w:val="top"/>
          </w:tcPr>
          <w:p>
            <w:pPr>
              <w:spacing w:before="15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2.理血剂的应用注意事项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6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41"/>
          <w:type w:val="nextPage"/>
          <w:pgSz w:w="10660" w:h="14740"/>
          <w:pgMar w:top="1030" w:right="1045" w:bottom="559" w:left="1244" w:header="0" w:footer="420" w:gutter="0"/>
          <w:pgNumType w:start="38"/>
          <w:cols w:space="708"/>
          <w:titlePg w:val="0"/>
        </w:sectPr>
      </w:pPr>
    </w:p>
    <w:p>
      <w:pPr>
        <w:pStyle w:val="BodyText"/>
        <w:spacing w:before="38" w:line="220" w:lineRule="auto"/>
        <w:ind w:left="767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7"/>
        <w:tblW w:w="835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十三、理血剂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(二)活血祛瘀</w:t>
            </w:r>
          </w:p>
        </w:tc>
        <w:tc>
          <w:tcPr>
            <w:tcW w:w="4245" w:type="dxa"/>
            <w:vAlign w:val="top"/>
          </w:tcPr>
          <w:p>
            <w:pPr>
              <w:spacing w:before="109" w:line="244" w:lineRule="auto"/>
              <w:ind w:left="115" w:right="3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1.桃核承气汤的组方原理及其与下瘀血汤的鉴别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6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2.血府逐瘀汤的组方原理及加减化裁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3.补阳还五汤的组方原理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0" w:line="254" w:lineRule="auto"/>
              <w:ind w:left="114" w:right="376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4.复元活血汤的组方原理及其与血府逐瘀汤的鉴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6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5.七厘散的组方原理及其与活络效灵丹的鉴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6.温经汤的组方原理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7.生化汤的组方原理及其与温经汤的鉴别应用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8.失笑散的组方原理及其与金铃子散的鉴别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2" w:line="239" w:lineRule="auto"/>
              <w:ind w:left="114" w:right="355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9.桂枝茯苓丸的组方原理及其与鳖甲煎丸的鉴别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6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8" w:line="222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(三)止血</w:t>
            </w: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1.十灰散的组方原理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2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2.咳血方的组方原理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3.小蓟饮子的组方原理及其与导赤散的鉴别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4.槐花散的组方原理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5.黄土汤的组方原理及其与归脾汤的鉴别应用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十四、治风剂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5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1.治风剂的适用范围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2.治风剂的应用注意事项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0" w:lineRule="auto"/>
            </w:pPr>
          </w:p>
          <w:p>
            <w:pPr>
              <w:pStyle w:val="TableText"/>
              <w:spacing w:line="290" w:lineRule="auto"/>
            </w:pPr>
          </w:p>
          <w:p>
            <w:pPr>
              <w:pStyle w:val="TableText"/>
              <w:spacing w:line="291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(二)疏散外风</w:t>
            </w:r>
          </w:p>
        </w:tc>
        <w:tc>
          <w:tcPr>
            <w:tcW w:w="4245" w:type="dxa"/>
            <w:vAlign w:val="top"/>
          </w:tcPr>
          <w:p>
            <w:pPr>
              <w:spacing w:before="115" w:line="234" w:lineRule="auto"/>
              <w:ind w:left="115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1.川芎茶调散的组方原理及其与九味羌活汤的鉴别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7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2.大秦艽汤的组方原理及其与地黄饮子的鉴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3.牵正散的组方原理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4.小活络丹的组方原理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5.消风散的组方原理及其与防风通圣散的鉴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41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1.羚角钩藤汤的组方原理及其与紫雪的鉴别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42"/>
          <w:pgSz w:w="10660" w:h="14740"/>
          <w:pgMar w:top="1030" w:right="1275" w:bottom="573" w:left="1000" w:header="0" w:footer="384" w:gutter="0"/>
          <w:pgNumType w:start="39"/>
          <w:cols w:space="708"/>
        </w:sectPr>
      </w:pPr>
    </w:p>
    <w:tbl>
      <w:tblPr>
        <w:tblStyle w:val="TableNormal38"/>
        <w:tblW w:w="835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2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(三)平息内风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2.镇肝熄风汤的组方原理及其与建瓴汤的鉴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6" w:line="234" w:lineRule="auto"/>
              <w:ind w:left="114" w:right="175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3.天麻钩藤饮的组方原理及其与镇肝熄风汤的鉴别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7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7" w:line="220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4.大定风珠的组方原理及其与三甲复脉汤的鉴别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十五、治燥剂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1.治燥剂的适用范围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2.治燥剂的应用注意事项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6" w:lineRule="auto"/>
            </w:pPr>
          </w:p>
          <w:p>
            <w:pPr>
              <w:spacing w:before="59" w:line="219" w:lineRule="auto"/>
              <w:ind w:left="5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(二)轻宣外燥</w:t>
            </w:r>
          </w:p>
        </w:tc>
        <w:tc>
          <w:tcPr>
            <w:tcW w:w="4245" w:type="dxa"/>
            <w:vAlign w:val="top"/>
          </w:tcPr>
          <w:p>
            <w:pPr>
              <w:spacing w:before="9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1.杏苏散的组方原理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2.桑杏汤的组方原理及其与桑菊饮的鉴别应用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1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37" w:line="213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3.清燥救肺汤的组方原理及其与桑杏汤的鉴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93" w:line="151" w:lineRule="exact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43"/>
          <w:type w:val="nextPage"/>
          <w:pgSz w:w="10660" w:h="14740"/>
          <w:pgMar w:top="1030" w:right="1275" w:bottom="573" w:left="1000" w:header="0" w:footer="384" w:gutter="0"/>
          <w:pgNumType w:start="40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p>
      <w:pPr>
        <w:spacing w:line="20" w:lineRule="exact"/>
      </w:pPr>
    </w:p>
    <w:tbl>
      <w:tblPr>
        <w:tblStyle w:val="TableNormal3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61" w:line="253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58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十五、治燥齐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pStyle w:val="TableText"/>
              <w:spacing w:line="265" w:lineRule="auto"/>
            </w:pPr>
          </w:p>
          <w:p>
            <w:pPr>
              <w:spacing w:before="58" w:line="219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(三)滋阴润焊</w:t>
            </w:r>
          </w:p>
        </w:tc>
        <w:tc>
          <w:tcPr>
            <w:tcW w:w="4225" w:type="dxa"/>
            <w:vAlign w:val="top"/>
          </w:tcPr>
          <w:p>
            <w:pPr>
              <w:spacing w:before="69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1.增液汤的组方原理及加减化裁</w:t>
            </w:r>
          </w:p>
        </w:tc>
        <w:tc>
          <w:tcPr>
            <w:tcW w:w="574" w:type="dxa"/>
            <w:vAlign w:val="top"/>
          </w:tcPr>
          <w:p>
            <w:pPr>
              <w:spacing w:before="11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44" w:lineRule="auto"/>
              <w:ind w:left="94" w:right="189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2.麦门冬汤的组方原理及其与炙甘草汤、清燥救肺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74" w:type="dxa"/>
            <w:vAlign w:val="top"/>
          </w:tcPr>
          <w:p>
            <w:pPr>
              <w:spacing w:before="24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3.益胃汤的组方原理及其与玉液汤的鉴别应用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2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4.百合固金汤的组方原理及其与咳血方的鉴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74" w:type="dxa"/>
            <w:vAlign w:val="top"/>
          </w:tcPr>
          <w:p>
            <w:pPr>
              <w:spacing w:before="10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5.养阴清肺汤的组方原理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1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9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十六、祛湿剂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19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1.祛湿剂的适用范围</w:t>
            </w:r>
          </w:p>
        </w:tc>
        <w:tc>
          <w:tcPr>
            <w:tcW w:w="574" w:type="dxa"/>
            <w:vAlign w:val="top"/>
          </w:tcPr>
          <w:p>
            <w:pPr>
              <w:spacing w:before="11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2.祛湿剂的应用注意事项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1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0" w:line="219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(二)燥湿和胃</w:t>
            </w: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1.平胃散的组方原理及加减化裁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2.藿香正气散的组方原理及其与香薷散的鉴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74" w:type="dxa"/>
            <w:vAlign w:val="top"/>
          </w:tcPr>
          <w:p>
            <w:pPr>
              <w:spacing w:before="107" w:line="176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9" w:line="219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(三)清热祛湿</w:t>
            </w:r>
          </w:p>
        </w:tc>
        <w:tc>
          <w:tcPr>
            <w:tcW w:w="4225" w:type="dxa"/>
            <w:vAlign w:val="top"/>
          </w:tcPr>
          <w:p>
            <w:pPr>
              <w:spacing w:before="81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1.茵陈蒿汤的组方原理及加减化裁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2.八正散的组方原理及其与小蓟饮子的鉴别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20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3.三仁汤的组方原理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1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4.甘露消毒丹的组方原理及其与三仁汤的鉴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7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5.连朴饮的组方原理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1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6.二妙散的组方原理及加减化裁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7.当归拈痛汤的组方原理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1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9" w:line="219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(四)利水渗湿</w:t>
            </w: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1.五苓散的组方原理及加减化裁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2.猪苓汤的组方原理及其与五苓散的鉴别应用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0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3.防己黄芪汤的组方原理及其与玉屏风散的鉴别应用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4.五皮散的组方原理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9" w:line="221" w:lineRule="auto"/>
              <w:ind w:left="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(五)温化寒湿</w:t>
            </w: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1.苓桂术甘汤的组方原理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2.真武汤的组方原理及加减化裁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3.实脾散的组方原理及其与真武汤的鉴别应用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4.草薛分清饮的组方原理及其与桑螵蛸散的鉴别应用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19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https://d.book118.com/638011007077006044</w:t>
        </w:r>
      </w:hyperlink>
    </w:p>
    <w:p/>
    <w:sectPr>
      <w:footerReference w:type="default" r:id="rId45"/>
      <w:pgSz w:w="10660" w:h="14740"/>
      <w:pgMar w:top="1030" w:right="1045" w:bottom="575" w:left="1244" w:header="0" w:footer="426" w:gutter="0"/>
      <w:pgNumType w:start="4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826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right="19"/>
      <w:jc w:val="right"/>
    </w:pPr>
    <w: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right="19"/>
      <w:jc w:val="right"/>
    </w:pPr>
    <w: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5"/>
      <w:rPr>
        <w:sz w:val="14"/>
        <w:szCs w:val="14"/>
      </w:rPr>
    </w:pPr>
    <w:r>
      <w:rPr>
        <w:spacing w:val="-4"/>
        <w:sz w:val="14"/>
        <w:szCs w:val="14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5"/>
      <w:rPr>
        <w:sz w:val="14"/>
        <w:szCs w:val="14"/>
      </w:rPr>
    </w:pPr>
    <w:r>
      <w:rPr>
        <w:spacing w:val="-4"/>
        <w:sz w:val="14"/>
        <w:szCs w:val="14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5"/>
    </w:pPr>
    <w:r>
      <w:rPr>
        <w:spacing w:val="-5"/>
      </w:rPr>
      <w:t>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5"/>
    </w:pPr>
    <w:r>
      <w:rPr>
        <w:spacing w:val="-5"/>
      </w:rPr>
      <w:t>14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16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16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17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17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25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25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7"/>
      <w:rPr>
        <w:sz w:val="14"/>
        <w:szCs w:val="14"/>
      </w:rPr>
    </w:pPr>
    <w:r>
      <w:rPr>
        <w:b/>
        <w:bCs/>
        <w:spacing w:val="-6"/>
        <w:sz w:val="14"/>
        <w:szCs w:val="14"/>
      </w:rPr>
      <w:t>19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7"/>
      <w:rPr>
        <w:sz w:val="14"/>
        <w:szCs w:val="14"/>
      </w:rPr>
    </w:pPr>
    <w:r>
      <w:rPr>
        <w:b/>
        <w:bCs/>
        <w:spacing w:val="-6"/>
        <w:sz w:val="14"/>
        <w:szCs w:val="14"/>
      </w:rPr>
      <w:t>19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3" w:lineRule="auto"/>
      <w:rPr>
        <w:sz w:val="19"/>
        <w:szCs w:val="19"/>
      </w:rPr>
    </w:pPr>
    <w:r>
      <w:rPr>
        <w:spacing w:val="-3"/>
        <w:sz w:val="19"/>
        <w:szCs w:val="19"/>
      </w:rPr>
      <w:t>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3" w:lineRule="auto"/>
      <w:rPr>
        <w:sz w:val="19"/>
        <w:szCs w:val="19"/>
      </w:rPr>
    </w:pPr>
    <w:r>
      <w:rPr>
        <w:spacing w:val="-3"/>
        <w:sz w:val="19"/>
        <w:szCs w:val="19"/>
      </w:rPr>
      <w:t>20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57"/>
    </w:pPr>
    <w:r>
      <w:rPr>
        <w:b/>
        <w:bCs/>
        <w:spacing w:val="-4"/>
      </w:rPr>
      <w:t>21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826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826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826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_3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_3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_3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_3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_3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hyperlink" Target="https://d.book118.com/638011007077006044" TargetMode="External" /><Relationship Id="rId45" Type="http://schemas.openxmlformats.org/officeDocument/2006/relationships/footer" Target="footer41.xml" /><Relationship Id="rId46" Type="http://schemas.openxmlformats.org/officeDocument/2006/relationships/theme" Target="theme/theme1.xml" /><Relationship Id="rId47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2024-01-05T17:25:25Z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2024-01-05T17:25:34Z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6597cafc37c1a3001f0fccbewl</vt:lpwstr>
  </property>
</Properties>
</file>