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窗帘项目构思建设方案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2" w:history="1">
        <w:r>
          <w:rPr>
            <w:rFonts w:ascii="仿宋" w:eastAsia="仿宋" w:hAnsi="仿宋" w:cs="仿宋" w:hint="eastAsia"/>
            <w:lang w:eastAsia="zh-CN"/>
          </w:rPr>
          <w:t>序言</w:t>
        </w:r>
        <w:r>
          <w:tab/>
        </w:r>
        <w:r>
          <w:fldChar w:fldCharType="begin"/>
        </w:r>
        <w:r>
          <w:instrText xml:space="preserve"> PAGEREF _Toc2142 \h </w:instrText>
        </w:r>
        <w:r>
          <w:fldChar w:fldCharType="separate"/>
        </w:r>
        <w:r>
          <w:t>3</w:t>
        </w:r>
        <w:r>
          <w:fldChar w:fldCharType="end"/>
        </w:r>
      </w:hyperlink>
    </w:p>
    <w:p>
      <w:pPr>
        <w:pStyle w:val="TOC1"/>
        <w:tabs>
          <w:tab w:val="right" w:leader="dot" w:pos="8306"/>
        </w:tabs>
      </w:pPr>
      <w:hyperlink w:anchor="_Toc26704" w:history="1">
        <w:r>
          <w:rPr>
            <w:rFonts w:ascii="仿宋" w:eastAsia="仿宋" w:hAnsi="仿宋" w:cs="仿宋" w:hint="eastAsia"/>
            <w:lang w:eastAsia="zh-CN"/>
          </w:rPr>
          <w:t>一、环境和生态影响分析</w:t>
        </w:r>
        <w:r>
          <w:tab/>
        </w:r>
        <w:r>
          <w:fldChar w:fldCharType="begin"/>
        </w:r>
        <w:r>
          <w:instrText xml:space="preserve"> PAGEREF _Toc26704 \h </w:instrText>
        </w:r>
        <w:r>
          <w:fldChar w:fldCharType="separate"/>
        </w:r>
        <w:r>
          <w:t>3</w:t>
        </w:r>
        <w:r>
          <w:fldChar w:fldCharType="end"/>
        </w:r>
      </w:hyperlink>
    </w:p>
    <w:p>
      <w:pPr>
        <w:pStyle w:val="TOC2"/>
        <w:tabs>
          <w:tab w:val="right" w:leader="dot" w:pos="8306"/>
        </w:tabs>
      </w:pPr>
      <w:hyperlink w:anchor="_Toc9100" w:history="1">
        <w:r>
          <w:rPr>
            <w:rFonts w:ascii="仿宋" w:eastAsia="仿宋" w:hAnsi="仿宋" w:cs="仿宋" w:hint="eastAsia"/>
            <w:lang w:eastAsia="zh-CN"/>
          </w:rPr>
          <w:t>(一)、环境和生态现状</w:t>
        </w:r>
        <w:r>
          <w:tab/>
        </w:r>
        <w:r>
          <w:fldChar w:fldCharType="begin"/>
        </w:r>
        <w:r>
          <w:instrText xml:space="preserve"> PAGEREF _Toc9100 \h </w:instrText>
        </w:r>
        <w:r>
          <w:fldChar w:fldCharType="separate"/>
        </w:r>
        <w:r>
          <w:t>3</w:t>
        </w:r>
        <w:r>
          <w:fldChar w:fldCharType="end"/>
        </w:r>
      </w:hyperlink>
    </w:p>
    <w:p>
      <w:pPr>
        <w:pStyle w:val="TOC2"/>
        <w:tabs>
          <w:tab w:val="right" w:leader="dot" w:pos="8306"/>
        </w:tabs>
      </w:pPr>
      <w:hyperlink w:anchor="_Toc1041" w:history="1">
        <w:r>
          <w:rPr>
            <w:rFonts w:ascii="仿宋" w:eastAsia="仿宋" w:hAnsi="仿宋" w:cs="仿宋" w:hint="eastAsia"/>
            <w:lang w:eastAsia="zh-CN"/>
          </w:rPr>
          <w:t>(二)、生态环境影响分析</w:t>
        </w:r>
        <w:r>
          <w:tab/>
        </w:r>
        <w:r>
          <w:fldChar w:fldCharType="begin"/>
        </w:r>
        <w:r>
          <w:instrText xml:space="preserve"> PAGEREF _Toc1041 \h </w:instrText>
        </w:r>
        <w:r>
          <w:fldChar w:fldCharType="separate"/>
        </w:r>
        <w:r>
          <w:t>4</w:t>
        </w:r>
        <w:r>
          <w:fldChar w:fldCharType="end"/>
        </w:r>
      </w:hyperlink>
    </w:p>
    <w:p>
      <w:pPr>
        <w:pStyle w:val="TOC2"/>
        <w:tabs>
          <w:tab w:val="right" w:leader="dot" w:pos="8306"/>
        </w:tabs>
      </w:pPr>
      <w:hyperlink w:anchor="_Toc388" w:history="1">
        <w:r>
          <w:rPr>
            <w:rFonts w:ascii="仿宋" w:eastAsia="仿宋" w:hAnsi="仿宋" w:cs="仿宋" w:hint="eastAsia"/>
            <w:lang w:eastAsia="zh-CN"/>
          </w:rPr>
          <w:t>(三)、生态环境保护措施</w:t>
        </w:r>
        <w:r>
          <w:tab/>
        </w:r>
        <w:r>
          <w:fldChar w:fldCharType="begin"/>
        </w:r>
        <w:r>
          <w:instrText xml:space="preserve"> PAGEREF _Toc388 \h </w:instrText>
        </w:r>
        <w:r>
          <w:fldChar w:fldCharType="separate"/>
        </w:r>
        <w:r>
          <w:t>6</w:t>
        </w:r>
        <w:r>
          <w:fldChar w:fldCharType="end"/>
        </w:r>
      </w:hyperlink>
    </w:p>
    <w:p>
      <w:pPr>
        <w:pStyle w:val="TOC2"/>
        <w:tabs>
          <w:tab w:val="right" w:leader="dot" w:pos="8306"/>
        </w:tabs>
      </w:pPr>
      <w:hyperlink w:anchor="_Toc27412" w:history="1">
        <w:r>
          <w:rPr>
            <w:rFonts w:ascii="仿宋" w:eastAsia="仿宋" w:hAnsi="仿宋" w:cs="仿宋" w:hint="eastAsia"/>
            <w:lang w:eastAsia="zh-CN"/>
          </w:rPr>
          <w:t>(四)、地质灾害影响分析</w:t>
        </w:r>
        <w:r>
          <w:tab/>
        </w:r>
        <w:r>
          <w:fldChar w:fldCharType="begin"/>
        </w:r>
        <w:r>
          <w:instrText xml:space="preserve"> PAGEREF _Toc27412 \h </w:instrText>
        </w:r>
        <w:r>
          <w:fldChar w:fldCharType="separate"/>
        </w:r>
        <w:r>
          <w:t>7</w:t>
        </w:r>
        <w:r>
          <w:fldChar w:fldCharType="end"/>
        </w:r>
      </w:hyperlink>
    </w:p>
    <w:p>
      <w:pPr>
        <w:pStyle w:val="TOC2"/>
        <w:tabs>
          <w:tab w:val="right" w:leader="dot" w:pos="8306"/>
        </w:tabs>
      </w:pPr>
      <w:hyperlink w:anchor="_Toc3039" w:history="1">
        <w:r>
          <w:rPr>
            <w:rFonts w:ascii="仿宋" w:eastAsia="仿宋" w:hAnsi="仿宋" w:cs="仿宋" w:hint="eastAsia"/>
            <w:lang w:eastAsia="zh-CN"/>
          </w:rPr>
          <w:t>(五)、特殊环境影响</w:t>
        </w:r>
        <w:r>
          <w:tab/>
        </w:r>
        <w:r>
          <w:fldChar w:fldCharType="begin"/>
        </w:r>
        <w:r>
          <w:instrText xml:space="preserve"> PAGEREF _Toc3039 \h </w:instrText>
        </w:r>
        <w:r>
          <w:fldChar w:fldCharType="separate"/>
        </w:r>
        <w:r>
          <w:t>9</w:t>
        </w:r>
        <w:r>
          <w:fldChar w:fldCharType="end"/>
        </w:r>
      </w:hyperlink>
    </w:p>
    <w:p>
      <w:pPr>
        <w:pStyle w:val="TOC1"/>
        <w:tabs>
          <w:tab w:val="right" w:leader="dot" w:pos="8306"/>
        </w:tabs>
      </w:pPr>
      <w:hyperlink w:anchor="_Toc18302" w:history="1">
        <w:r>
          <w:rPr>
            <w:rFonts w:ascii="仿宋" w:eastAsia="仿宋" w:hAnsi="仿宋" w:cs="仿宋" w:hint="eastAsia"/>
            <w:lang w:eastAsia="zh-CN"/>
          </w:rPr>
          <w:t>二、项目选址研究</w:t>
        </w:r>
        <w:r>
          <w:tab/>
        </w:r>
        <w:r>
          <w:fldChar w:fldCharType="begin"/>
        </w:r>
        <w:r>
          <w:instrText xml:space="preserve"> PAGEREF _Toc18302 \h </w:instrText>
        </w:r>
        <w:r>
          <w:fldChar w:fldCharType="separate"/>
        </w:r>
        <w:r>
          <w:t>10</w:t>
        </w:r>
        <w:r>
          <w:fldChar w:fldCharType="end"/>
        </w:r>
      </w:hyperlink>
    </w:p>
    <w:p>
      <w:pPr>
        <w:pStyle w:val="TOC2"/>
        <w:tabs>
          <w:tab w:val="right" w:leader="dot" w:pos="8306"/>
        </w:tabs>
      </w:pPr>
      <w:hyperlink w:anchor="_Toc22354" w:history="1">
        <w:r>
          <w:rPr>
            <w:rFonts w:ascii="仿宋" w:eastAsia="仿宋" w:hAnsi="仿宋" w:cs="仿宋" w:hint="eastAsia"/>
            <w:lang w:eastAsia="zh-CN"/>
          </w:rPr>
          <w:t>(一)、项目选址原则</w:t>
        </w:r>
        <w:r>
          <w:tab/>
        </w:r>
        <w:r>
          <w:fldChar w:fldCharType="begin"/>
        </w:r>
        <w:r>
          <w:instrText xml:space="preserve"> PAGEREF _Toc22354 \h </w:instrText>
        </w:r>
        <w:r>
          <w:fldChar w:fldCharType="separate"/>
        </w:r>
        <w:r>
          <w:t>10</w:t>
        </w:r>
        <w:r>
          <w:fldChar w:fldCharType="end"/>
        </w:r>
      </w:hyperlink>
    </w:p>
    <w:p>
      <w:pPr>
        <w:pStyle w:val="TOC2"/>
        <w:tabs>
          <w:tab w:val="right" w:leader="dot" w:pos="8306"/>
        </w:tabs>
      </w:pPr>
      <w:hyperlink w:anchor="_Toc18864" w:history="1">
        <w:r>
          <w:rPr>
            <w:rFonts w:ascii="仿宋" w:eastAsia="仿宋" w:hAnsi="仿宋" w:cs="仿宋" w:hint="eastAsia"/>
            <w:lang w:eastAsia="zh-CN"/>
          </w:rPr>
          <w:t>(二)、项目选址</w:t>
        </w:r>
        <w:r>
          <w:tab/>
        </w:r>
        <w:r>
          <w:fldChar w:fldCharType="begin"/>
        </w:r>
        <w:r>
          <w:instrText xml:space="preserve"> PAGEREF _Toc18864 \h </w:instrText>
        </w:r>
        <w:r>
          <w:fldChar w:fldCharType="separate"/>
        </w:r>
        <w:r>
          <w:t>13</w:t>
        </w:r>
        <w:r>
          <w:fldChar w:fldCharType="end"/>
        </w:r>
      </w:hyperlink>
    </w:p>
    <w:p>
      <w:pPr>
        <w:pStyle w:val="TOC2"/>
        <w:tabs>
          <w:tab w:val="right" w:leader="dot" w:pos="8306"/>
        </w:tabs>
      </w:pPr>
      <w:hyperlink w:anchor="_Toc3893" w:history="1">
        <w:r>
          <w:rPr>
            <w:rFonts w:ascii="仿宋" w:eastAsia="仿宋" w:hAnsi="仿宋" w:cs="仿宋" w:hint="eastAsia"/>
            <w:lang w:eastAsia="zh-CN"/>
          </w:rPr>
          <w:t>(三)、建设条件分析</w:t>
        </w:r>
        <w:r>
          <w:tab/>
        </w:r>
        <w:r>
          <w:fldChar w:fldCharType="begin"/>
        </w:r>
        <w:r>
          <w:instrText xml:space="preserve"> PAGEREF _Toc3893 \h </w:instrText>
        </w:r>
        <w:r>
          <w:fldChar w:fldCharType="separate"/>
        </w:r>
        <w:r>
          <w:t>15</w:t>
        </w:r>
        <w:r>
          <w:fldChar w:fldCharType="end"/>
        </w:r>
      </w:hyperlink>
    </w:p>
    <w:p>
      <w:pPr>
        <w:pStyle w:val="TOC2"/>
        <w:tabs>
          <w:tab w:val="right" w:leader="dot" w:pos="8306"/>
        </w:tabs>
      </w:pPr>
      <w:hyperlink w:anchor="_Toc8758" w:history="1">
        <w:r>
          <w:rPr>
            <w:rFonts w:ascii="仿宋" w:eastAsia="仿宋" w:hAnsi="仿宋" w:cs="仿宋" w:hint="eastAsia"/>
            <w:lang w:eastAsia="zh-CN"/>
          </w:rPr>
          <w:t>(四)、用地控制指标</w:t>
        </w:r>
        <w:r>
          <w:tab/>
        </w:r>
        <w:r>
          <w:fldChar w:fldCharType="begin"/>
        </w:r>
        <w:r>
          <w:instrText xml:space="preserve"> PAGEREF _Toc8758 \h </w:instrText>
        </w:r>
        <w:r>
          <w:fldChar w:fldCharType="separate"/>
        </w:r>
        <w:r>
          <w:t>16</w:t>
        </w:r>
        <w:r>
          <w:fldChar w:fldCharType="end"/>
        </w:r>
      </w:hyperlink>
    </w:p>
    <w:p>
      <w:pPr>
        <w:pStyle w:val="TOC2"/>
        <w:tabs>
          <w:tab w:val="right" w:leader="dot" w:pos="8306"/>
        </w:tabs>
      </w:pPr>
      <w:hyperlink w:anchor="_Toc21040" w:history="1">
        <w:r>
          <w:rPr>
            <w:rFonts w:ascii="仿宋" w:eastAsia="仿宋" w:hAnsi="仿宋" w:cs="仿宋" w:hint="eastAsia"/>
            <w:lang w:eastAsia="zh-CN"/>
          </w:rPr>
          <w:t>(五)、地总体要求</w:t>
        </w:r>
        <w:r>
          <w:tab/>
        </w:r>
        <w:r>
          <w:fldChar w:fldCharType="begin"/>
        </w:r>
        <w:r>
          <w:instrText xml:space="preserve"> PAGEREF _Toc21040 \h </w:instrText>
        </w:r>
        <w:r>
          <w:fldChar w:fldCharType="separate"/>
        </w:r>
        <w:r>
          <w:t>18</w:t>
        </w:r>
        <w:r>
          <w:fldChar w:fldCharType="end"/>
        </w:r>
      </w:hyperlink>
    </w:p>
    <w:p>
      <w:pPr>
        <w:pStyle w:val="TOC2"/>
        <w:tabs>
          <w:tab w:val="right" w:leader="dot" w:pos="8306"/>
        </w:tabs>
      </w:pPr>
      <w:hyperlink w:anchor="_Toc3132" w:history="1">
        <w:r>
          <w:rPr>
            <w:rFonts w:ascii="仿宋" w:eastAsia="仿宋" w:hAnsi="仿宋" w:cs="仿宋" w:hint="eastAsia"/>
            <w:lang w:eastAsia="zh-CN"/>
          </w:rPr>
          <w:t>(六)、节约用地措施</w:t>
        </w:r>
        <w:r>
          <w:tab/>
        </w:r>
        <w:r>
          <w:fldChar w:fldCharType="begin"/>
        </w:r>
        <w:r>
          <w:instrText xml:space="preserve"> PAGEREF _Toc3132 \h </w:instrText>
        </w:r>
        <w:r>
          <w:fldChar w:fldCharType="separate"/>
        </w:r>
        <w:r>
          <w:t>19</w:t>
        </w:r>
        <w:r>
          <w:fldChar w:fldCharType="end"/>
        </w:r>
      </w:hyperlink>
    </w:p>
    <w:p>
      <w:pPr>
        <w:pStyle w:val="TOC2"/>
        <w:tabs>
          <w:tab w:val="right" w:leader="dot" w:pos="8306"/>
        </w:tabs>
      </w:pPr>
      <w:hyperlink w:anchor="_Toc12633" w:history="1">
        <w:r>
          <w:rPr>
            <w:rFonts w:ascii="仿宋" w:eastAsia="仿宋" w:hAnsi="仿宋" w:cs="仿宋" w:hint="eastAsia"/>
            <w:lang w:eastAsia="zh-CN"/>
          </w:rPr>
          <w:t>(七)、选址综合评价</w:t>
        </w:r>
        <w:r>
          <w:tab/>
        </w:r>
        <w:r>
          <w:fldChar w:fldCharType="begin"/>
        </w:r>
        <w:r>
          <w:instrText xml:space="preserve"> PAGEREF _Toc12633 \h </w:instrText>
        </w:r>
        <w:r>
          <w:fldChar w:fldCharType="separate"/>
        </w:r>
        <w:r>
          <w:t>21</w:t>
        </w:r>
        <w:r>
          <w:fldChar w:fldCharType="end"/>
        </w:r>
      </w:hyperlink>
    </w:p>
    <w:p>
      <w:pPr>
        <w:pStyle w:val="TOC1"/>
        <w:tabs>
          <w:tab w:val="right" w:leader="dot" w:pos="8306"/>
        </w:tabs>
      </w:pPr>
      <w:hyperlink w:anchor="_Toc29873" w:history="1">
        <w:r>
          <w:rPr>
            <w:rFonts w:ascii="仿宋" w:eastAsia="仿宋" w:hAnsi="仿宋" w:cs="仿宋" w:hint="eastAsia"/>
            <w:lang w:eastAsia="zh-CN"/>
          </w:rPr>
          <w:t>三、社会影响分析</w:t>
        </w:r>
        <w:r>
          <w:tab/>
        </w:r>
        <w:r>
          <w:fldChar w:fldCharType="begin"/>
        </w:r>
        <w:r>
          <w:instrText xml:space="preserve"> PAGEREF _Toc29873 \h </w:instrText>
        </w:r>
        <w:r>
          <w:fldChar w:fldCharType="separate"/>
        </w:r>
        <w:r>
          <w:t>22</w:t>
        </w:r>
        <w:r>
          <w:fldChar w:fldCharType="end"/>
        </w:r>
      </w:hyperlink>
    </w:p>
    <w:p>
      <w:pPr>
        <w:pStyle w:val="TOC2"/>
        <w:tabs>
          <w:tab w:val="right" w:leader="dot" w:pos="8306"/>
        </w:tabs>
      </w:pPr>
      <w:hyperlink w:anchor="_Toc19790" w:history="1">
        <w:r>
          <w:rPr>
            <w:rFonts w:ascii="仿宋" w:eastAsia="仿宋" w:hAnsi="仿宋" w:cs="仿宋" w:hint="eastAsia"/>
            <w:lang w:eastAsia="zh-CN"/>
          </w:rPr>
          <w:t>(一)、社会影响效果分析</w:t>
        </w:r>
        <w:r>
          <w:tab/>
        </w:r>
        <w:r>
          <w:fldChar w:fldCharType="begin"/>
        </w:r>
        <w:r>
          <w:instrText xml:space="preserve"> PAGEREF _Toc19790 \h </w:instrText>
        </w:r>
        <w:r>
          <w:fldChar w:fldCharType="separate"/>
        </w:r>
        <w:r>
          <w:t>22</w:t>
        </w:r>
        <w:r>
          <w:fldChar w:fldCharType="end"/>
        </w:r>
      </w:hyperlink>
    </w:p>
    <w:p>
      <w:pPr>
        <w:pStyle w:val="TOC2"/>
        <w:tabs>
          <w:tab w:val="right" w:leader="dot" w:pos="8306"/>
        </w:tabs>
      </w:pPr>
      <w:hyperlink w:anchor="_Toc27517" w:history="1">
        <w:r>
          <w:rPr>
            <w:rFonts w:ascii="仿宋" w:eastAsia="仿宋" w:hAnsi="仿宋" w:cs="仿宋" w:hint="eastAsia"/>
            <w:lang w:eastAsia="zh-CN"/>
          </w:rPr>
          <w:t>(二)、社会适应性分析</w:t>
        </w:r>
        <w:r>
          <w:tab/>
        </w:r>
        <w:r>
          <w:fldChar w:fldCharType="begin"/>
        </w:r>
        <w:r>
          <w:instrText xml:space="preserve"> PAGEREF _Toc27517 \h </w:instrText>
        </w:r>
        <w:r>
          <w:fldChar w:fldCharType="separate"/>
        </w:r>
        <w:r>
          <w:t>24</w:t>
        </w:r>
        <w:r>
          <w:fldChar w:fldCharType="end"/>
        </w:r>
      </w:hyperlink>
    </w:p>
    <w:p>
      <w:pPr>
        <w:pStyle w:val="TOC2"/>
        <w:tabs>
          <w:tab w:val="right" w:leader="dot" w:pos="8306"/>
        </w:tabs>
      </w:pPr>
      <w:hyperlink w:anchor="_Toc10507" w:history="1">
        <w:r>
          <w:rPr>
            <w:rFonts w:ascii="仿宋" w:eastAsia="仿宋" w:hAnsi="仿宋" w:cs="仿宋" w:hint="eastAsia"/>
            <w:lang w:eastAsia="zh-CN"/>
          </w:rPr>
          <w:t>(三)、社会风险及对策分析</w:t>
        </w:r>
        <w:r>
          <w:tab/>
        </w:r>
        <w:r>
          <w:fldChar w:fldCharType="begin"/>
        </w:r>
        <w:r>
          <w:instrText xml:space="preserve"> PAGEREF _Toc10507 \h </w:instrText>
        </w:r>
        <w:r>
          <w:fldChar w:fldCharType="separate"/>
        </w:r>
        <w:r>
          <w:t>25</w:t>
        </w:r>
        <w:r>
          <w:fldChar w:fldCharType="end"/>
        </w:r>
      </w:hyperlink>
    </w:p>
    <w:p>
      <w:pPr>
        <w:pStyle w:val="TOC1"/>
        <w:tabs>
          <w:tab w:val="right" w:leader="dot" w:pos="8306"/>
        </w:tabs>
      </w:pPr>
      <w:hyperlink w:anchor="_Toc14203" w:history="1">
        <w:r>
          <w:rPr>
            <w:rFonts w:ascii="仿宋" w:eastAsia="仿宋" w:hAnsi="仿宋" w:cs="仿宋" w:hint="eastAsia"/>
            <w:lang w:eastAsia="zh-CN"/>
          </w:rPr>
          <w:t>四、背景、必要性分析</w:t>
        </w:r>
        <w:r>
          <w:tab/>
        </w:r>
        <w:r>
          <w:fldChar w:fldCharType="begin"/>
        </w:r>
        <w:r>
          <w:instrText xml:space="preserve"> PAGEREF _Toc14203 \h </w:instrText>
        </w:r>
        <w:r>
          <w:fldChar w:fldCharType="separate"/>
        </w:r>
        <w:r>
          <w:t>29</w:t>
        </w:r>
        <w:r>
          <w:fldChar w:fldCharType="end"/>
        </w:r>
      </w:hyperlink>
    </w:p>
    <w:p>
      <w:pPr>
        <w:pStyle w:val="TOC2"/>
        <w:tabs>
          <w:tab w:val="right" w:leader="dot" w:pos="8306"/>
        </w:tabs>
      </w:pPr>
      <w:hyperlink w:anchor="_Toc18578" w:history="1">
        <w:r>
          <w:rPr>
            <w:rFonts w:ascii="仿宋" w:eastAsia="仿宋" w:hAnsi="仿宋" w:cs="仿宋" w:hint="eastAsia"/>
            <w:lang w:eastAsia="zh-CN"/>
          </w:rPr>
          <w:t>(一)、项目建设背景</w:t>
        </w:r>
        <w:r>
          <w:tab/>
        </w:r>
        <w:r>
          <w:fldChar w:fldCharType="begin"/>
        </w:r>
        <w:r>
          <w:instrText xml:space="preserve"> PAGEREF _Toc18578 \h </w:instrText>
        </w:r>
        <w:r>
          <w:fldChar w:fldCharType="separate"/>
        </w:r>
        <w:r>
          <w:t>29</w:t>
        </w:r>
        <w:r>
          <w:fldChar w:fldCharType="end"/>
        </w:r>
      </w:hyperlink>
    </w:p>
    <w:p>
      <w:pPr>
        <w:pStyle w:val="TOC2"/>
        <w:tabs>
          <w:tab w:val="right" w:leader="dot" w:pos="8306"/>
        </w:tabs>
      </w:pPr>
      <w:hyperlink w:anchor="_Toc27402" w:history="1">
        <w:r>
          <w:rPr>
            <w:rFonts w:ascii="仿宋" w:eastAsia="仿宋" w:hAnsi="仿宋" w:cs="仿宋" w:hint="eastAsia"/>
            <w:lang w:eastAsia="zh-CN"/>
          </w:rPr>
          <w:t>(二)、必要性分析</w:t>
        </w:r>
        <w:r>
          <w:tab/>
        </w:r>
        <w:r>
          <w:fldChar w:fldCharType="begin"/>
        </w:r>
        <w:r>
          <w:instrText xml:space="preserve"> PAGEREF _Toc27402 \h </w:instrText>
        </w:r>
        <w:r>
          <w:fldChar w:fldCharType="separate"/>
        </w:r>
        <w:r>
          <w:t>30</w:t>
        </w:r>
        <w:r>
          <w:fldChar w:fldCharType="end"/>
        </w:r>
      </w:hyperlink>
    </w:p>
    <w:p>
      <w:pPr>
        <w:pStyle w:val="TOC2"/>
        <w:tabs>
          <w:tab w:val="right" w:leader="dot" w:pos="8306"/>
        </w:tabs>
      </w:pPr>
      <w:hyperlink w:anchor="_Toc8600" w:history="1">
        <w:r>
          <w:rPr>
            <w:rFonts w:ascii="仿宋" w:eastAsia="仿宋" w:hAnsi="仿宋" w:cs="仿宋" w:hint="eastAsia"/>
            <w:lang w:eastAsia="zh-CN"/>
          </w:rPr>
          <w:t>(三)、项目建设有利条件</w:t>
        </w:r>
        <w:r>
          <w:tab/>
        </w:r>
        <w:r>
          <w:fldChar w:fldCharType="begin"/>
        </w:r>
        <w:r>
          <w:instrText xml:space="preserve"> PAGEREF _Toc8600 \h </w:instrText>
        </w:r>
        <w:r>
          <w:fldChar w:fldCharType="separate"/>
        </w:r>
        <w:r>
          <w:t>31</w:t>
        </w:r>
        <w:r>
          <w:fldChar w:fldCharType="end"/>
        </w:r>
      </w:hyperlink>
    </w:p>
    <w:p>
      <w:pPr>
        <w:pStyle w:val="TOC1"/>
        <w:tabs>
          <w:tab w:val="right" w:leader="dot" w:pos="8306"/>
        </w:tabs>
      </w:pPr>
      <w:hyperlink w:anchor="_Toc1660" w:history="1">
        <w:r>
          <w:rPr>
            <w:rFonts w:ascii="仿宋" w:eastAsia="仿宋" w:hAnsi="仿宋" w:cs="仿宋" w:hint="eastAsia"/>
            <w:lang w:eastAsia="zh-CN"/>
          </w:rPr>
          <w:t>五、资源开发及综合利用分析</w:t>
        </w:r>
        <w:r>
          <w:tab/>
        </w:r>
        <w:r>
          <w:fldChar w:fldCharType="begin"/>
        </w:r>
        <w:r>
          <w:instrText xml:space="preserve"> PAGEREF _Toc1660 \h </w:instrText>
        </w:r>
        <w:r>
          <w:fldChar w:fldCharType="separate"/>
        </w:r>
        <w:r>
          <w:t>33</w:t>
        </w:r>
        <w:r>
          <w:fldChar w:fldCharType="end"/>
        </w:r>
      </w:hyperlink>
    </w:p>
    <w:p>
      <w:pPr>
        <w:pStyle w:val="TOC2"/>
        <w:tabs>
          <w:tab w:val="right" w:leader="dot" w:pos="8306"/>
        </w:tabs>
      </w:pPr>
      <w:hyperlink w:anchor="_Toc22229" w:history="1">
        <w:r>
          <w:rPr>
            <w:rFonts w:ascii="仿宋" w:eastAsia="仿宋" w:hAnsi="仿宋" w:cs="仿宋" w:hint="eastAsia"/>
            <w:lang w:eastAsia="zh-CN"/>
          </w:rPr>
          <w:t>(一)、资源开发方案</w:t>
        </w:r>
        <w:r>
          <w:tab/>
        </w:r>
        <w:r>
          <w:fldChar w:fldCharType="begin"/>
        </w:r>
        <w:r>
          <w:instrText xml:space="preserve"> PAGEREF _Toc22229 \h </w:instrText>
        </w:r>
        <w:r>
          <w:fldChar w:fldCharType="separate"/>
        </w:r>
        <w:r>
          <w:t>33</w:t>
        </w:r>
        <w:r>
          <w:fldChar w:fldCharType="end"/>
        </w:r>
      </w:hyperlink>
    </w:p>
    <w:p>
      <w:pPr>
        <w:pStyle w:val="TOC2"/>
        <w:tabs>
          <w:tab w:val="right" w:leader="dot" w:pos="8306"/>
        </w:tabs>
      </w:pPr>
      <w:hyperlink w:anchor="_Toc24237" w:history="1">
        <w:r>
          <w:rPr>
            <w:rFonts w:ascii="仿宋" w:eastAsia="仿宋" w:hAnsi="仿宋" w:cs="仿宋" w:hint="eastAsia"/>
            <w:lang w:eastAsia="zh-CN"/>
          </w:rPr>
          <w:t>(二)、资源利用方案</w:t>
        </w:r>
        <w:r>
          <w:tab/>
        </w:r>
        <w:r>
          <w:fldChar w:fldCharType="begin"/>
        </w:r>
        <w:r>
          <w:instrText xml:space="preserve"> PAGEREF _Toc24237 \h </w:instrText>
        </w:r>
        <w:r>
          <w:fldChar w:fldCharType="separate"/>
        </w:r>
        <w:r>
          <w:t>34</w:t>
        </w:r>
        <w:r>
          <w:fldChar w:fldCharType="end"/>
        </w:r>
      </w:hyperlink>
    </w:p>
    <w:p>
      <w:pPr>
        <w:pStyle w:val="TOC2"/>
        <w:tabs>
          <w:tab w:val="right" w:leader="dot" w:pos="8306"/>
        </w:tabs>
      </w:pPr>
      <w:hyperlink w:anchor="_Toc15022" w:history="1">
        <w:r>
          <w:rPr>
            <w:rFonts w:ascii="仿宋" w:eastAsia="仿宋" w:hAnsi="仿宋" w:cs="仿宋" w:hint="eastAsia"/>
            <w:lang w:eastAsia="zh-CN"/>
          </w:rPr>
          <w:t>(三)、资源节约措施</w:t>
        </w:r>
        <w:r>
          <w:tab/>
        </w:r>
        <w:r>
          <w:fldChar w:fldCharType="begin"/>
        </w:r>
        <w:r>
          <w:instrText xml:space="preserve"> PAGEREF _Toc15022 \h </w:instrText>
        </w:r>
        <w:r>
          <w:fldChar w:fldCharType="separate"/>
        </w:r>
        <w:r>
          <w:t>35</w:t>
        </w:r>
        <w:r>
          <w:fldChar w:fldCharType="end"/>
        </w:r>
      </w:hyperlink>
    </w:p>
    <w:p>
      <w:pPr>
        <w:pStyle w:val="TOC1"/>
        <w:tabs>
          <w:tab w:val="right" w:leader="dot" w:pos="8306"/>
        </w:tabs>
      </w:pPr>
      <w:hyperlink w:anchor="_Toc29053" w:history="1">
        <w:r>
          <w:rPr>
            <w:rFonts w:ascii="仿宋" w:eastAsia="仿宋" w:hAnsi="仿宋" w:cs="仿宋" w:hint="eastAsia"/>
            <w:lang w:eastAsia="zh-CN"/>
          </w:rPr>
          <w:t>六、财务管理与成本控制</w:t>
        </w:r>
        <w:r>
          <w:tab/>
        </w:r>
        <w:r>
          <w:fldChar w:fldCharType="begin"/>
        </w:r>
        <w:r>
          <w:instrText xml:space="preserve"> PAGEREF _Toc29053 \h </w:instrText>
        </w:r>
        <w:r>
          <w:fldChar w:fldCharType="separate"/>
        </w:r>
        <w:r>
          <w:t>36</w:t>
        </w:r>
        <w:r>
          <w:fldChar w:fldCharType="end"/>
        </w:r>
      </w:hyperlink>
    </w:p>
    <w:p>
      <w:pPr>
        <w:pStyle w:val="TOC2"/>
        <w:tabs>
          <w:tab w:val="right" w:leader="dot" w:pos="8306"/>
        </w:tabs>
      </w:pPr>
      <w:hyperlink w:anchor="_Toc15438" w:history="1">
        <w:r>
          <w:rPr>
            <w:rFonts w:ascii="仿宋" w:eastAsia="仿宋" w:hAnsi="仿宋" w:cs="仿宋" w:hint="eastAsia"/>
            <w:lang w:eastAsia="zh-CN"/>
          </w:rPr>
          <w:t>(一)、财务管理体系建设</w:t>
        </w:r>
        <w:r>
          <w:tab/>
        </w:r>
        <w:r>
          <w:fldChar w:fldCharType="begin"/>
        </w:r>
        <w:r>
          <w:instrText xml:space="preserve"> PAGEREF _Toc15438 \h </w:instrText>
        </w:r>
        <w:r>
          <w:fldChar w:fldCharType="separate"/>
        </w:r>
        <w:r>
          <w:t>36</w:t>
        </w:r>
        <w:r>
          <w:fldChar w:fldCharType="end"/>
        </w:r>
      </w:hyperlink>
    </w:p>
    <w:p>
      <w:pPr>
        <w:pStyle w:val="TOC2"/>
        <w:tabs>
          <w:tab w:val="right" w:leader="dot" w:pos="8306"/>
        </w:tabs>
      </w:pPr>
      <w:hyperlink w:anchor="_Toc24332" w:history="1">
        <w:r>
          <w:rPr>
            <w:rFonts w:ascii="仿宋" w:eastAsia="仿宋" w:hAnsi="仿宋" w:cs="仿宋" w:hint="eastAsia"/>
            <w:lang w:eastAsia="zh-CN"/>
          </w:rPr>
          <w:t>(二)、成本控制措施</w:t>
        </w:r>
        <w:r>
          <w:tab/>
        </w:r>
        <w:r>
          <w:fldChar w:fldCharType="begin"/>
        </w:r>
        <w:r>
          <w:instrText xml:space="preserve"> PAGEREF _Toc24332 \h </w:instrText>
        </w:r>
        <w:r>
          <w:fldChar w:fldCharType="separate"/>
        </w:r>
        <w:r>
          <w:t>38</w:t>
        </w:r>
        <w:r>
          <w:fldChar w:fldCharType="end"/>
        </w:r>
      </w:hyperlink>
    </w:p>
    <w:p>
      <w:pPr>
        <w:pStyle w:val="TOC1"/>
        <w:tabs>
          <w:tab w:val="right" w:leader="dot" w:pos="8306"/>
        </w:tabs>
      </w:pPr>
      <w:hyperlink w:anchor="_Toc14957" w:history="1">
        <w:r>
          <w:rPr>
            <w:rFonts w:ascii="仿宋" w:eastAsia="仿宋" w:hAnsi="仿宋" w:cs="仿宋" w:hint="eastAsia"/>
            <w:lang w:eastAsia="zh-CN"/>
          </w:rPr>
          <w:t>七、技术创新与产业升级</w:t>
        </w:r>
        <w:r>
          <w:tab/>
        </w:r>
        <w:r>
          <w:fldChar w:fldCharType="begin"/>
        </w:r>
        <w:r>
          <w:instrText xml:space="preserve"> PAGEREF _Toc14957 \h </w:instrText>
        </w:r>
        <w:r>
          <w:fldChar w:fldCharType="separate"/>
        </w:r>
        <w:r>
          <w:t>39</w:t>
        </w:r>
        <w:r>
          <w:fldChar w:fldCharType="end"/>
        </w:r>
      </w:hyperlink>
    </w:p>
    <w:p>
      <w:pPr>
        <w:pStyle w:val="TOC2"/>
        <w:tabs>
          <w:tab w:val="right" w:leader="dot" w:pos="8306"/>
        </w:tabs>
      </w:pPr>
      <w:hyperlink w:anchor="_Toc13800" w:history="1">
        <w:r>
          <w:rPr>
            <w:rFonts w:ascii="仿宋" w:eastAsia="仿宋" w:hAnsi="仿宋" w:cs="仿宋" w:hint="eastAsia"/>
            <w:lang w:eastAsia="zh-CN"/>
          </w:rPr>
          <w:t>(一)、技术创新方向与目标</w:t>
        </w:r>
        <w:r>
          <w:tab/>
        </w:r>
        <w:r>
          <w:fldChar w:fldCharType="begin"/>
        </w:r>
        <w:r>
          <w:instrText xml:space="preserve"> PAGEREF _Toc13800 \h </w:instrText>
        </w:r>
        <w:r>
          <w:fldChar w:fldCharType="separate"/>
        </w:r>
        <w:r>
          <w:t>39</w:t>
        </w:r>
        <w:r>
          <w:fldChar w:fldCharType="end"/>
        </w:r>
      </w:hyperlink>
    </w:p>
    <w:p>
      <w:pPr>
        <w:pStyle w:val="TOC2"/>
        <w:tabs>
          <w:tab w:val="right" w:leader="dot" w:pos="8306"/>
        </w:tabs>
      </w:pPr>
      <w:hyperlink w:anchor="_Toc20814" w:history="1">
        <w:r>
          <w:rPr>
            <w:rFonts w:ascii="仿宋" w:eastAsia="仿宋" w:hAnsi="仿宋" w:cs="仿宋" w:hint="eastAsia"/>
            <w:lang w:eastAsia="zh-CN"/>
          </w:rPr>
          <w:t>(二)、产业升级路径与措施</w:t>
        </w:r>
        <w:r>
          <w:tab/>
        </w:r>
        <w:r>
          <w:fldChar w:fldCharType="begin"/>
        </w:r>
        <w:r>
          <w:instrText xml:space="preserve"> PAGEREF _Toc20814 \h </w:instrText>
        </w:r>
        <w:r>
          <w:fldChar w:fldCharType="separate"/>
        </w:r>
        <w:r>
          <w:t>40</w:t>
        </w:r>
        <w:r>
          <w:fldChar w:fldCharType="end"/>
        </w:r>
      </w:hyperlink>
    </w:p>
    <w:p>
      <w:pPr>
        <w:pStyle w:val="TOC1"/>
        <w:tabs>
          <w:tab w:val="right" w:leader="dot" w:pos="8306"/>
        </w:tabs>
      </w:pPr>
      <w:hyperlink w:anchor="_Toc29065" w:history="1">
        <w:r>
          <w:rPr>
            <w:rFonts w:ascii="仿宋" w:eastAsia="仿宋" w:hAnsi="仿宋" w:cs="仿宋" w:hint="eastAsia"/>
            <w:lang w:eastAsia="zh-CN"/>
          </w:rPr>
          <w:t>八、经济效益与社会效益优化</w:t>
        </w:r>
        <w:r>
          <w:tab/>
        </w:r>
        <w:r>
          <w:fldChar w:fldCharType="begin"/>
        </w:r>
        <w:r>
          <w:instrText xml:space="preserve"> PAGEREF _Toc29065 \h </w:instrText>
        </w:r>
        <w:r>
          <w:fldChar w:fldCharType="separate"/>
        </w:r>
        <w:r>
          <w:t>41</w:t>
        </w:r>
        <w:r>
          <w:fldChar w:fldCharType="end"/>
        </w:r>
      </w:hyperlink>
    </w:p>
    <w:p>
      <w:pPr>
        <w:pStyle w:val="TOC2"/>
        <w:tabs>
          <w:tab w:val="right" w:leader="dot" w:pos="8306"/>
        </w:tabs>
      </w:pPr>
      <w:hyperlink w:anchor="_Toc9665" w:history="1">
        <w:r>
          <w:rPr>
            <w:rFonts w:ascii="仿宋" w:eastAsia="仿宋" w:hAnsi="仿宋" w:cs="仿宋" w:hint="eastAsia"/>
            <w:lang w:eastAsia="zh-CN"/>
          </w:rPr>
          <w:t>(一)、经济效益提升策略</w:t>
        </w:r>
        <w:r>
          <w:tab/>
        </w:r>
        <w:r>
          <w:fldChar w:fldCharType="begin"/>
        </w:r>
        <w:r>
          <w:instrText xml:space="preserve"> PAGEREF _Toc9665 \h </w:instrText>
        </w:r>
        <w:r>
          <w:fldChar w:fldCharType="separate"/>
        </w:r>
        <w:r>
          <w:t>41</w:t>
        </w:r>
        <w:r>
          <w:fldChar w:fldCharType="end"/>
        </w:r>
      </w:hyperlink>
    </w:p>
    <w:p>
      <w:pPr>
        <w:pStyle w:val="TOC2"/>
        <w:tabs>
          <w:tab w:val="right" w:leader="dot" w:pos="8306"/>
        </w:tabs>
      </w:pPr>
      <w:hyperlink w:anchor="_Toc17871" w:history="1">
        <w:r>
          <w:rPr>
            <w:rFonts w:ascii="仿宋" w:eastAsia="仿宋" w:hAnsi="仿宋" w:cs="仿宋" w:hint="eastAsia"/>
            <w:lang w:eastAsia="zh-CN"/>
          </w:rPr>
          <w:t>(二)、社会效益增强方案</w:t>
        </w:r>
        <w:r>
          <w:tab/>
        </w:r>
        <w:r>
          <w:fldChar w:fldCharType="begin"/>
        </w:r>
        <w:r>
          <w:instrText xml:space="preserve"> PAGEREF _Toc17871 \h </w:instrText>
        </w:r>
        <w:r>
          <w:fldChar w:fldCharType="separate"/>
        </w:r>
        <w:r>
          <w:t>43</w:t>
        </w:r>
        <w:r>
          <w:fldChar w:fldCharType="end"/>
        </w:r>
      </w:hyperlink>
    </w:p>
    <w:p>
      <w:pPr>
        <w:pStyle w:val="TOC1"/>
        <w:tabs>
          <w:tab w:val="right" w:leader="dot" w:pos="8306"/>
        </w:tabs>
      </w:pPr>
      <w:hyperlink w:anchor="_Toc32046" w:history="1">
        <w:r>
          <w:rPr>
            <w:rFonts w:ascii="仿宋" w:eastAsia="仿宋" w:hAnsi="仿宋" w:cs="仿宋" w:hint="eastAsia"/>
            <w:lang w:eastAsia="zh-CN"/>
          </w:rPr>
          <w:t>九、项目进度计划</w:t>
        </w:r>
        <w:r>
          <w:tab/>
        </w:r>
        <w:r>
          <w:fldChar w:fldCharType="begin"/>
        </w:r>
        <w:r>
          <w:instrText xml:space="preserve"> PAGEREF _Toc32046 \h </w:instrText>
        </w:r>
        <w:r>
          <w:fldChar w:fldCharType="separate"/>
        </w:r>
        <w:r>
          <w:t>43</w:t>
        </w:r>
        <w:r>
          <w:fldChar w:fldCharType="end"/>
        </w:r>
      </w:hyperlink>
    </w:p>
    <w:p>
      <w:pPr>
        <w:pStyle w:val="TOC2"/>
        <w:tabs>
          <w:tab w:val="right" w:leader="dot" w:pos="8306"/>
        </w:tabs>
      </w:pPr>
      <w:hyperlink w:anchor="_Toc26470" w:history="1">
        <w:r>
          <w:rPr>
            <w:rFonts w:ascii="仿宋" w:eastAsia="仿宋" w:hAnsi="仿宋" w:cs="仿宋" w:hint="eastAsia"/>
            <w:lang w:eastAsia="zh-CN"/>
          </w:rPr>
          <w:t>(一)、建设周期</w:t>
        </w:r>
        <w:r>
          <w:tab/>
        </w:r>
        <w:r>
          <w:fldChar w:fldCharType="begin"/>
        </w:r>
        <w:r>
          <w:instrText xml:space="preserve"> PAGEREF _Toc26470 \h </w:instrText>
        </w:r>
        <w:r>
          <w:fldChar w:fldCharType="separate"/>
        </w:r>
        <w:r>
          <w:t>43</w:t>
        </w:r>
        <w:r>
          <w:fldChar w:fldCharType="end"/>
        </w:r>
      </w:hyperlink>
    </w:p>
    <w:p>
      <w:pPr>
        <w:pStyle w:val="TOC2"/>
        <w:tabs>
          <w:tab w:val="right" w:leader="dot" w:pos="8306"/>
        </w:tabs>
      </w:pPr>
      <w:hyperlink w:anchor="_Toc13040" w:history="1">
        <w:r>
          <w:rPr>
            <w:rFonts w:ascii="仿宋" w:eastAsia="仿宋" w:hAnsi="仿宋" w:cs="仿宋" w:hint="eastAsia"/>
            <w:lang w:eastAsia="zh-CN"/>
          </w:rPr>
          <w:t>(二)、建设进度</w:t>
        </w:r>
        <w:r>
          <w:tab/>
        </w:r>
        <w:r>
          <w:fldChar w:fldCharType="begin"/>
        </w:r>
        <w:r>
          <w:instrText xml:space="preserve"> PAGEREF _Toc13040 \h </w:instrText>
        </w:r>
        <w:r>
          <w:fldChar w:fldCharType="separate"/>
        </w:r>
        <w:r>
          <w:t>44</w:t>
        </w:r>
        <w:r>
          <w:fldChar w:fldCharType="end"/>
        </w:r>
      </w:hyperlink>
    </w:p>
    <w:p>
      <w:pPr>
        <w:pStyle w:val="TOC2"/>
        <w:tabs>
          <w:tab w:val="right" w:leader="dot" w:pos="8306"/>
        </w:tabs>
      </w:pPr>
      <w:hyperlink w:anchor="_Toc16432" w:history="1">
        <w:r>
          <w:rPr>
            <w:rFonts w:ascii="仿宋" w:eastAsia="仿宋" w:hAnsi="仿宋" w:cs="仿宋" w:hint="eastAsia"/>
            <w:lang w:eastAsia="zh-CN"/>
          </w:rPr>
          <w:t>(三)、进度安排注意事项</w:t>
        </w:r>
        <w:r>
          <w:tab/>
        </w:r>
        <w:r>
          <w:fldChar w:fldCharType="begin"/>
        </w:r>
        <w:r>
          <w:instrText xml:space="preserve"> PAGEREF _Toc16432 \h </w:instrText>
        </w:r>
        <w:r>
          <w:fldChar w:fldCharType="separate"/>
        </w:r>
        <w:r>
          <w:t>45</w:t>
        </w:r>
        <w:r>
          <w:fldChar w:fldCharType="end"/>
        </w:r>
      </w:hyperlink>
    </w:p>
    <w:p>
      <w:pPr>
        <w:pStyle w:val="TOC2"/>
        <w:tabs>
          <w:tab w:val="right" w:leader="dot" w:pos="8306"/>
        </w:tabs>
      </w:pPr>
      <w:hyperlink w:anchor="_Toc23942" w:history="1">
        <w:r>
          <w:rPr>
            <w:rFonts w:ascii="仿宋" w:eastAsia="仿宋" w:hAnsi="仿宋" w:cs="仿宋" w:hint="eastAsia"/>
            <w:lang w:eastAsia="zh-CN"/>
          </w:rPr>
          <w:t>(四)、人力资源配置</w:t>
        </w:r>
        <w:r>
          <w:tab/>
        </w:r>
        <w:r>
          <w:fldChar w:fldCharType="begin"/>
        </w:r>
        <w:r>
          <w:instrText xml:space="preserve"> PAGEREF _Toc23942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81" w:history="1">
        <w:r>
          <w:rPr>
            <w:rFonts w:ascii="仿宋" w:eastAsia="仿宋" w:hAnsi="仿宋" w:cs="仿宋" w:hint="eastAsia"/>
            <w:lang w:eastAsia="zh-CN"/>
          </w:rPr>
          <w:t>(五)、员工培训</w:t>
        </w:r>
        <w:r>
          <w:tab/>
        </w:r>
        <w:r>
          <w:fldChar w:fldCharType="begin"/>
        </w:r>
        <w:r>
          <w:instrText xml:space="preserve"> PAGEREF _Toc14381 \h </w:instrText>
        </w:r>
        <w:r>
          <w:fldChar w:fldCharType="separate"/>
        </w:r>
        <w:r>
          <w:t>48</w:t>
        </w:r>
        <w:r>
          <w:fldChar w:fldCharType="end"/>
        </w:r>
      </w:hyperlink>
    </w:p>
    <w:p>
      <w:pPr>
        <w:pStyle w:val="TOC2"/>
        <w:tabs>
          <w:tab w:val="right" w:leader="dot" w:pos="8306"/>
        </w:tabs>
      </w:pPr>
      <w:hyperlink w:anchor="_Toc19055" w:history="1">
        <w:r>
          <w:rPr>
            <w:rFonts w:ascii="仿宋" w:eastAsia="仿宋" w:hAnsi="仿宋" w:cs="仿宋" w:hint="eastAsia"/>
            <w:lang w:eastAsia="zh-CN"/>
          </w:rPr>
          <w:t>(六)、项目实施保障</w:t>
        </w:r>
        <w:r>
          <w:tab/>
        </w:r>
        <w:r>
          <w:fldChar w:fldCharType="begin"/>
        </w:r>
        <w:r>
          <w:instrText xml:space="preserve"> PAGEREF _Toc19055 \h </w:instrText>
        </w:r>
        <w:r>
          <w:fldChar w:fldCharType="separate"/>
        </w:r>
        <w:r>
          <w:t>49</w:t>
        </w:r>
        <w:r>
          <w:fldChar w:fldCharType="end"/>
        </w:r>
      </w:hyperlink>
    </w:p>
    <w:p>
      <w:pPr>
        <w:pStyle w:val="TOC2"/>
        <w:tabs>
          <w:tab w:val="right" w:leader="dot" w:pos="8306"/>
        </w:tabs>
      </w:pPr>
      <w:hyperlink w:anchor="_Toc15992" w:history="1">
        <w:r>
          <w:rPr>
            <w:rFonts w:ascii="仿宋" w:eastAsia="仿宋" w:hAnsi="仿宋" w:cs="仿宋" w:hint="eastAsia"/>
            <w:lang w:eastAsia="zh-CN"/>
          </w:rPr>
          <w:t>(七)、安全规范管理</w:t>
        </w:r>
        <w:r>
          <w:tab/>
        </w:r>
        <w:r>
          <w:fldChar w:fldCharType="begin"/>
        </w:r>
        <w:r>
          <w:instrText xml:space="preserve"> PAGEREF _Toc15992 \h </w:instrText>
        </w:r>
        <w:r>
          <w:fldChar w:fldCharType="separate"/>
        </w:r>
        <w:r>
          <w:t>50</w:t>
        </w:r>
        <w:r>
          <w:fldChar w:fldCharType="end"/>
        </w:r>
      </w:hyperlink>
    </w:p>
    <w:p>
      <w:pPr>
        <w:pStyle w:val="TOC1"/>
        <w:tabs>
          <w:tab w:val="right" w:leader="dot" w:pos="8306"/>
        </w:tabs>
      </w:pPr>
      <w:hyperlink w:anchor="_Toc28064" w:history="1">
        <w:r>
          <w:rPr>
            <w:rFonts w:ascii="仿宋" w:eastAsia="仿宋" w:hAnsi="仿宋" w:cs="仿宋" w:hint="eastAsia"/>
            <w:lang w:eastAsia="zh-CN"/>
          </w:rPr>
          <w:t>十、客户关系管理与市场拓展</w:t>
        </w:r>
        <w:r>
          <w:tab/>
        </w:r>
        <w:r>
          <w:fldChar w:fldCharType="begin"/>
        </w:r>
        <w:r>
          <w:instrText xml:space="preserve"> PAGEREF _Toc28064 \h </w:instrText>
        </w:r>
        <w:r>
          <w:fldChar w:fldCharType="separate"/>
        </w:r>
        <w:r>
          <w:t>51</w:t>
        </w:r>
        <w:r>
          <w:fldChar w:fldCharType="end"/>
        </w:r>
      </w:hyperlink>
    </w:p>
    <w:p>
      <w:pPr>
        <w:pStyle w:val="TOC2"/>
        <w:tabs>
          <w:tab w:val="right" w:leader="dot" w:pos="8306"/>
        </w:tabs>
      </w:pPr>
      <w:hyperlink w:anchor="_Toc23375" w:history="1">
        <w:r>
          <w:rPr>
            <w:rFonts w:ascii="仿宋" w:eastAsia="仿宋" w:hAnsi="仿宋" w:cs="仿宋" w:hint="eastAsia"/>
            <w:lang w:eastAsia="zh-CN"/>
          </w:rPr>
          <w:t>(一)、客户关系管理策略</w:t>
        </w:r>
        <w:r>
          <w:tab/>
        </w:r>
        <w:r>
          <w:fldChar w:fldCharType="begin"/>
        </w:r>
        <w:r>
          <w:instrText xml:space="preserve"> PAGEREF _Toc23375 \h </w:instrText>
        </w:r>
        <w:r>
          <w:fldChar w:fldCharType="separate"/>
        </w:r>
        <w:r>
          <w:t>51</w:t>
        </w:r>
        <w:r>
          <w:fldChar w:fldCharType="end"/>
        </w:r>
      </w:hyperlink>
    </w:p>
    <w:p>
      <w:pPr>
        <w:pStyle w:val="TOC2"/>
        <w:tabs>
          <w:tab w:val="right" w:leader="dot" w:pos="8306"/>
        </w:tabs>
      </w:pPr>
      <w:hyperlink w:anchor="_Toc2554" w:history="1">
        <w:r>
          <w:rPr>
            <w:rFonts w:ascii="仿宋" w:eastAsia="仿宋" w:hAnsi="仿宋" w:cs="仿宋" w:hint="eastAsia"/>
            <w:lang w:eastAsia="zh-CN"/>
          </w:rPr>
          <w:t>(二)、市场拓展方案</w:t>
        </w:r>
        <w:r>
          <w:tab/>
        </w:r>
        <w:r>
          <w:fldChar w:fldCharType="begin"/>
        </w:r>
        <w:r>
          <w:instrText xml:space="preserve"> PAGEREF _Toc2554 \h </w:instrText>
        </w:r>
        <w:r>
          <w:fldChar w:fldCharType="separate"/>
        </w:r>
        <w:r>
          <w:t>52</w:t>
        </w:r>
        <w:r>
          <w:fldChar w:fldCharType="end"/>
        </w:r>
      </w:hyperlink>
    </w:p>
    <w:p>
      <w:pPr>
        <w:pStyle w:val="TOC1"/>
        <w:tabs>
          <w:tab w:val="right" w:leader="dot" w:pos="8306"/>
        </w:tabs>
      </w:pPr>
      <w:hyperlink w:anchor="_Toc6981" w:history="1">
        <w:r>
          <w:rPr>
            <w:rFonts w:ascii="仿宋" w:eastAsia="仿宋" w:hAnsi="仿宋" w:cs="仿宋" w:hint="eastAsia"/>
            <w:lang w:eastAsia="zh-CN"/>
          </w:rPr>
          <w:t>十一、项目质量与标准</w:t>
        </w:r>
        <w:r>
          <w:tab/>
        </w:r>
        <w:r>
          <w:fldChar w:fldCharType="begin"/>
        </w:r>
        <w:r>
          <w:instrText xml:space="preserve"> PAGEREF _Toc6981 \h </w:instrText>
        </w:r>
        <w:r>
          <w:fldChar w:fldCharType="separate"/>
        </w:r>
        <w:r>
          <w:t>53</w:t>
        </w:r>
        <w:r>
          <w:fldChar w:fldCharType="end"/>
        </w:r>
      </w:hyperlink>
    </w:p>
    <w:p>
      <w:pPr>
        <w:pStyle w:val="TOC2"/>
        <w:tabs>
          <w:tab w:val="right" w:leader="dot" w:pos="8306"/>
        </w:tabs>
      </w:pPr>
      <w:hyperlink w:anchor="_Toc16941" w:history="1">
        <w:r>
          <w:rPr>
            <w:rFonts w:ascii="仿宋" w:eastAsia="仿宋" w:hAnsi="仿宋" w:cs="仿宋" w:hint="eastAsia"/>
            <w:lang w:eastAsia="zh-CN"/>
          </w:rPr>
          <w:t>(一)、质量保障体系</w:t>
        </w:r>
        <w:r>
          <w:tab/>
        </w:r>
        <w:r>
          <w:fldChar w:fldCharType="begin"/>
        </w:r>
        <w:r>
          <w:instrText xml:space="preserve"> PAGEREF _Toc16941 \h </w:instrText>
        </w:r>
        <w:r>
          <w:fldChar w:fldCharType="separate"/>
        </w:r>
        <w:r>
          <w:t>53</w:t>
        </w:r>
        <w:r>
          <w:fldChar w:fldCharType="end"/>
        </w:r>
      </w:hyperlink>
    </w:p>
    <w:p>
      <w:pPr>
        <w:pStyle w:val="TOC2"/>
        <w:tabs>
          <w:tab w:val="right" w:leader="dot" w:pos="8306"/>
        </w:tabs>
      </w:pPr>
      <w:hyperlink w:anchor="_Toc25867" w:history="1">
        <w:r>
          <w:rPr>
            <w:rFonts w:ascii="仿宋" w:eastAsia="仿宋" w:hAnsi="仿宋" w:cs="仿宋" w:hint="eastAsia"/>
            <w:lang w:eastAsia="zh-CN"/>
          </w:rPr>
          <w:t>(二)、标准化作业流程</w:t>
        </w:r>
        <w:r>
          <w:tab/>
        </w:r>
        <w:r>
          <w:fldChar w:fldCharType="begin"/>
        </w:r>
        <w:r>
          <w:instrText xml:space="preserve"> PAGEREF _Toc25867 \h </w:instrText>
        </w:r>
        <w:r>
          <w:fldChar w:fldCharType="separate"/>
        </w:r>
        <w:r>
          <w:t>55</w:t>
        </w:r>
        <w:r>
          <w:fldChar w:fldCharType="end"/>
        </w:r>
      </w:hyperlink>
    </w:p>
    <w:p>
      <w:pPr>
        <w:pStyle w:val="TOC2"/>
        <w:tabs>
          <w:tab w:val="right" w:leader="dot" w:pos="8306"/>
        </w:tabs>
      </w:pPr>
      <w:hyperlink w:anchor="_Toc32227" w:history="1">
        <w:r>
          <w:rPr>
            <w:rFonts w:ascii="仿宋" w:eastAsia="仿宋" w:hAnsi="仿宋" w:cs="仿宋" w:hint="eastAsia"/>
            <w:lang w:eastAsia="zh-CN"/>
          </w:rPr>
          <w:t>(三)、质量监控与评估</w:t>
        </w:r>
        <w:r>
          <w:tab/>
        </w:r>
        <w:r>
          <w:fldChar w:fldCharType="begin"/>
        </w:r>
        <w:r>
          <w:instrText xml:space="preserve"> PAGEREF _Toc32227 \h </w:instrText>
        </w:r>
        <w:r>
          <w:fldChar w:fldCharType="separate"/>
        </w:r>
        <w:r>
          <w:t>56</w:t>
        </w:r>
        <w:r>
          <w:fldChar w:fldCharType="end"/>
        </w:r>
      </w:hyperlink>
    </w:p>
    <w:p>
      <w:pPr>
        <w:pStyle w:val="TOC2"/>
        <w:tabs>
          <w:tab w:val="right" w:leader="dot" w:pos="8306"/>
        </w:tabs>
      </w:pPr>
      <w:hyperlink w:anchor="_Toc5744" w:history="1">
        <w:r>
          <w:rPr>
            <w:rFonts w:ascii="仿宋" w:eastAsia="仿宋" w:hAnsi="仿宋" w:cs="仿宋" w:hint="eastAsia"/>
            <w:lang w:eastAsia="zh-CN"/>
          </w:rPr>
          <w:t>(四)、质量改进计划</w:t>
        </w:r>
        <w:r>
          <w:tab/>
        </w:r>
        <w:r>
          <w:fldChar w:fldCharType="begin"/>
        </w:r>
        <w:r>
          <w:instrText xml:space="preserve"> PAGEREF _Toc5744 \h </w:instrText>
        </w:r>
        <w:r>
          <w:fldChar w:fldCharType="separate"/>
        </w:r>
        <w:r>
          <w:t>57</w:t>
        </w:r>
        <w:r>
          <w:fldChar w:fldCharType="end"/>
        </w:r>
      </w:hyperlink>
    </w:p>
    <w:p>
      <w:pPr>
        <w:pStyle w:val="TOC1"/>
        <w:tabs>
          <w:tab w:val="right" w:leader="dot" w:pos="8306"/>
        </w:tabs>
      </w:pPr>
      <w:hyperlink w:anchor="_Toc11574" w:history="1">
        <w:r>
          <w:rPr>
            <w:rFonts w:ascii="仿宋" w:eastAsia="仿宋" w:hAnsi="仿宋" w:cs="仿宋" w:hint="eastAsia"/>
            <w:lang w:eastAsia="zh-CN"/>
          </w:rPr>
          <w:t>十二、安全与应急管理</w:t>
        </w:r>
        <w:r>
          <w:tab/>
        </w:r>
        <w:r>
          <w:fldChar w:fldCharType="begin"/>
        </w:r>
        <w:r>
          <w:instrText xml:space="preserve"> PAGEREF _Toc11574 \h </w:instrText>
        </w:r>
        <w:r>
          <w:fldChar w:fldCharType="separate"/>
        </w:r>
        <w:r>
          <w:t>59</w:t>
        </w:r>
        <w:r>
          <w:fldChar w:fldCharType="end"/>
        </w:r>
      </w:hyperlink>
    </w:p>
    <w:p>
      <w:pPr>
        <w:pStyle w:val="TOC2"/>
        <w:tabs>
          <w:tab w:val="right" w:leader="dot" w:pos="8306"/>
        </w:tabs>
      </w:pPr>
      <w:hyperlink w:anchor="_Toc27281" w:history="1">
        <w:r>
          <w:rPr>
            <w:rFonts w:ascii="仿宋" w:eastAsia="仿宋" w:hAnsi="仿宋" w:cs="仿宋" w:hint="eastAsia"/>
            <w:lang w:eastAsia="zh-CN"/>
          </w:rPr>
          <w:t>(一)、安全生产管理</w:t>
        </w:r>
        <w:r>
          <w:tab/>
        </w:r>
        <w:r>
          <w:fldChar w:fldCharType="begin"/>
        </w:r>
        <w:r>
          <w:instrText xml:space="preserve"> PAGEREF _Toc27281 \h </w:instrText>
        </w:r>
        <w:r>
          <w:fldChar w:fldCharType="separate"/>
        </w:r>
        <w:r>
          <w:t>59</w:t>
        </w:r>
        <w:r>
          <w:fldChar w:fldCharType="end"/>
        </w:r>
      </w:hyperlink>
    </w:p>
    <w:p>
      <w:pPr>
        <w:pStyle w:val="TOC2"/>
        <w:tabs>
          <w:tab w:val="right" w:leader="dot" w:pos="8306"/>
        </w:tabs>
      </w:pPr>
      <w:hyperlink w:anchor="_Toc1195" w:history="1">
        <w:r>
          <w:rPr>
            <w:rFonts w:ascii="仿宋" w:eastAsia="仿宋" w:hAnsi="仿宋" w:cs="仿宋" w:hint="eastAsia"/>
            <w:lang w:eastAsia="zh-CN"/>
          </w:rPr>
          <w:t>(二)、应急预案与响应</w:t>
        </w:r>
        <w:r>
          <w:tab/>
        </w:r>
        <w:r>
          <w:fldChar w:fldCharType="begin"/>
        </w:r>
        <w:r>
          <w:instrText xml:space="preserve"> PAGEREF _Toc1195 \h </w:instrText>
        </w:r>
        <w:r>
          <w:fldChar w:fldCharType="separate"/>
        </w:r>
        <w:r>
          <w:t>60</w:t>
        </w:r>
        <w:r>
          <w:fldChar w:fldCharType="end"/>
        </w:r>
      </w:hyperlink>
    </w:p>
    <w:p>
      <w:pPr>
        <w:pStyle w:val="TOC1"/>
        <w:tabs>
          <w:tab w:val="right" w:leader="dot" w:pos="8306"/>
        </w:tabs>
      </w:pPr>
      <w:hyperlink w:anchor="_Toc31307" w:history="1">
        <w:r>
          <w:rPr>
            <w:rFonts w:ascii="仿宋" w:eastAsia="仿宋" w:hAnsi="仿宋" w:cs="仿宋" w:hint="eastAsia"/>
            <w:lang w:eastAsia="zh-CN"/>
          </w:rPr>
          <w:t>十三、质量管理与控制</w:t>
        </w:r>
        <w:r>
          <w:tab/>
        </w:r>
        <w:r>
          <w:fldChar w:fldCharType="begin"/>
        </w:r>
        <w:r>
          <w:instrText xml:space="preserve"> PAGEREF _Toc31307 \h </w:instrText>
        </w:r>
        <w:r>
          <w:fldChar w:fldCharType="separate"/>
        </w:r>
        <w:r>
          <w:t>62</w:t>
        </w:r>
        <w:r>
          <w:fldChar w:fldCharType="end"/>
        </w:r>
      </w:hyperlink>
    </w:p>
    <w:p>
      <w:pPr>
        <w:pStyle w:val="TOC2"/>
        <w:tabs>
          <w:tab w:val="right" w:leader="dot" w:pos="8306"/>
        </w:tabs>
      </w:pPr>
      <w:hyperlink w:anchor="_Toc24149" w:history="1">
        <w:r>
          <w:rPr>
            <w:rFonts w:ascii="仿宋" w:eastAsia="仿宋" w:hAnsi="仿宋" w:cs="仿宋" w:hint="eastAsia"/>
            <w:lang w:eastAsia="zh-CN"/>
          </w:rPr>
          <w:t>(一)、质量管理体系建设</w:t>
        </w:r>
        <w:r>
          <w:tab/>
        </w:r>
        <w:r>
          <w:fldChar w:fldCharType="begin"/>
        </w:r>
        <w:r>
          <w:instrText xml:space="preserve"> PAGEREF _Toc24149 \h </w:instrText>
        </w:r>
        <w:r>
          <w:fldChar w:fldCharType="separate"/>
        </w:r>
        <w:r>
          <w:t>62</w:t>
        </w:r>
        <w:r>
          <w:fldChar w:fldCharType="end"/>
        </w:r>
      </w:hyperlink>
    </w:p>
    <w:p>
      <w:pPr>
        <w:pStyle w:val="TOC2"/>
        <w:tabs>
          <w:tab w:val="right" w:leader="dot" w:pos="8306"/>
        </w:tabs>
      </w:pPr>
      <w:hyperlink w:anchor="_Toc29032" w:history="1">
        <w:r>
          <w:rPr>
            <w:rFonts w:ascii="仿宋" w:eastAsia="仿宋" w:hAnsi="仿宋" w:cs="仿宋" w:hint="eastAsia"/>
            <w:lang w:eastAsia="zh-CN"/>
          </w:rPr>
          <w:t>(二)、质量控制措施</w:t>
        </w:r>
        <w:r>
          <w:tab/>
        </w:r>
        <w:r>
          <w:fldChar w:fldCharType="begin"/>
        </w:r>
        <w:r>
          <w:instrText xml:space="preserve"> PAGEREF _Toc29032 \h </w:instrText>
        </w:r>
        <w:r>
          <w:fldChar w:fldCharType="separate"/>
        </w:r>
        <w:r>
          <w:t>63</w:t>
        </w:r>
        <w:r>
          <w:fldChar w:fldCharType="end"/>
        </w:r>
      </w:hyperlink>
    </w:p>
    <w:p>
      <w:pPr>
        <w:pStyle w:val="TOC1"/>
        <w:tabs>
          <w:tab w:val="right" w:leader="dot" w:pos="8306"/>
        </w:tabs>
      </w:pPr>
      <w:hyperlink w:anchor="_Toc4303" w:history="1">
        <w:r>
          <w:rPr>
            <w:rFonts w:ascii="仿宋" w:eastAsia="仿宋" w:hAnsi="仿宋" w:cs="仿宋" w:hint="eastAsia"/>
            <w:lang w:eastAsia="zh-CN"/>
          </w:rPr>
          <w:t>十四、法律法规与政策遵循</w:t>
        </w:r>
        <w:r>
          <w:tab/>
        </w:r>
        <w:r>
          <w:fldChar w:fldCharType="begin"/>
        </w:r>
        <w:r>
          <w:instrText xml:space="preserve"> PAGEREF _Toc4303 \h </w:instrText>
        </w:r>
        <w:r>
          <w:fldChar w:fldCharType="separate"/>
        </w:r>
        <w:r>
          <w:t>64</w:t>
        </w:r>
        <w:r>
          <w:fldChar w:fldCharType="end"/>
        </w:r>
      </w:hyperlink>
    </w:p>
    <w:p>
      <w:pPr>
        <w:pStyle w:val="TOC2"/>
        <w:tabs>
          <w:tab w:val="right" w:leader="dot" w:pos="8306"/>
        </w:tabs>
      </w:pPr>
      <w:hyperlink w:anchor="_Toc9767" w:history="1">
        <w:r>
          <w:rPr>
            <w:rFonts w:ascii="仿宋" w:eastAsia="仿宋" w:hAnsi="仿宋" w:cs="仿宋" w:hint="eastAsia"/>
            <w:lang w:eastAsia="zh-CN"/>
          </w:rPr>
          <w:t>(一)、法律法规遵守</w:t>
        </w:r>
        <w:r>
          <w:tab/>
        </w:r>
        <w:r>
          <w:fldChar w:fldCharType="begin"/>
        </w:r>
        <w:r>
          <w:instrText xml:space="preserve"> PAGEREF _Toc9767 \h </w:instrText>
        </w:r>
        <w:r>
          <w:fldChar w:fldCharType="separate"/>
        </w:r>
        <w:r>
          <w:t>64</w:t>
        </w:r>
        <w:r>
          <w:fldChar w:fldCharType="end"/>
        </w:r>
      </w:hyperlink>
    </w:p>
    <w:p>
      <w:pPr>
        <w:pStyle w:val="TOC2"/>
        <w:tabs>
          <w:tab w:val="right" w:leader="dot" w:pos="8306"/>
        </w:tabs>
      </w:pPr>
      <w:hyperlink w:anchor="_Toc21284" w:history="1">
        <w:r>
          <w:rPr>
            <w:rFonts w:ascii="仿宋" w:eastAsia="仿宋" w:hAnsi="仿宋" w:cs="仿宋" w:hint="eastAsia"/>
            <w:lang w:eastAsia="zh-CN"/>
          </w:rPr>
          <w:t>(二)、政策导向与利用</w:t>
        </w:r>
        <w:r>
          <w:tab/>
        </w:r>
        <w:r>
          <w:fldChar w:fldCharType="begin"/>
        </w:r>
        <w:r>
          <w:instrText xml:space="preserve"> PAGEREF _Toc21284 \h </w:instrText>
        </w:r>
        <w:r>
          <w:fldChar w:fldCharType="separate"/>
        </w:r>
        <w:r>
          <w:t>65</w:t>
        </w:r>
        <w:r>
          <w:fldChar w:fldCharType="end"/>
        </w:r>
      </w:hyperlink>
    </w:p>
    <w:p>
      <w:pPr>
        <w:pStyle w:val="TOC1"/>
        <w:tabs>
          <w:tab w:val="right" w:leader="dot" w:pos="8306"/>
        </w:tabs>
      </w:pPr>
      <w:hyperlink w:anchor="_Toc28173" w:history="1">
        <w:r>
          <w:rPr>
            <w:rFonts w:ascii="仿宋" w:eastAsia="仿宋" w:hAnsi="仿宋" w:cs="仿宋" w:hint="eastAsia"/>
            <w:lang w:eastAsia="zh-CN"/>
          </w:rPr>
          <w:t>十五、设施与设备管理</w:t>
        </w:r>
        <w:r>
          <w:tab/>
        </w:r>
        <w:r>
          <w:fldChar w:fldCharType="begin"/>
        </w:r>
        <w:r>
          <w:instrText xml:space="preserve"> PAGEREF _Toc28173 \h </w:instrText>
        </w:r>
        <w:r>
          <w:fldChar w:fldCharType="separate"/>
        </w:r>
        <w:r>
          <w:t>66</w:t>
        </w:r>
        <w:r>
          <w:fldChar w:fldCharType="end"/>
        </w:r>
      </w:hyperlink>
    </w:p>
    <w:p>
      <w:pPr>
        <w:pStyle w:val="TOC2"/>
        <w:tabs>
          <w:tab w:val="right" w:leader="dot" w:pos="8306"/>
        </w:tabs>
      </w:pPr>
      <w:hyperlink w:anchor="_Toc15588" w:history="1">
        <w:r>
          <w:rPr>
            <w:rFonts w:ascii="仿宋" w:eastAsia="仿宋" w:hAnsi="仿宋" w:cs="仿宋" w:hint="eastAsia"/>
            <w:lang w:eastAsia="zh-CN"/>
          </w:rPr>
          <w:t>(一)、设施规划与配置</w:t>
        </w:r>
        <w:r>
          <w:tab/>
        </w:r>
        <w:r>
          <w:fldChar w:fldCharType="begin"/>
        </w:r>
        <w:r>
          <w:instrText xml:space="preserve"> PAGEREF _Toc15588 \h </w:instrText>
        </w:r>
        <w:r>
          <w:fldChar w:fldCharType="separate"/>
        </w:r>
        <w:r>
          <w:t>66</w:t>
        </w:r>
        <w:r>
          <w:fldChar w:fldCharType="end"/>
        </w:r>
      </w:hyperlink>
    </w:p>
    <w:p>
      <w:pPr>
        <w:pStyle w:val="TOC2"/>
        <w:tabs>
          <w:tab w:val="right" w:leader="dot" w:pos="8306"/>
        </w:tabs>
      </w:pPr>
      <w:hyperlink w:anchor="_Toc8730" w:history="1">
        <w:r>
          <w:rPr>
            <w:rFonts w:ascii="仿宋" w:eastAsia="仿宋" w:hAnsi="仿宋" w:cs="仿宋" w:hint="eastAsia"/>
            <w:lang w:eastAsia="zh-CN"/>
          </w:rPr>
          <w:t>(二)、设备采购与维护管理</w:t>
        </w:r>
        <w:r>
          <w:tab/>
        </w:r>
        <w:r>
          <w:fldChar w:fldCharType="begin"/>
        </w:r>
        <w:r>
          <w:instrText xml:space="preserve"> PAGEREF _Toc8730 \h </w:instrText>
        </w:r>
        <w:r>
          <w:fldChar w:fldCharType="separate"/>
        </w:r>
        <w:r>
          <w:t>67</w:t>
        </w:r>
        <w:r>
          <w:fldChar w:fldCharType="end"/>
        </w:r>
      </w:hyperlink>
    </w:p>
    <w:p>
      <w:pPr>
        <w:pStyle w:val="TOC2"/>
        <w:tabs>
          <w:tab w:val="right" w:leader="dot" w:pos="8306"/>
        </w:tabs>
      </w:pPr>
      <w:hyperlink w:anchor="_Toc11254" w:history="1">
        <w:r>
          <w:rPr>
            <w:rFonts w:ascii="仿宋" w:eastAsia="仿宋" w:hAnsi="仿宋" w:cs="仿宋" w:hint="eastAsia"/>
            <w:lang w:eastAsia="zh-CN"/>
          </w:rPr>
          <w:t>(三)、设施设备升级策略</w:t>
        </w:r>
        <w:r>
          <w:tab/>
        </w:r>
        <w:r>
          <w:fldChar w:fldCharType="begin"/>
        </w:r>
        <w:r>
          <w:instrText xml:space="preserve"> PAGEREF _Toc11254 \h </w:instrText>
        </w:r>
        <w:r>
          <w:fldChar w:fldCharType="separate"/>
        </w:r>
        <w:r>
          <w:t>68</w:t>
        </w:r>
        <w:r>
          <w:fldChar w:fldCharType="end"/>
        </w:r>
      </w:hyperlink>
    </w:p>
    <w:p>
      <w:pPr>
        <w:pStyle w:val="TOC1"/>
        <w:tabs>
          <w:tab w:val="right" w:leader="dot" w:pos="8306"/>
        </w:tabs>
      </w:pPr>
      <w:hyperlink w:anchor="_Toc5597" w:history="1">
        <w:r>
          <w:rPr>
            <w:rFonts w:ascii="仿宋" w:eastAsia="仿宋" w:hAnsi="仿宋" w:cs="仿宋" w:hint="eastAsia"/>
            <w:lang w:eastAsia="zh-CN"/>
          </w:rPr>
          <w:t>十六、企业合规与伦理</w:t>
        </w:r>
        <w:r>
          <w:tab/>
        </w:r>
        <w:r>
          <w:fldChar w:fldCharType="begin"/>
        </w:r>
        <w:r>
          <w:instrText xml:space="preserve"> PAGEREF _Toc5597 \h </w:instrText>
        </w:r>
        <w:r>
          <w:fldChar w:fldCharType="separate"/>
        </w:r>
        <w:r>
          <w:t>68</w:t>
        </w:r>
        <w:r>
          <w:fldChar w:fldCharType="end"/>
        </w:r>
      </w:hyperlink>
    </w:p>
    <w:p>
      <w:pPr>
        <w:pStyle w:val="TOC2"/>
        <w:tabs>
          <w:tab w:val="right" w:leader="dot" w:pos="8306"/>
        </w:tabs>
      </w:pPr>
      <w:hyperlink w:anchor="_Toc26086" w:history="1">
        <w:r>
          <w:rPr>
            <w:rFonts w:ascii="仿宋" w:eastAsia="仿宋" w:hAnsi="仿宋" w:cs="仿宋" w:hint="eastAsia"/>
            <w:lang w:eastAsia="zh-CN"/>
          </w:rPr>
          <w:t>(一)、合规政策与程序</w:t>
        </w:r>
        <w:r>
          <w:tab/>
        </w:r>
        <w:r>
          <w:fldChar w:fldCharType="begin"/>
        </w:r>
        <w:r>
          <w:instrText xml:space="preserve"> PAGEREF _Toc26086 \h </w:instrText>
        </w:r>
        <w:r>
          <w:fldChar w:fldCharType="separate"/>
        </w:r>
        <w:r>
          <w:t>68</w:t>
        </w:r>
        <w:r>
          <w:fldChar w:fldCharType="end"/>
        </w:r>
      </w:hyperlink>
    </w:p>
    <w:p>
      <w:pPr>
        <w:pStyle w:val="TOC2"/>
        <w:tabs>
          <w:tab w:val="right" w:leader="dot" w:pos="8306"/>
        </w:tabs>
      </w:pPr>
      <w:hyperlink w:anchor="_Toc8191" w:history="1">
        <w:r>
          <w:rPr>
            <w:rFonts w:ascii="仿宋" w:eastAsia="仿宋" w:hAnsi="仿宋" w:cs="仿宋" w:hint="eastAsia"/>
            <w:lang w:eastAsia="zh-CN"/>
          </w:rPr>
          <w:t>(二)、伦理规范与培训</w:t>
        </w:r>
        <w:r>
          <w:tab/>
        </w:r>
        <w:r>
          <w:fldChar w:fldCharType="begin"/>
        </w:r>
        <w:r>
          <w:instrText xml:space="preserve"> PAGEREF _Toc8191 \h </w:instrText>
        </w:r>
        <w:r>
          <w:fldChar w:fldCharType="separate"/>
        </w:r>
        <w:r>
          <w:t>70</w:t>
        </w:r>
        <w:r>
          <w:fldChar w:fldCharType="end"/>
        </w:r>
      </w:hyperlink>
    </w:p>
    <w:p>
      <w:pPr>
        <w:pStyle w:val="TOC2"/>
        <w:tabs>
          <w:tab w:val="right" w:leader="dot" w:pos="8306"/>
        </w:tabs>
      </w:pPr>
      <w:hyperlink w:anchor="_Toc14533" w:history="1">
        <w:r>
          <w:rPr>
            <w:rFonts w:ascii="仿宋" w:eastAsia="仿宋" w:hAnsi="仿宋" w:cs="仿宋" w:hint="eastAsia"/>
            <w:lang w:eastAsia="zh-CN"/>
          </w:rPr>
          <w:t>(三)、合规风险评估</w:t>
        </w:r>
        <w:r>
          <w:tab/>
        </w:r>
        <w:r>
          <w:fldChar w:fldCharType="begin"/>
        </w:r>
        <w:r>
          <w:instrText xml:space="preserve"> PAGEREF _Toc14533 \h </w:instrText>
        </w:r>
        <w:r>
          <w:fldChar w:fldCharType="separate"/>
        </w:r>
        <w:r>
          <w:t>70</w:t>
        </w:r>
        <w:r>
          <w:fldChar w:fldCharType="end"/>
        </w:r>
      </w:hyperlink>
    </w:p>
    <w:p>
      <w:pPr>
        <w:pStyle w:val="TOC2"/>
        <w:tabs>
          <w:tab w:val="right" w:leader="dot" w:pos="8306"/>
        </w:tabs>
      </w:pPr>
      <w:hyperlink w:anchor="_Toc2100" w:history="1">
        <w:r>
          <w:rPr>
            <w:rFonts w:ascii="仿宋" w:eastAsia="仿宋" w:hAnsi="仿宋" w:cs="仿宋" w:hint="eastAsia"/>
            <w:lang w:eastAsia="zh-CN"/>
          </w:rPr>
          <w:t>(四)、合规监督与执行</w:t>
        </w:r>
        <w:r>
          <w:tab/>
        </w:r>
        <w:r>
          <w:fldChar w:fldCharType="begin"/>
        </w:r>
        <w:r>
          <w:instrText xml:space="preserve"> PAGEREF _Toc2100 \h </w:instrText>
        </w:r>
        <w:r>
          <w:fldChar w:fldCharType="separate"/>
        </w:r>
        <w:r>
          <w:t>72</w:t>
        </w:r>
        <w:r>
          <w:fldChar w:fldCharType="end"/>
        </w:r>
      </w:hyperlink>
    </w:p>
    <w:p>
      <w:pPr>
        <w:pStyle w:val="TOC1"/>
        <w:tabs>
          <w:tab w:val="right" w:leader="dot" w:pos="8306"/>
        </w:tabs>
      </w:pPr>
      <w:hyperlink w:anchor="_Toc16334" w:history="1">
        <w:r>
          <w:rPr>
            <w:rFonts w:ascii="仿宋" w:eastAsia="仿宋" w:hAnsi="仿宋" w:cs="仿宋" w:hint="eastAsia"/>
            <w:lang w:eastAsia="zh-CN"/>
          </w:rPr>
          <w:t>十七、产业协同与集群发展</w:t>
        </w:r>
        <w:r>
          <w:tab/>
        </w:r>
        <w:r>
          <w:fldChar w:fldCharType="begin"/>
        </w:r>
        <w:r>
          <w:instrText xml:space="preserve"> PAGEREF _Toc16334 \h </w:instrText>
        </w:r>
        <w:r>
          <w:fldChar w:fldCharType="separate"/>
        </w:r>
        <w:r>
          <w:t>72</w:t>
        </w:r>
        <w:r>
          <w:fldChar w:fldCharType="end"/>
        </w:r>
      </w:hyperlink>
    </w:p>
    <w:p>
      <w:pPr>
        <w:pStyle w:val="TOC2"/>
        <w:tabs>
          <w:tab w:val="right" w:leader="dot" w:pos="8306"/>
        </w:tabs>
      </w:pPr>
      <w:hyperlink w:anchor="_Toc3517" w:history="1">
        <w:r>
          <w:rPr>
            <w:rFonts w:ascii="仿宋" w:eastAsia="仿宋" w:hAnsi="仿宋" w:cs="仿宋" w:hint="eastAsia"/>
            <w:lang w:eastAsia="zh-CN"/>
          </w:rPr>
          <w:t>(一)、产业协同机制建设</w:t>
        </w:r>
        <w:r>
          <w:tab/>
        </w:r>
        <w:r>
          <w:fldChar w:fldCharType="begin"/>
        </w:r>
        <w:r>
          <w:instrText xml:space="preserve"> PAGEREF _Toc3517 \h </w:instrText>
        </w:r>
        <w:r>
          <w:fldChar w:fldCharType="separate"/>
        </w:r>
        <w:r>
          <w:t>72</w:t>
        </w:r>
        <w:r>
          <w:fldChar w:fldCharType="end"/>
        </w:r>
      </w:hyperlink>
    </w:p>
    <w:p>
      <w:pPr>
        <w:pStyle w:val="TOC2"/>
        <w:tabs>
          <w:tab w:val="right" w:leader="dot" w:pos="8306"/>
        </w:tabs>
      </w:pPr>
      <w:hyperlink w:anchor="_Toc21100" w:history="1">
        <w:r>
          <w:rPr>
            <w:rFonts w:ascii="仿宋" w:eastAsia="仿宋" w:hAnsi="仿宋" w:cs="仿宋" w:hint="eastAsia"/>
            <w:lang w:eastAsia="zh-CN"/>
          </w:rPr>
          <w:t>(二)、产业集群培育与发展</w:t>
        </w:r>
        <w:r>
          <w:tab/>
        </w:r>
        <w:r>
          <w:fldChar w:fldCharType="begin"/>
        </w:r>
        <w:r>
          <w:instrText xml:space="preserve"> PAGEREF _Toc21100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704"/>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910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窗帘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041"/>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窗帘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窗帘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空气质量和气候影响：窗帘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8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7412"/>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在窗帘项目启动前，将进行一系列深入的地质调查，包括钻探和土壤取样，以深入了解项目区域的地层结构和土壤组成。特别是对于土壤的承载能力和地下水位的深度进行详细评估。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完成初始的地质风险评估后，窗帘项目将安装长期地质监测设备，如倾斜仪、裂缝计和地下水位计，以持续监测地质条件的变化。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03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8302"/>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22354"/>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https://d.book118.com/638015056124006023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055368"/>
    <w:rsid w:val="450553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8015056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2023-12-29T21:27:00Z</dcterms:created>
  <dcterms:modified xsi:type="dcterms:W3CDTF">2023-12-29T21:28:16Z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1DD7EB512D75494BB7C89B74CD29AF3E_11</vt:lpwstr>
  </property>
  <property fmtid="{D5CDD505-2E9C-101B-9397-08002B2CF9AE}" pid="3" name="KSOProductBuildVer">
    <vt:lpwstr>2052-12.1.0.16120</vt:lpwstr>
  </property>
</Properties>
</file>