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7221D" w:rsidP="00F7221D" w14:paraId="6F052197" w14:textId="77777777">
      <w:pPr>
        <w:spacing w:before="48" w:beforeLines="20" w:after="360" w:afterLines="150" w:line="360" w:lineRule="auto"/>
        <w:jc w:val="center"/>
        <w:rPr>
          <w:rFonts w:ascii="华文中宋" w:eastAsia="华文中宋" w:hAnsi="华文中宋"/>
          <w:b/>
          <w:sz w:val="30"/>
        </w:rPr>
      </w:pPr>
      <w:r w:rsidRPr="00F7221D">
        <w:rPr>
          <w:rFonts w:ascii="华文中宋" w:eastAsia="华文中宋" w:hAnsi="华文中宋"/>
          <w:b/>
          <w:sz w:val="30"/>
        </w:rPr>
        <w:t>2023</w:t>
      </w:r>
      <w:r w:rsidRPr="00F7221D">
        <w:rPr>
          <w:rFonts w:ascii="华文中宋" w:eastAsia="华文中宋" w:hAnsi="华文中宋"/>
          <w:b/>
          <w:sz w:val="30"/>
        </w:rPr>
        <w:t>广东韶关市乐昌市沙坪镇招聘沙坪村基层公共服务站系统操作员</w:t>
      </w:r>
      <w:r w:rsidRPr="00F7221D">
        <w:rPr>
          <w:rFonts w:ascii="华文中宋" w:eastAsia="华文中宋" w:hAnsi="华文中宋"/>
          <w:b/>
          <w:sz w:val="30"/>
        </w:rPr>
        <w:t>1</w:t>
      </w:r>
      <w:r w:rsidRPr="00F7221D">
        <w:rPr>
          <w:rFonts w:ascii="华文中宋" w:eastAsia="华文中宋" w:hAnsi="华文中宋"/>
          <w:b/>
          <w:sz w:val="30"/>
        </w:rPr>
        <w:t>人笔试备考题库及答案解析</w:t>
      </w:r>
    </w:p>
    <w:p w:rsidR="00A77B3E" w14:paraId="32E697B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3562243" w14:textId="77777777">
      <w:pPr>
        <w:spacing w:after="260" w:line="360" w:lineRule="auto"/>
      </w:pPr>
      <w:r>
        <w:rPr>
          <w:rFonts w:ascii="微软雅黑" w:eastAsia="微软雅黑" w:cs="微软雅黑"/>
        </w:rPr>
        <w:t>一、选择题</w:t>
      </w:r>
    </w:p>
    <w:p w:rsidR="006D34C4" w14:paraId="2A6D50B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EBD3C7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7CC47FF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196EC49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978607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2A19BB5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8354AC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6F82A16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01763EC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30538D8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1069F64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4C18B1A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6A6539C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866C6C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29E5D78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18A383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5E9AD46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74D3E94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00A8616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56AD200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AB3940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643894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47F6E28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655D3E8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45352AB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23B5A97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0B33306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5D4575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7E26F3A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375F1C9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https://d.book118.com/638016071134006032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rsidP="00B77510" w14:paraId="0E020D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221D" w14:paraId="544579B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rsidP="00B77510" w14:paraId="7FD03A0F" w14:textId="5F0BED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7221D" w14:paraId="50FCA2F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14:paraId="4E4735B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221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rsidP="00B77510" w14:textId="5F0BED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7221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221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rsidP="00B77510" w14:textId="5F0BED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7221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14:paraId="212C4F1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14:paraId="31F4794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14:paraId="023BC9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221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722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7A60A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7221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7221D"/>
    <w:rPr>
      <w:sz w:val="18"/>
      <w:szCs w:val="18"/>
    </w:rPr>
  </w:style>
  <w:style w:type="paragraph" w:styleId="Footer">
    <w:name w:val="footer"/>
    <w:basedOn w:val="Normal"/>
    <w:link w:val="a0"/>
    <w:rsid w:val="00F7221D"/>
    <w:pPr>
      <w:tabs>
        <w:tab w:val="center" w:pos="4153"/>
        <w:tab w:val="right" w:pos="8306"/>
      </w:tabs>
      <w:snapToGrid w:val="0"/>
    </w:pPr>
    <w:rPr>
      <w:sz w:val="18"/>
      <w:szCs w:val="18"/>
    </w:rPr>
  </w:style>
  <w:style w:type="character" w:customStyle="1" w:styleId="a0">
    <w:name w:val="页脚 字符"/>
    <w:basedOn w:val="DefaultParagraphFont"/>
    <w:link w:val="Footer"/>
    <w:rsid w:val="00F7221D"/>
    <w:rPr>
      <w:sz w:val="18"/>
      <w:szCs w:val="18"/>
    </w:rPr>
  </w:style>
  <w:style w:type="character" w:styleId="PageNumber">
    <w:name w:val="page number"/>
    <w:basedOn w:val="DefaultParagraphFont"/>
    <w:rsid w:val="00F722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8016071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2966</Words>
  <Characters>16912</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