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硅氧化物项目规划设计蓝图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171" w:history="1">
        <w:r>
          <w:rPr>
            <w:rFonts w:ascii="仿宋" w:eastAsia="仿宋" w:hAnsi="仿宋" w:cs="仿宋" w:hint="eastAsia"/>
            <w:lang w:eastAsia="zh-CN"/>
          </w:rPr>
          <w:t>序言</w:t>
        </w:r>
        <w:r>
          <w:tab/>
        </w:r>
        <w:r>
          <w:fldChar w:fldCharType="begin"/>
        </w:r>
        <w:r>
          <w:instrText xml:space="preserve"> PAGEREF _Toc32171 \h </w:instrText>
        </w:r>
        <w:r>
          <w:fldChar w:fldCharType="separate"/>
        </w:r>
        <w:r>
          <w:t>3</w:t>
        </w:r>
        <w:r>
          <w:fldChar w:fldCharType="end"/>
        </w:r>
      </w:hyperlink>
    </w:p>
    <w:p>
      <w:pPr>
        <w:pStyle w:val="TOC1"/>
        <w:tabs>
          <w:tab w:val="right" w:leader="dot" w:pos="8306"/>
        </w:tabs>
      </w:pPr>
      <w:hyperlink w:anchor="_Toc350" w:history="1">
        <w:r>
          <w:rPr>
            <w:rFonts w:ascii="仿宋" w:eastAsia="仿宋" w:hAnsi="仿宋" w:cs="仿宋" w:hint="eastAsia"/>
            <w:lang w:eastAsia="zh-CN"/>
          </w:rPr>
          <w:t>一、硅氧化物项目建设背景及必要性分析</w:t>
        </w:r>
        <w:r>
          <w:tab/>
        </w:r>
        <w:r>
          <w:fldChar w:fldCharType="begin"/>
        </w:r>
        <w:r>
          <w:instrText xml:space="preserve"> PAGEREF _Toc350 \h </w:instrText>
        </w:r>
        <w:r>
          <w:fldChar w:fldCharType="separate"/>
        </w:r>
        <w:r>
          <w:t>3</w:t>
        </w:r>
        <w:r>
          <w:fldChar w:fldCharType="end"/>
        </w:r>
      </w:hyperlink>
    </w:p>
    <w:p>
      <w:pPr>
        <w:pStyle w:val="TOC2"/>
        <w:tabs>
          <w:tab w:val="right" w:leader="dot" w:pos="8306"/>
        </w:tabs>
      </w:pPr>
      <w:hyperlink w:anchor="_Toc24451" w:history="1">
        <w:r>
          <w:rPr>
            <w:rFonts w:ascii="仿宋" w:eastAsia="仿宋" w:hAnsi="仿宋" w:cs="仿宋" w:hint="eastAsia"/>
            <w:lang w:eastAsia="zh-CN"/>
          </w:rPr>
          <w:t>(一)、硅氧化物项目背景分析</w:t>
        </w:r>
        <w:r>
          <w:tab/>
        </w:r>
        <w:r>
          <w:fldChar w:fldCharType="begin"/>
        </w:r>
        <w:r>
          <w:instrText xml:space="preserve"> PAGEREF _Toc24451 \h </w:instrText>
        </w:r>
        <w:r>
          <w:fldChar w:fldCharType="separate"/>
        </w:r>
        <w:r>
          <w:t>3</w:t>
        </w:r>
        <w:r>
          <w:fldChar w:fldCharType="end"/>
        </w:r>
      </w:hyperlink>
    </w:p>
    <w:p>
      <w:pPr>
        <w:pStyle w:val="TOC2"/>
        <w:tabs>
          <w:tab w:val="right" w:leader="dot" w:pos="8306"/>
        </w:tabs>
      </w:pPr>
      <w:hyperlink w:anchor="_Toc25796" w:history="1">
        <w:r>
          <w:rPr>
            <w:rFonts w:ascii="仿宋" w:eastAsia="仿宋" w:hAnsi="仿宋" w:cs="仿宋" w:hint="eastAsia"/>
            <w:lang w:eastAsia="zh-CN"/>
          </w:rPr>
          <w:t>(二)、硅氧化物项目建设必要性分析</w:t>
        </w:r>
        <w:r>
          <w:tab/>
        </w:r>
        <w:r>
          <w:fldChar w:fldCharType="begin"/>
        </w:r>
        <w:r>
          <w:instrText xml:space="preserve"> PAGEREF _Toc25796 \h </w:instrText>
        </w:r>
        <w:r>
          <w:fldChar w:fldCharType="separate"/>
        </w:r>
        <w:r>
          <w:t>5</w:t>
        </w:r>
        <w:r>
          <w:fldChar w:fldCharType="end"/>
        </w:r>
      </w:hyperlink>
    </w:p>
    <w:p>
      <w:pPr>
        <w:pStyle w:val="TOC1"/>
        <w:tabs>
          <w:tab w:val="right" w:leader="dot" w:pos="8306"/>
        </w:tabs>
      </w:pPr>
      <w:hyperlink w:anchor="_Toc9122" w:history="1">
        <w:r>
          <w:rPr>
            <w:rFonts w:ascii="仿宋" w:eastAsia="仿宋" w:hAnsi="仿宋" w:cs="仿宋" w:hint="eastAsia"/>
            <w:lang w:eastAsia="zh-CN"/>
          </w:rPr>
          <w:t>二、硅氧化物项目土建工程</w:t>
        </w:r>
        <w:r>
          <w:tab/>
        </w:r>
        <w:r>
          <w:fldChar w:fldCharType="begin"/>
        </w:r>
        <w:r>
          <w:instrText xml:space="preserve"> PAGEREF _Toc9122 \h </w:instrText>
        </w:r>
        <w:r>
          <w:fldChar w:fldCharType="separate"/>
        </w:r>
        <w:r>
          <w:t>6</w:t>
        </w:r>
        <w:r>
          <w:fldChar w:fldCharType="end"/>
        </w:r>
      </w:hyperlink>
    </w:p>
    <w:p>
      <w:pPr>
        <w:pStyle w:val="TOC2"/>
        <w:tabs>
          <w:tab w:val="right" w:leader="dot" w:pos="8306"/>
        </w:tabs>
      </w:pPr>
      <w:hyperlink w:anchor="_Toc12820" w:history="1">
        <w:r>
          <w:rPr>
            <w:rFonts w:ascii="仿宋" w:eastAsia="仿宋" w:hAnsi="仿宋" w:cs="仿宋" w:hint="eastAsia"/>
            <w:lang w:eastAsia="zh-CN"/>
          </w:rPr>
          <w:t>(一)、建筑工程设计原则</w:t>
        </w:r>
        <w:r>
          <w:tab/>
        </w:r>
        <w:r>
          <w:fldChar w:fldCharType="begin"/>
        </w:r>
        <w:r>
          <w:instrText xml:space="preserve"> PAGEREF _Toc12820 \h </w:instrText>
        </w:r>
        <w:r>
          <w:fldChar w:fldCharType="separate"/>
        </w:r>
        <w:r>
          <w:t>6</w:t>
        </w:r>
        <w:r>
          <w:fldChar w:fldCharType="end"/>
        </w:r>
      </w:hyperlink>
    </w:p>
    <w:p>
      <w:pPr>
        <w:pStyle w:val="TOC2"/>
        <w:tabs>
          <w:tab w:val="right" w:leader="dot" w:pos="8306"/>
        </w:tabs>
      </w:pPr>
      <w:hyperlink w:anchor="_Toc16584" w:history="1">
        <w:r>
          <w:rPr>
            <w:rFonts w:ascii="仿宋" w:eastAsia="仿宋" w:hAnsi="仿宋" w:cs="仿宋" w:hint="eastAsia"/>
            <w:lang w:eastAsia="zh-CN"/>
          </w:rPr>
          <w:t>(二)、土建工程设计年限及安全等级</w:t>
        </w:r>
        <w:r>
          <w:tab/>
        </w:r>
        <w:r>
          <w:fldChar w:fldCharType="begin"/>
        </w:r>
        <w:r>
          <w:instrText xml:space="preserve"> PAGEREF _Toc16584 \h </w:instrText>
        </w:r>
        <w:r>
          <w:fldChar w:fldCharType="separate"/>
        </w:r>
        <w:r>
          <w:t>7</w:t>
        </w:r>
        <w:r>
          <w:fldChar w:fldCharType="end"/>
        </w:r>
      </w:hyperlink>
    </w:p>
    <w:p>
      <w:pPr>
        <w:pStyle w:val="TOC2"/>
        <w:tabs>
          <w:tab w:val="right" w:leader="dot" w:pos="8306"/>
        </w:tabs>
      </w:pPr>
      <w:hyperlink w:anchor="_Toc21763" w:history="1">
        <w:r>
          <w:rPr>
            <w:rFonts w:ascii="仿宋" w:eastAsia="仿宋" w:hAnsi="仿宋" w:cs="仿宋" w:hint="eastAsia"/>
            <w:lang w:eastAsia="zh-CN"/>
          </w:rPr>
          <w:t>(三)、建筑工程设计总体要求</w:t>
        </w:r>
        <w:r>
          <w:tab/>
        </w:r>
        <w:r>
          <w:fldChar w:fldCharType="begin"/>
        </w:r>
        <w:r>
          <w:instrText xml:space="preserve"> PAGEREF _Toc21763 \h </w:instrText>
        </w:r>
        <w:r>
          <w:fldChar w:fldCharType="separate"/>
        </w:r>
        <w:r>
          <w:t>8</w:t>
        </w:r>
        <w:r>
          <w:fldChar w:fldCharType="end"/>
        </w:r>
      </w:hyperlink>
    </w:p>
    <w:p>
      <w:pPr>
        <w:pStyle w:val="TOC2"/>
        <w:tabs>
          <w:tab w:val="right" w:leader="dot" w:pos="8306"/>
        </w:tabs>
      </w:pPr>
      <w:hyperlink w:anchor="_Toc19457" w:history="1">
        <w:r>
          <w:rPr>
            <w:rFonts w:ascii="仿宋" w:eastAsia="仿宋" w:hAnsi="仿宋" w:cs="仿宋" w:hint="eastAsia"/>
            <w:lang w:eastAsia="zh-CN"/>
          </w:rPr>
          <w:t>(四)、土建工程建设指标</w:t>
        </w:r>
        <w:r>
          <w:tab/>
        </w:r>
        <w:r>
          <w:fldChar w:fldCharType="begin"/>
        </w:r>
        <w:r>
          <w:instrText xml:space="preserve"> PAGEREF _Toc19457 \h </w:instrText>
        </w:r>
        <w:r>
          <w:fldChar w:fldCharType="separate"/>
        </w:r>
        <w:r>
          <w:t>9</w:t>
        </w:r>
        <w:r>
          <w:fldChar w:fldCharType="end"/>
        </w:r>
      </w:hyperlink>
    </w:p>
    <w:p>
      <w:pPr>
        <w:pStyle w:val="TOC1"/>
        <w:tabs>
          <w:tab w:val="right" w:leader="dot" w:pos="8306"/>
        </w:tabs>
      </w:pPr>
      <w:hyperlink w:anchor="_Toc11752" w:history="1">
        <w:r>
          <w:rPr>
            <w:rFonts w:ascii="仿宋" w:eastAsia="仿宋" w:hAnsi="仿宋" w:cs="仿宋" w:hint="eastAsia"/>
            <w:lang w:eastAsia="zh-CN"/>
          </w:rPr>
          <w:t>三、硅氧化物项目建设单位说明</w:t>
        </w:r>
        <w:r>
          <w:tab/>
        </w:r>
        <w:r>
          <w:fldChar w:fldCharType="begin"/>
        </w:r>
        <w:r>
          <w:instrText xml:space="preserve"> PAGEREF _Toc11752 \h </w:instrText>
        </w:r>
        <w:r>
          <w:fldChar w:fldCharType="separate"/>
        </w:r>
        <w:r>
          <w:t>9</w:t>
        </w:r>
        <w:r>
          <w:fldChar w:fldCharType="end"/>
        </w:r>
      </w:hyperlink>
    </w:p>
    <w:p>
      <w:pPr>
        <w:pStyle w:val="TOC2"/>
        <w:tabs>
          <w:tab w:val="right" w:leader="dot" w:pos="8306"/>
        </w:tabs>
      </w:pPr>
      <w:hyperlink w:anchor="_Toc19903" w:history="1">
        <w:r>
          <w:rPr>
            <w:rFonts w:ascii="仿宋" w:eastAsia="仿宋" w:hAnsi="仿宋" w:cs="仿宋" w:hint="eastAsia"/>
            <w:lang w:eastAsia="zh-CN"/>
          </w:rPr>
          <w:t>(一)、硅氧化物项目承办单位基本情况</w:t>
        </w:r>
        <w:r>
          <w:tab/>
        </w:r>
        <w:r>
          <w:fldChar w:fldCharType="begin"/>
        </w:r>
        <w:r>
          <w:instrText xml:space="preserve"> PAGEREF _Toc19903 \h </w:instrText>
        </w:r>
        <w:r>
          <w:fldChar w:fldCharType="separate"/>
        </w:r>
        <w:r>
          <w:t>9</w:t>
        </w:r>
        <w:r>
          <w:fldChar w:fldCharType="end"/>
        </w:r>
      </w:hyperlink>
    </w:p>
    <w:p>
      <w:pPr>
        <w:pStyle w:val="TOC2"/>
        <w:tabs>
          <w:tab w:val="right" w:leader="dot" w:pos="8306"/>
        </w:tabs>
      </w:pPr>
      <w:hyperlink w:anchor="_Toc3841" w:history="1">
        <w:r>
          <w:rPr>
            <w:rFonts w:ascii="仿宋" w:eastAsia="仿宋" w:hAnsi="仿宋" w:cs="仿宋" w:hint="eastAsia"/>
            <w:lang w:eastAsia="zh-CN"/>
          </w:rPr>
          <w:t>(二)、公司经济效益分析</w:t>
        </w:r>
        <w:r>
          <w:tab/>
        </w:r>
        <w:r>
          <w:fldChar w:fldCharType="begin"/>
        </w:r>
        <w:r>
          <w:instrText xml:space="preserve"> PAGEREF _Toc3841 \h </w:instrText>
        </w:r>
        <w:r>
          <w:fldChar w:fldCharType="separate"/>
        </w:r>
        <w:r>
          <w:t>10</w:t>
        </w:r>
        <w:r>
          <w:fldChar w:fldCharType="end"/>
        </w:r>
      </w:hyperlink>
    </w:p>
    <w:p>
      <w:pPr>
        <w:pStyle w:val="TOC1"/>
        <w:tabs>
          <w:tab w:val="right" w:leader="dot" w:pos="8306"/>
        </w:tabs>
      </w:pPr>
      <w:hyperlink w:anchor="_Toc21656" w:history="1">
        <w:r>
          <w:rPr>
            <w:rFonts w:ascii="仿宋" w:eastAsia="仿宋" w:hAnsi="仿宋" w:cs="仿宋" w:hint="eastAsia"/>
            <w:lang w:eastAsia="zh-CN"/>
          </w:rPr>
          <w:t>四、硅氧化物项目概论</w:t>
        </w:r>
        <w:r>
          <w:tab/>
        </w:r>
        <w:r>
          <w:fldChar w:fldCharType="begin"/>
        </w:r>
        <w:r>
          <w:instrText xml:space="preserve"> PAGEREF _Toc21656 \h </w:instrText>
        </w:r>
        <w:r>
          <w:fldChar w:fldCharType="separate"/>
        </w:r>
        <w:r>
          <w:t>11</w:t>
        </w:r>
        <w:r>
          <w:fldChar w:fldCharType="end"/>
        </w:r>
      </w:hyperlink>
    </w:p>
    <w:p>
      <w:pPr>
        <w:pStyle w:val="TOC2"/>
        <w:tabs>
          <w:tab w:val="right" w:leader="dot" w:pos="8306"/>
        </w:tabs>
      </w:pPr>
      <w:hyperlink w:anchor="_Toc25780" w:history="1">
        <w:r>
          <w:rPr>
            <w:rFonts w:ascii="仿宋" w:eastAsia="仿宋" w:hAnsi="仿宋" w:cs="仿宋" w:hint="eastAsia"/>
            <w:lang w:eastAsia="zh-CN"/>
          </w:rPr>
          <w:t>(一)、硅氧化物项目概况</w:t>
        </w:r>
        <w:r>
          <w:tab/>
        </w:r>
        <w:r>
          <w:fldChar w:fldCharType="begin"/>
        </w:r>
        <w:r>
          <w:instrText xml:space="preserve"> PAGEREF _Toc25780 \h </w:instrText>
        </w:r>
        <w:r>
          <w:fldChar w:fldCharType="separate"/>
        </w:r>
        <w:r>
          <w:t>11</w:t>
        </w:r>
        <w:r>
          <w:fldChar w:fldCharType="end"/>
        </w:r>
      </w:hyperlink>
    </w:p>
    <w:p>
      <w:pPr>
        <w:pStyle w:val="TOC2"/>
        <w:tabs>
          <w:tab w:val="right" w:leader="dot" w:pos="8306"/>
        </w:tabs>
      </w:pPr>
      <w:hyperlink w:anchor="_Toc23277" w:history="1">
        <w:r>
          <w:rPr>
            <w:rFonts w:ascii="仿宋" w:eastAsia="仿宋" w:hAnsi="仿宋" w:cs="仿宋" w:hint="eastAsia"/>
            <w:lang w:eastAsia="zh-CN"/>
          </w:rPr>
          <w:t>(二)、硅氧化物项目目标</w:t>
        </w:r>
        <w:r>
          <w:tab/>
        </w:r>
        <w:r>
          <w:fldChar w:fldCharType="begin"/>
        </w:r>
        <w:r>
          <w:instrText xml:space="preserve"> PAGEREF _Toc23277 \h </w:instrText>
        </w:r>
        <w:r>
          <w:fldChar w:fldCharType="separate"/>
        </w:r>
        <w:r>
          <w:t>13</w:t>
        </w:r>
        <w:r>
          <w:fldChar w:fldCharType="end"/>
        </w:r>
      </w:hyperlink>
    </w:p>
    <w:p>
      <w:pPr>
        <w:pStyle w:val="TOC2"/>
        <w:tabs>
          <w:tab w:val="right" w:leader="dot" w:pos="8306"/>
        </w:tabs>
      </w:pPr>
      <w:hyperlink w:anchor="_Toc26885" w:history="1">
        <w:r>
          <w:rPr>
            <w:rFonts w:ascii="仿宋" w:eastAsia="仿宋" w:hAnsi="仿宋" w:cs="仿宋" w:hint="eastAsia"/>
            <w:lang w:eastAsia="zh-CN"/>
          </w:rPr>
          <w:t>(三)、硅氧化物项目提出的理由</w:t>
        </w:r>
        <w:r>
          <w:tab/>
        </w:r>
        <w:r>
          <w:fldChar w:fldCharType="begin"/>
        </w:r>
        <w:r>
          <w:instrText xml:space="preserve"> PAGEREF _Toc26885 \h </w:instrText>
        </w:r>
        <w:r>
          <w:fldChar w:fldCharType="separate"/>
        </w:r>
        <w:r>
          <w:t>14</w:t>
        </w:r>
        <w:r>
          <w:fldChar w:fldCharType="end"/>
        </w:r>
      </w:hyperlink>
    </w:p>
    <w:p>
      <w:pPr>
        <w:pStyle w:val="TOC2"/>
        <w:tabs>
          <w:tab w:val="right" w:leader="dot" w:pos="8306"/>
        </w:tabs>
      </w:pPr>
      <w:hyperlink w:anchor="_Toc32543" w:history="1">
        <w:r>
          <w:rPr>
            <w:rFonts w:ascii="仿宋" w:eastAsia="仿宋" w:hAnsi="仿宋" w:cs="仿宋" w:hint="eastAsia"/>
            <w:lang w:eastAsia="zh-CN"/>
          </w:rPr>
          <w:t>(四)、硅氧化物项目意义</w:t>
        </w:r>
        <w:r>
          <w:tab/>
        </w:r>
        <w:r>
          <w:fldChar w:fldCharType="begin"/>
        </w:r>
        <w:r>
          <w:instrText xml:space="preserve"> PAGEREF _Toc32543 \h </w:instrText>
        </w:r>
        <w:r>
          <w:fldChar w:fldCharType="separate"/>
        </w:r>
        <w:r>
          <w:t>15</w:t>
        </w:r>
        <w:r>
          <w:fldChar w:fldCharType="end"/>
        </w:r>
      </w:hyperlink>
    </w:p>
    <w:p>
      <w:pPr>
        <w:pStyle w:val="TOC2"/>
        <w:tabs>
          <w:tab w:val="right" w:leader="dot" w:pos="8306"/>
        </w:tabs>
      </w:pPr>
      <w:hyperlink w:anchor="_Toc926" w:history="1">
        <w:r>
          <w:rPr>
            <w:rFonts w:ascii="仿宋" w:eastAsia="仿宋" w:hAnsi="仿宋" w:cs="仿宋" w:hint="eastAsia"/>
            <w:lang w:eastAsia="zh-CN"/>
          </w:rPr>
          <w:t>(五)、硅氧化物项目背景</w:t>
        </w:r>
        <w:r>
          <w:tab/>
        </w:r>
        <w:r>
          <w:fldChar w:fldCharType="begin"/>
        </w:r>
        <w:r>
          <w:instrText xml:space="preserve"> PAGEREF _Toc926 \h </w:instrText>
        </w:r>
        <w:r>
          <w:fldChar w:fldCharType="separate"/>
        </w:r>
        <w:r>
          <w:t>16</w:t>
        </w:r>
        <w:r>
          <w:fldChar w:fldCharType="end"/>
        </w:r>
      </w:hyperlink>
    </w:p>
    <w:p>
      <w:pPr>
        <w:pStyle w:val="TOC1"/>
        <w:tabs>
          <w:tab w:val="right" w:leader="dot" w:pos="8306"/>
        </w:tabs>
      </w:pPr>
      <w:hyperlink w:anchor="_Toc18924" w:history="1">
        <w:r>
          <w:rPr>
            <w:rFonts w:ascii="仿宋" w:eastAsia="仿宋" w:hAnsi="仿宋" w:cs="仿宋" w:hint="eastAsia"/>
            <w:lang w:eastAsia="zh-CN"/>
          </w:rPr>
          <w:t>五、硅氧化物项目文档管理</w:t>
        </w:r>
        <w:r>
          <w:tab/>
        </w:r>
        <w:r>
          <w:fldChar w:fldCharType="begin"/>
        </w:r>
        <w:r>
          <w:instrText xml:space="preserve"> PAGEREF _Toc18924 \h </w:instrText>
        </w:r>
        <w:r>
          <w:fldChar w:fldCharType="separate"/>
        </w:r>
        <w:r>
          <w:t>17</w:t>
        </w:r>
        <w:r>
          <w:fldChar w:fldCharType="end"/>
        </w:r>
      </w:hyperlink>
    </w:p>
    <w:p>
      <w:pPr>
        <w:pStyle w:val="TOC2"/>
        <w:tabs>
          <w:tab w:val="right" w:leader="dot" w:pos="8306"/>
        </w:tabs>
      </w:pPr>
      <w:hyperlink w:anchor="_Toc17168" w:history="1">
        <w:r>
          <w:rPr>
            <w:rFonts w:ascii="仿宋" w:eastAsia="仿宋" w:hAnsi="仿宋" w:cs="仿宋" w:hint="eastAsia"/>
            <w:lang w:eastAsia="zh-CN"/>
          </w:rPr>
          <w:t>(一)、文档编制与审查</w:t>
        </w:r>
        <w:r>
          <w:tab/>
        </w:r>
        <w:r>
          <w:fldChar w:fldCharType="begin"/>
        </w:r>
        <w:r>
          <w:instrText xml:space="preserve"> PAGEREF _Toc17168 \h </w:instrText>
        </w:r>
        <w:r>
          <w:fldChar w:fldCharType="separate"/>
        </w:r>
        <w:r>
          <w:t>17</w:t>
        </w:r>
        <w:r>
          <w:fldChar w:fldCharType="end"/>
        </w:r>
      </w:hyperlink>
    </w:p>
    <w:p>
      <w:pPr>
        <w:pStyle w:val="TOC2"/>
        <w:tabs>
          <w:tab w:val="right" w:leader="dot" w:pos="8306"/>
        </w:tabs>
      </w:pPr>
      <w:hyperlink w:anchor="_Toc23850" w:history="1">
        <w:r>
          <w:rPr>
            <w:rFonts w:ascii="仿宋" w:eastAsia="仿宋" w:hAnsi="仿宋" w:cs="仿宋" w:hint="eastAsia"/>
            <w:lang w:eastAsia="zh-CN"/>
          </w:rPr>
          <w:t>(二)、文档发布与分发</w:t>
        </w:r>
        <w:r>
          <w:tab/>
        </w:r>
        <w:r>
          <w:fldChar w:fldCharType="begin"/>
        </w:r>
        <w:r>
          <w:instrText xml:space="preserve"> PAGEREF _Toc23850 \h </w:instrText>
        </w:r>
        <w:r>
          <w:fldChar w:fldCharType="separate"/>
        </w:r>
        <w:r>
          <w:t>19</w:t>
        </w:r>
        <w:r>
          <w:fldChar w:fldCharType="end"/>
        </w:r>
      </w:hyperlink>
    </w:p>
    <w:p>
      <w:pPr>
        <w:pStyle w:val="TOC2"/>
        <w:tabs>
          <w:tab w:val="right" w:leader="dot" w:pos="8306"/>
        </w:tabs>
      </w:pPr>
      <w:hyperlink w:anchor="_Toc319" w:history="1">
        <w:r>
          <w:rPr>
            <w:rFonts w:ascii="仿宋" w:eastAsia="仿宋" w:hAnsi="仿宋" w:cs="仿宋" w:hint="eastAsia"/>
            <w:lang w:eastAsia="zh-CN"/>
          </w:rPr>
          <w:t>(三)、文档存档与归档</w:t>
        </w:r>
        <w:r>
          <w:tab/>
        </w:r>
        <w:r>
          <w:fldChar w:fldCharType="begin"/>
        </w:r>
        <w:r>
          <w:instrText xml:space="preserve"> PAGEREF _Toc319 \h </w:instrText>
        </w:r>
        <w:r>
          <w:fldChar w:fldCharType="separate"/>
        </w:r>
        <w:r>
          <w:t>19</w:t>
        </w:r>
        <w:r>
          <w:fldChar w:fldCharType="end"/>
        </w:r>
      </w:hyperlink>
    </w:p>
    <w:p>
      <w:pPr>
        <w:pStyle w:val="TOC1"/>
        <w:tabs>
          <w:tab w:val="right" w:leader="dot" w:pos="8306"/>
        </w:tabs>
      </w:pPr>
      <w:hyperlink w:anchor="_Toc29956" w:history="1">
        <w:r>
          <w:rPr>
            <w:rFonts w:ascii="仿宋" w:eastAsia="仿宋" w:hAnsi="仿宋" w:cs="仿宋" w:hint="eastAsia"/>
            <w:lang w:eastAsia="zh-CN"/>
          </w:rPr>
          <w:t>六、产品规划分析</w:t>
        </w:r>
        <w:r>
          <w:tab/>
        </w:r>
        <w:r>
          <w:fldChar w:fldCharType="begin"/>
        </w:r>
        <w:r>
          <w:instrText xml:space="preserve"> PAGEREF _Toc29956 \h </w:instrText>
        </w:r>
        <w:r>
          <w:fldChar w:fldCharType="separate"/>
        </w:r>
        <w:r>
          <w:t>21</w:t>
        </w:r>
        <w:r>
          <w:fldChar w:fldCharType="end"/>
        </w:r>
      </w:hyperlink>
    </w:p>
    <w:p>
      <w:pPr>
        <w:pStyle w:val="TOC2"/>
        <w:tabs>
          <w:tab w:val="right" w:leader="dot" w:pos="8306"/>
        </w:tabs>
      </w:pPr>
      <w:hyperlink w:anchor="_Toc5146" w:history="1">
        <w:r>
          <w:rPr>
            <w:rFonts w:ascii="仿宋" w:eastAsia="仿宋" w:hAnsi="仿宋" w:cs="仿宋" w:hint="eastAsia"/>
            <w:lang w:eastAsia="zh-CN"/>
          </w:rPr>
          <w:t>(一)、产品规划</w:t>
        </w:r>
        <w:r>
          <w:tab/>
        </w:r>
        <w:r>
          <w:fldChar w:fldCharType="begin"/>
        </w:r>
        <w:r>
          <w:instrText xml:space="preserve"> PAGEREF _Toc5146 \h </w:instrText>
        </w:r>
        <w:r>
          <w:fldChar w:fldCharType="separate"/>
        </w:r>
        <w:r>
          <w:t>21</w:t>
        </w:r>
        <w:r>
          <w:fldChar w:fldCharType="end"/>
        </w:r>
      </w:hyperlink>
    </w:p>
    <w:p>
      <w:pPr>
        <w:pStyle w:val="TOC2"/>
        <w:tabs>
          <w:tab w:val="right" w:leader="dot" w:pos="8306"/>
        </w:tabs>
      </w:pPr>
      <w:hyperlink w:anchor="_Toc14425" w:history="1">
        <w:r>
          <w:rPr>
            <w:rFonts w:ascii="仿宋" w:eastAsia="仿宋" w:hAnsi="仿宋" w:cs="仿宋" w:hint="eastAsia"/>
            <w:lang w:eastAsia="zh-CN"/>
          </w:rPr>
          <w:t>(二)、建设规模</w:t>
        </w:r>
        <w:r>
          <w:tab/>
        </w:r>
        <w:r>
          <w:fldChar w:fldCharType="begin"/>
        </w:r>
        <w:r>
          <w:instrText xml:space="preserve"> PAGEREF _Toc14425 \h </w:instrText>
        </w:r>
        <w:r>
          <w:fldChar w:fldCharType="separate"/>
        </w:r>
        <w:r>
          <w:t>21</w:t>
        </w:r>
        <w:r>
          <w:fldChar w:fldCharType="end"/>
        </w:r>
      </w:hyperlink>
    </w:p>
    <w:p>
      <w:pPr>
        <w:pStyle w:val="TOC1"/>
        <w:tabs>
          <w:tab w:val="right" w:leader="dot" w:pos="8306"/>
        </w:tabs>
      </w:pPr>
      <w:hyperlink w:anchor="_Toc13573" w:history="1">
        <w:r>
          <w:rPr>
            <w:rFonts w:ascii="仿宋" w:eastAsia="仿宋" w:hAnsi="仿宋" w:cs="仿宋" w:hint="eastAsia"/>
            <w:lang w:eastAsia="zh-CN"/>
          </w:rPr>
          <w:t>七、硅氧化物项目风险管理</w:t>
        </w:r>
        <w:r>
          <w:tab/>
        </w:r>
        <w:r>
          <w:fldChar w:fldCharType="begin"/>
        </w:r>
        <w:r>
          <w:instrText xml:space="preserve"> PAGEREF _Toc13573 \h </w:instrText>
        </w:r>
        <w:r>
          <w:fldChar w:fldCharType="separate"/>
        </w:r>
        <w:r>
          <w:t>23</w:t>
        </w:r>
        <w:r>
          <w:fldChar w:fldCharType="end"/>
        </w:r>
      </w:hyperlink>
    </w:p>
    <w:p>
      <w:pPr>
        <w:pStyle w:val="TOC2"/>
        <w:tabs>
          <w:tab w:val="right" w:leader="dot" w:pos="8306"/>
        </w:tabs>
      </w:pPr>
      <w:hyperlink w:anchor="_Toc30971" w:history="1">
        <w:r>
          <w:rPr>
            <w:rFonts w:ascii="仿宋" w:eastAsia="仿宋" w:hAnsi="仿宋" w:cs="仿宋" w:hint="eastAsia"/>
            <w:lang w:eastAsia="zh-CN"/>
          </w:rPr>
          <w:t>(一)、风险识别与评估</w:t>
        </w:r>
        <w:r>
          <w:tab/>
        </w:r>
        <w:r>
          <w:fldChar w:fldCharType="begin"/>
        </w:r>
        <w:r>
          <w:instrText xml:space="preserve"> PAGEREF _Toc30971 \h </w:instrText>
        </w:r>
        <w:r>
          <w:fldChar w:fldCharType="separate"/>
        </w:r>
        <w:r>
          <w:t>23</w:t>
        </w:r>
        <w:r>
          <w:fldChar w:fldCharType="end"/>
        </w:r>
      </w:hyperlink>
    </w:p>
    <w:p>
      <w:pPr>
        <w:pStyle w:val="TOC2"/>
        <w:tabs>
          <w:tab w:val="right" w:leader="dot" w:pos="8306"/>
        </w:tabs>
      </w:pPr>
      <w:hyperlink w:anchor="_Toc23711" w:history="1">
        <w:r>
          <w:rPr>
            <w:rFonts w:ascii="仿宋" w:eastAsia="仿宋" w:hAnsi="仿宋" w:cs="仿宋" w:hint="eastAsia"/>
            <w:lang w:eastAsia="zh-CN"/>
          </w:rPr>
          <w:t>(二)、风险应对策略</w:t>
        </w:r>
        <w:r>
          <w:tab/>
        </w:r>
        <w:r>
          <w:fldChar w:fldCharType="begin"/>
        </w:r>
        <w:r>
          <w:instrText xml:space="preserve"> PAGEREF _Toc23711 \h </w:instrText>
        </w:r>
        <w:r>
          <w:fldChar w:fldCharType="separate"/>
        </w:r>
        <w:r>
          <w:t>24</w:t>
        </w:r>
        <w:r>
          <w:fldChar w:fldCharType="end"/>
        </w:r>
      </w:hyperlink>
    </w:p>
    <w:p>
      <w:pPr>
        <w:pStyle w:val="TOC2"/>
        <w:tabs>
          <w:tab w:val="right" w:leader="dot" w:pos="8306"/>
        </w:tabs>
      </w:pPr>
      <w:hyperlink w:anchor="_Toc19151" w:history="1">
        <w:r>
          <w:rPr>
            <w:rFonts w:ascii="仿宋" w:eastAsia="仿宋" w:hAnsi="仿宋" w:cs="仿宋" w:hint="eastAsia"/>
            <w:lang w:eastAsia="zh-CN"/>
          </w:rPr>
          <w:t>(三)、风险监控与控制</w:t>
        </w:r>
        <w:r>
          <w:tab/>
        </w:r>
        <w:r>
          <w:fldChar w:fldCharType="begin"/>
        </w:r>
        <w:r>
          <w:instrText xml:space="preserve"> PAGEREF _Toc19151 \h </w:instrText>
        </w:r>
        <w:r>
          <w:fldChar w:fldCharType="separate"/>
        </w:r>
        <w:r>
          <w:t>26</w:t>
        </w:r>
        <w:r>
          <w:fldChar w:fldCharType="end"/>
        </w:r>
      </w:hyperlink>
    </w:p>
    <w:p>
      <w:pPr>
        <w:pStyle w:val="TOC1"/>
        <w:tabs>
          <w:tab w:val="right" w:leader="dot" w:pos="8306"/>
        </w:tabs>
      </w:pPr>
      <w:hyperlink w:anchor="_Toc32213" w:history="1">
        <w:r>
          <w:rPr>
            <w:rFonts w:ascii="仿宋" w:eastAsia="仿宋" w:hAnsi="仿宋" w:cs="仿宋" w:hint="eastAsia"/>
            <w:lang w:eastAsia="zh-CN"/>
          </w:rPr>
          <w:t>八、硅氧化物项目环境影响分析</w:t>
        </w:r>
        <w:r>
          <w:tab/>
        </w:r>
        <w:r>
          <w:fldChar w:fldCharType="begin"/>
        </w:r>
        <w:r>
          <w:instrText xml:space="preserve"> PAGEREF _Toc32213 \h </w:instrText>
        </w:r>
        <w:r>
          <w:fldChar w:fldCharType="separate"/>
        </w:r>
        <w:r>
          <w:t>27</w:t>
        </w:r>
        <w:r>
          <w:fldChar w:fldCharType="end"/>
        </w:r>
      </w:hyperlink>
    </w:p>
    <w:p>
      <w:pPr>
        <w:pStyle w:val="TOC2"/>
        <w:tabs>
          <w:tab w:val="right" w:leader="dot" w:pos="8306"/>
        </w:tabs>
      </w:pPr>
      <w:hyperlink w:anchor="_Toc20781" w:history="1">
        <w:r>
          <w:rPr>
            <w:rFonts w:ascii="仿宋" w:eastAsia="仿宋" w:hAnsi="仿宋" w:cs="仿宋" w:hint="eastAsia"/>
            <w:lang w:eastAsia="zh-CN"/>
          </w:rPr>
          <w:t>(一)、建设区域环境质量现状</w:t>
        </w:r>
        <w:r>
          <w:tab/>
        </w:r>
        <w:r>
          <w:fldChar w:fldCharType="begin"/>
        </w:r>
        <w:r>
          <w:instrText xml:space="preserve"> PAGEREF _Toc20781 \h </w:instrText>
        </w:r>
        <w:r>
          <w:fldChar w:fldCharType="separate"/>
        </w:r>
        <w:r>
          <w:t>27</w:t>
        </w:r>
        <w:r>
          <w:fldChar w:fldCharType="end"/>
        </w:r>
      </w:hyperlink>
    </w:p>
    <w:p>
      <w:pPr>
        <w:pStyle w:val="TOC2"/>
        <w:tabs>
          <w:tab w:val="right" w:leader="dot" w:pos="8306"/>
        </w:tabs>
      </w:pPr>
      <w:hyperlink w:anchor="_Toc8794" w:history="1">
        <w:r>
          <w:rPr>
            <w:rFonts w:ascii="仿宋" w:eastAsia="仿宋" w:hAnsi="仿宋" w:cs="仿宋" w:hint="eastAsia"/>
            <w:lang w:eastAsia="zh-CN"/>
          </w:rPr>
          <w:t>(二)、建设期环境保护</w:t>
        </w:r>
        <w:r>
          <w:tab/>
        </w:r>
        <w:r>
          <w:fldChar w:fldCharType="begin"/>
        </w:r>
        <w:r>
          <w:instrText xml:space="preserve"> PAGEREF _Toc8794 \h </w:instrText>
        </w:r>
        <w:r>
          <w:fldChar w:fldCharType="separate"/>
        </w:r>
        <w:r>
          <w:t>28</w:t>
        </w:r>
        <w:r>
          <w:fldChar w:fldCharType="end"/>
        </w:r>
      </w:hyperlink>
    </w:p>
    <w:p>
      <w:pPr>
        <w:pStyle w:val="TOC2"/>
        <w:tabs>
          <w:tab w:val="right" w:leader="dot" w:pos="8306"/>
        </w:tabs>
      </w:pPr>
      <w:hyperlink w:anchor="_Toc23526" w:history="1">
        <w:r>
          <w:rPr>
            <w:rFonts w:ascii="仿宋" w:eastAsia="仿宋" w:hAnsi="仿宋" w:cs="仿宋" w:hint="eastAsia"/>
            <w:lang w:eastAsia="zh-CN"/>
          </w:rPr>
          <w:t>(三)、运营期环境保护</w:t>
        </w:r>
        <w:r>
          <w:tab/>
        </w:r>
        <w:r>
          <w:fldChar w:fldCharType="begin"/>
        </w:r>
        <w:r>
          <w:instrText xml:space="preserve"> PAGEREF _Toc23526 \h </w:instrText>
        </w:r>
        <w:r>
          <w:fldChar w:fldCharType="separate"/>
        </w:r>
        <w:r>
          <w:t>29</w:t>
        </w:r>
        <w:r>
          <w:fldChar w:fldCharType="end"/>
        </w:r>
      </w:hyperlink>
    </w:p>
    <w:p>
      <w:pPr>
        <w:pStyle w:val="TOC2"/>
        <w:tabs>
          <w:tab w:val="right" w:leader="dot" w:pos="8306"/>
        </w:tabs>
      </w:pPr>
      <w:hyperlink w:anchor="_Toc15349" w:history="1">
        <w:r>
          <w:rPr>
            <w:rFonts w:ascii="仿宋" w:eastAsia="仿宋" w:hAnsi="仿宋" w:cs="仿宋" w:hint="eastAsia"/>
            <w:lang w:eastAsia="zh-CN"/>
          </w:rPr>
          <w:t>(四)、硅氧化物项目建设对区域经济的影响</w:t>
        </w:r>
        <w:r>
          <w:tab/>
        </w:r>
        <w:r>
          <w:fldChar w:fldCharType="begin"/>
        </w:r>
        <w:r>
          <w:instrText xml:space="preserve"> PAGEREF _Toc15349 \h </w:instrText>
        </w:r>
        <w:r>
          <w:fldChar w:fldCharType="separate"/>
        </w:r>
        <w:r>
          <w:t>31</w:t>
        </w:r>
        <w:r>
          <w:fldChar w:fldCharType="end"/>
        </w:r>
      </w:hyperlink>
    </w:p>
    <w:p>
      <w:pPr>
        <w:pStyle w:val="TOC2"/>
        <w:tabs>
          <w:tab w:val="right" w:leader="dot" w:pos="8306"/>
        </w:tabs>
      </w:pPr>
      <w:hyperlink w:anchor="_Toc31199" w:history="1">
        <w:r>
          <w:rPr>
            <w:rFonts w:ascii="仿宋" w:eastAsia="仿宋" w:hAnsi="仿宋" w:cs="仿宋" w:hint="eastAsia"/>
            <w:lang w:eastAsia="zh-CN"/>
          </w:rPr>
          <w:t>(五)、废弃物处理</w:t>
        </w:r>
        <w:r>
          <w:tab/>
        </w:r>
        <w:r>
          <w:fldChar w:fldCharType="begin"/>
        </w:r>
        <w:r>
          <w:instrText xml:space="preserve"> PAGEREF _Toc31199 \h </w:instrText>
        </w:r>
        <w:r>
          <w:fldChar w:fldCharType="separate"/>
        </w:r>
        <w:r>
          <w:t>32</w:t>
        </w:r>
        <w:r>
          <w:fldChar w:fldCharType="end"/>
        </w:r>
      </w:hyperlink>
    </w:p>
    <w:p>
      <w:pPr>
        <w:pStyle w:val="TOC2"/>
        <w:tabs>
          <w:tab w:val="right" w:leader="dot" w:pos="8306"/>
        </w:tabs>
      </w:pPr>
      <w:hyperlink w:anchor="_Toc22865" w:history="1">
        <w:r>
          <w:rPr>
            <w:rFonts w:ascii="仿宋" w:eastAsia="仿宋" w:hAnsi="仿宋" w:cs="仿宋" w:hint="eastAsia"/>
            <w:lang w:eastAsia="zh-CN"/>
          </w:rPr>
          <w:t>(六)、特殊环境影响分析</w:t>
        </w:r>
        <w:r>
          <w:tab/>
        </w:r>
        <w:r>
          <w:fldChar w:fldCharType="begin"/>
        </w:r>
        <w:r>
          <w:instrText xml:space="preserve"> PAGEREF _Toc22865 \h </w:instrText>
        </w:r>
        <w:r>
          <w:fldChar w:fldCharType="separate"/>
        </w:r>
        <w:r>
          <w:t>34</w:t>
        </w:r>
        <w:r>
          <w:fldChar w:fldCharType="end"/>
        </w:r>
      </w:hyperlink>
    </w:p>
    <w:p>
      <w:pPr>
        <w:pStyle w:val="TOC2"/>
        <w:tabs>
          <w:tab w:val="right" w:leader="dot" w:pos="8306"/>
        </w:tabs>
      </w:pPr>
      <w:hyperlink w:anchor="_Toc5409" w:history="1">
        <w:r>
          <w:rPr>
            <w:rFonts w:ascii="仿宋" w:eastAsia="仿宋" w:hAnsi="仿宋" w:cs="仿宋" w:hint="eastAsia"/>
            <w:lang w:eastAsia="zh-CN"/>
          </w:rPr>
          <w:t>(七)、清洁生产</w:t>
        </w:r>
        <w:r>
          <w:tab/>
        </w:r>
        <w:r>
          <w:fldChar w:fldCharType="begin"/>
        </w:r>
        <w:r>
          <w:instrText xml:space="preserve"> PAGEREF _Toc5409 \h </w:instrText>
        </w:r>
        <w:r>
          <w:fldChar w:fldCharType="separate"/>
        </w:r>
        <w:r>
          <w:t>35</w:t>
        </w:r>
        <w:r>
          <w:fldChar w:fldCharType="end"/>
        </w:r>
      </w:hyperlink>
    </w:p>
    <w:p>
      <w:pPr>
        <w:pStyle w:val="TOC2"/>
        <w:tabs>
          <w:tab w:val="right" w:leader="dot" w:pos="8306"/>
        </w:tabs>
      </w:pPr>
      <w:hyperlink w:anchor="_Toc8746" w:history="1">
        <w:r>
          <w:rPr>
            <w:rFonts w:ascii="仿宋" w:eastAsia="仿宋" w:hAnsi="仿宋" w:cs="仿宋" w:hint="eastAsia"/>
            <w:lang w:eastAsia="zh-CN"/>
          </w:rPr>
          <w:t>(八)、环境保护综合评价</w:t>
        </w:r>
        <w:r>
          <w:tab/>
        </w:r>
        <w:r>
          <w:fldChar w:fldCharType="begin"/>
        </w:r>
        <w:r>
          <w:instrText xml:space="preserve"> PAGEREF _Toc8746 \h </w:instrText>
        </w:r>
        <w:r>
          <w:fldChar w:fldCharType="separate"/>
        </w:r>
        <w:r>
          <w:t>36</w:t>
        </w:r>
        <w:r>
          <w:fldChar w:fldCharType="end"/>
        </w:r>
      </w:hyperlink>
    </w:p>
    <w:p>
      <w:pPr>
        <w:pStyle w:val="TOC1"/>
        <w:tabs>
          <w:tab w:val="right" w:leader="dot" w:pos="8306"/>
        </w:tabs>
      </w:pPr>
      <w:hyperlink w:anchor="_Toc3280" w:history="1">
        <w:r>
          <w:rPr>
            <w:rFonts w:ascii="仿宋" w:eastAsia="仿宋" w:hAnsi="仿宋" w:cs="仿宋" w:hint="eastAsia"/>
            <w:lang w:eastAsia="zh-CN"/>
          </w:rPr>
          <w:t>九、生产安全保护</w:t>
        </w:r>
        <w:r>
          <w:tab/>
        </w:r>
        <w:r>
          <w:fldChar w:fldCharType="begin"/>
        </w:r>
        <w:r>
          <w:instrText xml:space="preserve"> PAGEREF _Toc3280 \h </w:instrText>
        </w:r>
        <w:r>
          <w:fldChar w:fldCharType="separate"/>
        </w:r>
        <w:r>
          <w:t>37</w:t>
        </w:r>
        <w:r>
          <w:fldChar w:fldCharType="end"/>
        </w:r>
      </w:hyperlink>
    </w:p>
    <w:p>
      <w:pPr>
        <w:pStyle w:val="TOC2"/>
        <w:tabs>
          <w:tab w:val="right" w:leader="dot" w:pos="8306"/>
        </w:tabs>
      </w:pPr>
      <w:hyperlink w:anchor="_Toc24081" w:history="1">
        <w:r>
          <w:rPr>
            <w:rFonts w:ascii="仿宋" w:eastAsia="仿宋" w:hAnsi="仿宋" w:cs="仿宋" w:hint="eastAsia"/>
            <w:lang w:eastAsia="zh-CN"/>
          </w:rPr>
          <w:t>(一)、消防安全</w:t>
        </w:r>
        <w:r>
          <w:tab/>
        </w:r>
        <w:r>
          <w:fldChar w:fldCharType="begin"/>
        </w:r>
        <w:r>
          <w:instrText xml:space="preserve"> PAGEREF _Toc24081 \h </w:instrText>
        </w:r>
        <w:r>
          <w:fldChar w:fldCharType="separate"/>
        </w:r>
        <w:r>
          <w:t>37</w:t>
        </w:r>
        <w:r>
          <w:fldChar w:fldCharType="end"/>
        </w:r>
      </w:hyperlink>
    </w:p>
    <w:p>
      <w:pPr>
        <w:pStyle w:val="TOC2"/>
        <w:tabs>
          <w:tab w:val="right" w:leader="dot" w:pos="8306"/>
        </w:tabs>
      </w:pPr>
      <w:hyperlink w:anchor="_Toc9059" w:history="1">
        <w:r>
          <w:rPr>
            <w:rFonts w:ascii="仿宋" w:eastAsia="仿宋" w:hAnsi="仿宋" w:cs="仿宋" w:hint="eastAsia"/>
            <w:lang w:eastAsia="zh-CN"/>
          </w:rPr>
          <w:t>(二)、防火防爆总图布置措施</w:t>
        </w:r>
        <w:r>
          <w:tab/>
        </w:r>
        <w:r>
          <w:fldChar w:fldCharType="begin"/>
        </w:r>
        <w:r>
          <w:instrText xml:space="preserve"> PAGEREF _Toc9059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733" w:history="1">
        <w:r>
          <w:rPr>
            <w:rFonts w:ascii="仿宋" w:eastAsia="仿宋" w:hAnsi="仿宋" w:cs="仿宋" w:hint="eastAsia"/>
            <w:lang w:eastAsia="zh-CN"/>
          </w:rPr>
          <w:t>(三)、自然灾害防范措施</w:t>
        </w:r>
        <w:r>
          <w:tab/>
        </w:r>
        <w:r>
          <w:fldChar w:fldCharType="begin"/>
        </w:r>
        <w:r>
          <w:instrText xml:space="preserve"> PAGEREF _Toc8733 \h </w:instrText>
        </w:r>
        <w:r>
          <w:fldChar w:fldCharType="separate"/>
        </w:r>
        <w:r>
          <w:t>39</w:t>
        </w:r>
        <w:r>
          <w:fldChar w:fldCharType="end"/>
        </w:r>
      </w:hyperlink>
    </w:p>
    <w:p>
      <w:pPr>
        <w:pStyle w:val="TOC2"/>
        <w:tabs>
          <w:tab w:val="right" w:leader="dot" w:pos="8306"/>
        </w:tabs>
      </w:pPr>
      <w:hyperlink w:anchor="_Toc3089" w:history="1">
        <w:r>
          <w:rPr>
            <w:rFonts w:ascii="仿宋" w:eastAsia="仿宋" w:hAnsi="仿宋" w:cs="仿宋" w:hint="eastAsia"/>
            <w:lang w:eastAsia="zh-CN"/>
          </w:rPr>
          <w:t>(四)、安全色及安全标志使用要求</w:t>
        </w:r>
        <w:r>
          <w:tab/>
        </w:r>
        <w:r>
          <w:fldChar w:fldCharType="begin"/>
        </w:r>
        <w:r>
          <w:instrText xml:space="preserve"> PAGEREF _Toc3089 \h </w:instrText>
        </w:r>
        <w:r>
          <w:fldChar w:fldCharType="separate"/>
        </w:r>
        <w:r>
          <w:t>40</w:t>
        </w:r>
        <w:r>
          <w:fldChar w:fldCharType="end"/>
        </w:r>
      </w:hyperlink>
    </w:p>
    <w:p>
      <w:pPr>
        <w:pStyle w:val="TOC2"/>
        <w:tabs>
          <w:tab w:val="right" w:leader="dot" w:pos="8306"/>
        </w:tabs>
      </w:pPr>
      <w:hyperlink w:anchor="_Toc25915" w:history="1">
        <w:r>
          <w:rPr>
            <w:rFonts w:ascii="仿宋" w:eastAsia="仿宋" w:hAnsi="仿宋" w:cs="仿宋" w:hint="eastAsia"/>
            <w:lang w:eastAsia="zh-CN"/>
          </w:rPr>
          <w:t>(五)、防尘防毒措施</w:t>
        </w:r>
        <w:r>
          <w:tab/>
        </w:r>
        <w:r>
          <w:fldChar w:fldCharType="begin"/>
        </w:r>
        <w:r>
          <w:instrText xml:space="preserve"> PAGEREF _Toc25915 \h </w:instrText>
        </w:r>
        <w:r>
          <w:fldChar w:fldCharType="separate"/>
        </w:r>
        <w:r>
          <w:t>41</w:t>
        </w:r>
        <w:r>
          <w:fldChar w:fldCharType="end"/>
        </w:r>
      </w:hyperlink>
    </w:p>
    <w:p>
      <w:pPr>
        <w:pStyle w:val="TOC2"/>
        <w:tabs>
          <w:tab w:val="right" w:leader="dot" w:pos="8306"/>
        </w:tabs>
      </w:pPr>
      <w:hyperlink w:anchor="_Toc30814" w:history="1">
        <w:r>
          <w:rPr>
            <w:rFonts w:ascii="仿宋" w:eastAsia="仿宋" w:hAnsi="仿宋" w:cs="仿宋" w:hint="eastAsia"/>
            <w:lang w:eastAsia="zh-CN"/>
          </w:rPr>
          <w:t>(六)、防静电、触电防护及防雷措施</w:t>
        </w:r>
        <w:r>
          <w:tab/>
        </w:r>
        <w:r>
          <w:fldChar w:fldCharType="begin"/>
        </w:r>
        <w:r>
          <w:instrText xml:space="preserve"> PAGEREF _Toc30814 \h </w:instrText>
        </w:r>
        <w:r>
          <w:fldChar w:fldCharType="separate"/>
        </w:r>
        <w:r>
          <w:t>42</w:t>
        </w:r>
        <w:r>
          <w:fldChar w:fldCharType="end"/>
        </w:r>
      </w:hyperlink>
    </w:p>
    <w:p>
      <w:pPr>
        <w:pStyle w:val="TOC2"/>
        <w:tabs>
          <w:tab w:val="right" w:leader="dot" w:pos="8306"/>
        </w:tabs>
      </w:pPr>
      <w:hyperlink w:anchor="_Toc30723" w:history="1">
        <w:r>
          <w:rPr>
            <w:rFonts w:ascii="仿宋" w:eastAsia="仿宋" w:hAnsi="仿宋" w:cs="仿宋" w:hint="eastAsia"/>
            <w:lang w:eastAsia="zh-CN"/>
          </w:rPr>
          <w:t>(七)、机械设备安全保障措施</w:t>
        </w:r>
        <w:r>
          <w:tab/>
        </w:r>
        <w:r>
          <w:fldChar w:fldCharType="begin"/>
        </w:r>
        <w:r>
          <w:instrText xml:space="preserve"> PAGEREF _Toc30723 \h </w:instrText>
        </w:r>
        <w:r>
          <w:fldChar w:fldCharType="separate"/>
        </w:r>
        <w:r>
          <w:t>44</w:t>
        </w:r>
        <w:r>
          <w:fldChar w:fldCharType="end"/>
        </w:r>
      </w:hyperlink>
    </w:p>
    <w:p>
      <w:pPr>
        <w:pStyle w:val="TOC1"/>
        <w:tabs>
          <w:tab w:val="right" w:leader="dot" w:pos="8306"/>
        </w:tabs>
      </w:pPr>
      <w:hyperlink w:anchor="_Toc20247" w:history="1">
        <w:r>
          <w:rPr>
            <w:rFonts w:ascii="仿宋" w:eastAsia="仿宋" w:hAnsi="仿宋" w:cs="仿宋" w:hint="eastAsia"/>
            <w:lang w:eastAsia="zh-CN"/>
          </w:rPr>
          <w:t>十、硅氧化物项目人力资源培养与发展</w:t>
        </w:r>
        <w:r>
          <w:tab/>
        </w:r>
        <w:r>
          <w:fldChar w:fldCharType="begin"/>
        </w:r>
        <w:r>
          <w:instrText xml:space="preserve"> PAGEREF _Toc20247 \h </w:instrText>
        </w:r>
        <w:r>
          <w:fldChar w:fldCharType="separate"/>
        </w:r>
        <w:r>
          <w:t>45</w:t>
        </w:r>
        <w:r>
          <w:fldChar w:fldCharType="end"/>
        </w:r>
      </w:hyperlink>
    </w:p>
    <w:p>
      <w:pPr>
        <w:pStyle w:val="TOC2"/>
        <w:tabs>
          <w:tab w:val="right" w:leader="dot" w:pos="8306"/>
        </w:tabs>
      </w:pPr>
      <w:hyperlink w:anchor="_Toc1087" w:history="1">
        <w:r>
          <w:rPr>
            <w:rFonts w:ascii="仿宋" w:eastAsia="仿宋" w:hAnsi="仿宋" w:cs="仿宋" w:hint="eastAsia"/>
            <w:lang w:eastAsia="zh-CN"/>
          </w:rPr>
          <w:t>(一)、人才需求与规划</w:t>
        </w:r>
        <w:r>
          <w:tab/>
        </w:r>
        <w:r>
          <w:fldChar w:fldCharType="begin"/>
        </w:r>
        <w:r>
          <w:instrText xml:space="preserve"> PAGEREF _Toc1087 \h </w:instrText>
        </w:r>
        <w:r>
          <w:fldChar w:fldCharType="separate"/>
        </w:r>
        <w:r>
          <w:t>45</w:t>
        </w:r>
        <w:r>
          <w:fldChar w:fldCharType="end"/>
        </w:r>
      </w:hyperlink>
    </w:p>
    <w:p>
      <w:pPr>
        <w:pStyle w:val="TOC2"/>
        <w:tabs>
          <w:tab w:val="right" w:leader="dot" w:pos="8306"/>
        </w:tabs>
      </w:pPr>
      <w:hyperlink w:anchor="_Toc16461" w:history="1">
        <w:r>
          <w:rPr>
            <w:rFonts w:ascii="仿宋" w:eastAsia="仿宋" w:hAnsi="仿宋" w:cs="仿宋" w:hint="eastAsia"/>
            <w:lang w:eastAsia="zh-CN"/>
          </w:rPr>
          <w:t>(二)、培训与发展计划</w:t>
        </w:r>
        <w:r>
          <w:tab/>
        </w:r>
        <w:r>
          <w:fldChar w:fldCharType="begin"/>
        </w:r>
        <w:r>
          <w:instrText xml:space="preserve"> PAGEREF _Toc16461 \h </w:instrText>
        </w:r>
        <w:r>
          <w:fldChar w:fldCharType="separate"/>
        </w:r>
        <w:r>
          <w:t>45</w:t>
        </w:r>
        <w:r>
          <w:fldChar w:fldCharType="end"/>
        </w:r>
      </w:hyperlink>
    </w:p>
    <w:p>
      <w:pPr>
        <w:pStyle w:val="TOC1"/>
        <w:tabs>
          <w:tab w:val="right" w:leader="dot" w:pos="8306"/>
        </w:tabs>
      </w:pPr>
      <w:hyperlink w:anchor="_Toc6525" w:history="1">
        <w:r>
          <w:rPr>
            <w:rFonts w:ascii="仿宋" w:eastAsia="仿宋" w:hAnsi="仿宋" w:cs="仿宋" w:hint="eastAsia"/>
            <w:lang w:eastAsia="zh-CN"/>
          </w:rPr>
          <w:t>十一、硅氧化物项目技术管理</w:t>
        </w:r>
        <w:r>
          <w:tab/>
        </w:r>
        <w:r>
          <w:fldChar w:fldCharType="begin"/>
        </w:r>
        <w:r>
          <w:instrText xml:space="preserve"> PAGEREF _Toc6525 \h </w:instrText>
        </w:r>
        <w:r>
          <w:fldChar w:fldCharType="separate"/>
        </w:r>
        <w:r>
          <w:t>46</w:t>
        </w:r>
        <w:r>
          <w:fldChar w:fldCharType="end"/>
        </w:r>
      </w:hyperlink>
    </w:p>
    <w:p>
      <w:pPr>
        <w:pStyle w:val="TOC2"/>
        <w:tabs>
          <w:tab w:val="right" w:leader="dot" w:pos="8306"/>
        </w:tabs>
      </w:pPr>
      <w:hyperlink w:anchor="_Toc17935" w:history="1">
        <w:r>
          <w:rPr>
            <w:rFonts w:ascii="仿宋" w:eastAsia="仿宋" w:hAnsi="仿宋" w:cs="仿宋" w:hint="eastAsia"/>
            <w:lang w:eastAsia="zh-CN"/>
          </w:rPr>
          <w:t>(一)、技术方案选用方向</w:t>
        </w:r>
        <w:r>
          <w:tab/>
        </w:r>
        <w:r>
          <w:fldChar w:fldCharType="begin"/>
        </w:r>
        <w:r>
          <w:instrText xml:space="preserve"> PAGEREF _Toc17935 \h </w:instrText>
        </w:r>
        <w:r>
          <w:fldChar w:fldCharType="separate"/>
        </w:r>
        <w:r>
          <w:t>46</w:t>
        </w:r>
        <w:r>
          <w:fldChar w:fldCharType="end"/>
        </w:r>
      </w:hyperlink>
    </w:p>
    <w:p>
      <w:pPr>
        <w:pStyle w:val="TOC2"/>
        <w:tabs>
          <w:tab w:val="right" w:leader="dot" w:pos="8306"/>
        </w:tabs>
      </w:pPr>
      <w:hyperlink w:anchor="_Toc14184" w:history="1">
        <w:r>
          <w:rPr>
            <w:rFonts w:ascii="仿宋" w:eastAsia="仿宋" w:hAnsi="仿宋" w:cs="仿宋" w:hint="eastAsia"/>
            <w:lang w:eastAsia="zh-CN"/>
          </w:rPr>
          <w:t>(二)、工艺技术方案选用原则</w:t>
        </w:r>
        <w:r>
          <w:tab/>
        </w:r>
        <w:r>
          <w:fldChar w:fldCharType="begin"/>
        </w:r>
        <w:r>
          <w:instrText xml:space="preserve"> PAGEREF _Toc14184 \h </w:instrText>
        </w:r>
        <w:r>
          <w:fldChar w:fldCharType="separate"/>
        </w:r>
        <w:r>
          <w:t>48</w:t>
        </w:r>
        <w:r>
          <w:fldChar w:fldCharType="end"/>
        </w:r>
      </w:hyperlink>
    </w:p>
    <w:p>
      <w:pPr>
        <w:pStyle w:val="TOC2"/>
        <w:tabs>
          <w:tab w:val="right" w:leader="dot" w:pos="8306"/>
        </w:tabs>
      </w:pPr>
      <w:hyperlink w:anchor="_Toc24550" w:history="1">
        <w:r>
          <w:rPr>
            <w:rFonts w:ascii="仿宋" w:eastAsia="仿宋" w:hAnsi="仿宋" w:cs="仿宋" w:hint="eastAsia"/>
            <w:lang w:eastAsia="zh-CN"/>
          </w:rPr>
          <w:t>(三)、工艺技术方案要求</w:t>
        </w:r>
        <w:r>
          <w:tab/>
        </w:r>
        <w:r>
          <w:fldChar w:fldCharType="begin"/>
        </w:r>
        <w:r>
          <w:instrText xml:space="preserve"> PAGEREF _Toc24550 \h </w:instrText>
        </w:r>
        <w:r>
          <w:fldChar w:fldCharType="separate"/>
        </w:r>
        <w:r>
          <w:t>50</w:t>
        </w:r>
        <w:r>
          <w:fldChar w:fldCharType="end"/>
        </w:r>
      </w:hyperlink>
    </w:p>
    <w:p>
      <w:pPr>
        <w:pStyle w:val="TOC1"/>
        <w:tabs>
          <w:tab w:val="right" w:leader="dot" w:pos="8306"/>
        </w:tabs>
      </w:pPr>
      <w:hyperlink w:anchor="_Toc3005" w:history="1">
        <w:r>
          <w:rPr>
            <w:rFonts w:ascii="仿宋" w:eastAsia="仿宋" w:hAnsi="仿宋" w:cs="仿宋" w:hint="eastAsia"/>
            <w:lang w:eastAsia="zh-CN"/>
          </w:rPr>
          <w:t>十二、硅氧化物项目创新与研发</w:t>
        </w:r>
        <w:r>
          <w:tab/>
        </w:r>
        <w:r>
          <w:fldChar w:fldCharType="begin"/>
        </w:r>
        <w:r>
          <w:instrText xml:space="preserve"> PAGEREF _Toc3005 \h </w:instrText>
        </w:r>
        <w:r>
          <w:fldChar w:fldCharType="separate"/>
        </w:r>
        <w:r>
          <w:t>52</w:t>
        </w:r>
        <w:r>
          <w:fldChar w:fldCharType="end"/>
        </w:r>
      </w:hyperlink>
    </w:p>
    <w:p>
      <w:pPr>
        <w:pStyle w:val="TOC2"/>
        <w:tabs>
          <w:tab w:val="right" w:leader="dot" w:pos="8306"/>
        </w:tabs>
      </w:pPr>
      <w:hyperlink w:anchor="_Toc1905" w:history="1">
        <w:r>
          <w:rPr>
            <w:rFonts w:ascii="仿宋" w:eastAsia="仿宋" w:hAnsi="仿宋" w:cs="仿宋" w:hint="eastAsia"/>
            <w:lang w:eastAsia="zh-CN"/>
          </w:rPr>
          <w:t>(一)、创新策略与方向</w:t>
        </w:r>
        <w:r>
          <w:tab/>
        </w:r>
        <w:r>
          <w:fldChar w:fldCharType="begin"/>
        </w:r>
        <w:r>
          <w:instrText xml:space="preserve"> PAGEREF _Toc1905 \h </w:instrText>
        </w:r>
        <w:r>
          <w:fldChar w:fldCharType="separate"/>
        </w:r>
        <w:r>
          <w:t>52</w:t>
        </w:r>
        <w:r>
          <w:fldChar w:fldCharType="end"/>
        </w:r>
      </w:hyperlink>
    </w:p>
    <w:p>
      <w:pPr>
        <w:pStyle w:val="TOC2"/>
        <w:tabs>
          <w:tab w:val="right" w:leader="dot" w:pos="8306"/>
        </w:tabs>
      </w:pPr>
      <w:hyperlink w:anchor="_Toc2329" w:history="1">
        <w:r>
          <w:rPr>
            <w:rFonts w:ascii="仿宋" w:eastAsia="仿宋" w:hAnsi="仿宋" w:cs="仿宋" w:hint="eastAsia"/>
            <w:lang w:eastAsia="zh-CN"/>
          </w:rPr>
          <w:t>(二)、研发规划与投入</w:t>
        </w:r>
        <w:r>
          <w:tab/>
        </w:r>
        <w:r>
          <w:fldChar w:fldCharType="begin"/>
        </w:r>
        <w:r>
          <w:instrText xml:space="preserve"> PAGEREF _Toc2329 \h </w:instrText>
        </w:r>
        <w:r>
          <w:fldChar w:fldCharType="separate"/>
        </w:r>
        <w:r>
          <w:t>54</w:t>
        </w:r>
        <w:r>
          <w:fldChar w:fldCharType="end"/>
        </w:r>
      </w:hyperlink>
    </w:p>
    <w:p>
      <w:pPr>
        <w:pStyle w:val="TOC1"/>
        <w:tabs>
          <w:tab w:val="right" w:leader="dot" w:pos="8306"/>
        </w:tabs>
      </w:pPr>
      <w:hyperlink w:anchor="_Toc3722" w:history="1">
        <w:r>
          <w:rPr>
            <w:rFonts w:ascii="仿宋" w:eastAsia="仿宋" w:hAnsi="仿宋" w:cs="仿宋" w:hint="eastAsia"/>
            <w:lang w:eastAsia="zh-CN"/>
          </w:rPr>
          <w:t>十三、硅氧化物项目实施保障措施</w:t>
        </w:r>
        <w:r>
          <w:tab/>
        </w:r>
        <w:r>
          <w:fldChar w:fldCharType="begin"/>
        </w:r>
        <w:r>
          <w:instrText xml:space="preserve"> PAGEREF _Toc3722 \h </w:instrText>
        </w:r>
        <w:r>
          <w:fldChar w:fldCharType="separate"/>
        </w:r>
        <w:r>
          <w:t>55</w:t>
        </w:r>
        <w:r>
          <w:fldChar w:fldCharType="end"/>
        </w:r>
      </w:hyperlink>
    </w:p>
    <w:p>
      <w:pPr>
        <w:pStyle w:val="TOC2"/>
        <w:tabs>
          <w:tab w:val="right" w:leader="dot" w:pos="8306"/>
        </w:tabs>
      </w:pPr>
      <w:hyperlink w:anchor="_Toc25835" w:history="1">
        <w:r>
          <w:rPr>
            <w:rFonts w:ascii="仿宋" w:eastAsia="仿宋" w:hAnsi="仿宋" w:cs="仿宋" w:hint="eastAsia"/>
            <w:lang w:eastAsia="zh-CN"/>
          </w:rPr>
          <w:t>(一)、硅氧化物项目实施保障机制</w:t>
        </w:r>
        <w:r>
          <w:tab/>
        </w:r>
        <w:r>
          <w:fldChar w:fldCharType="begin"/>
        </w:r>
        <w:r>
          <w:instrText xml:space="preserve"> PAGEREF _Toc25835 \h </w:instrText>
        </w:r>
        <w:r>
          <w:fldChar w:fldCharType="separate"/>
        </w:r>
        <w:r>
          <w:t>55</w:t>
        </w:r>
        <w:r>
          <w:fldChar w:fldCharType="end"/>
        </w:r>
      </w:hyperlink>
    </w:p>
    <w:p>
      <w:pPr>
        <w:pStyle w:val="TOC2"/>
        <w:tabs>
          <w:tab w:val="right" w:leader="dot" w:pos="8306"/>
        </w:tabs>
      </w:pPr>
      <w:hyperlink w:anchor="_Toc23512" w:history="1">
        <w:r>
          <w:rPr>
            <w:rFonts w:ascii="仿宋" w:eastAsia="仿宋" w:hAnsi="仿宋" w:cs="仿宋" w:hint="eastAsia"/>
            <w:lang w:eastAsia="zh-CN"/>
          </w:rPr>
          <w:t>(二)、硅氧化物项目法律合规要求</w:t>
        </w:r>
        <w:r>
          <w:tab/>
        </w:r>
        <w:r>
          <w:fldChar w:fldCharType="begin"/>
        </w:r>
        <w:r>
          <w:instrText xml:space="preserve"> PAGEREF _Toc23512 \h </w:instrText>
        </w:r>
        <w:r>
          <w:fldChar w:fldCharType="separate"/>
        </w:r>
        <w:r>
          <w:t>59</w:t>
        </w:r>
        <w:r>
          <w:fldChar w:fldCharType="end"/>
        </w:r>
      </w:hyperlink>
    </w:p>
    <w:p>
      <w:pPr>
        <w:pStyle w:val="TOC2"/>
        <w:tabs>
          <w:tab w:val="right" w:leader="dot" w:pos="8306"/>
        </w:tabs>
      </w:pPr>
      <w:hyperlink w:anchor="_Toc15958" w:history="1">
        <w:r>
          <w:rPr>
            <w:rFonts w:ascii="仿宋" w:eastAsia="仿宋" w:hAnsi="仿宋" w:cs="仿宋" w:hint="eastAsia"/>
            <w:lang w:eastAsia="zh-CN"/>
          </w:rPr>
          <w:t>(三)、硅氧化物项目合同管理与法律事务</w:t>
        </w:r>
        <w:r>
          <w:tab/>
        </w:r>
        <w:r>
          <w:fldChar w:fldCharType="begin"/>
        </w:r>
        <w:r>
          <w:instrText xml:space="preserve"> PAGEREF _Toc15958 \h </w:instrText>
        </w:r>
        <w:r>
          <w:fldChar w:fldCharType="separate"/>
        </w:r>
        <w:r>
          <w:t>63</w:t>
        </w:r>
        <w:r>
          <w:fldChar w:fldCharType="end"/>
        </w:r>
      </w:hyperlink>
    </w:p>
    <w:p>
      <w:pPr>
        <w:pStyle w:val="TOC2"/>
        <w:tabs>
          <w:tab w:val="right" w:leader="dot" w:pos="8306"/>
        </w:tabs>
      </w:pPr>
      <w:hyperlink w:anchor="_Toc24768" w:history="1">
        <w:r>
          <w:rPr>
            <w:rFonts w:ascii="仿宋" w:eastAsia="仿宋" w:hAnsi="仿宋" w:cs="仿宋" w:hint="eastAsia"/>
            <w:lang w:eastAsia="zh-CN"/>
          </w:rPr>
          <w:t>(四)、硅氧化物项目知识产权保护策略</w:t>
        </w:r>
        <w:r>
          <w:tab/>
        </w:r>
        <w:r>
          <w:fldChar w:fldCharType="begin"/>
        </w:r>
        <w:r>
          <w:instrText xml:space="preserve"> PAGEREF _Toc24768 \h </w:instrText>
        </w:r>
        <w:r>
          <w:fldChar w:fldCharType="separate"/>
        </w:r>
        <w:r>
          <w:t>69</w:t>
        </w:r>
        <w:r>
          <w:fldChar w:fldCharType="end"/>
        </w:r>
      </w:hyperlink>
    </w:p>
    <w:p>
      <w:pPr>
        <w:pStyle w:val="TOC1"/>
        <w:tabs>
          <w:tab w:val="right" w:leader="dot" w:pos="8306"/>
        </w:tabs>
      </w:pPr>
      <w:hyperlink w:anchor="_Toc31943" w:history="1">
        <w:r>
          <w:rPr>
            <w:rFonts w:ascii="仿宋" w:eastAsia="仿宋" w:hAnsi="仿宋" w:cs="仿宋" w:hint="eastAsia"/>
            <w:lang w:eastAsia="zh-CN"/>
          </w:rPr>
          <w:t>十四、硅氧化物项目变更管理</w:t>
        </w:r>
        <w:r>
          <w:tab/>
        </w:r>
        <w:r>
          <w:fldChar w:fldCharType="begin"/>
        </w:r>
        <w:r>
          <w:instrText xml:space="preserve"> PAGEREF _Toc31943 \h </w:instrText>
        </w:r>
        <w:r>
          <w:fldChar w:fldCharType="separate"/>
        </w:r>
        <w:r>
          <w:t>72</w:t>
        </w:r>
        <w:r>
          <w:fldChar w:fldCharType="end"/>
        </w:r>
      </w:hyperlink>
    </w:p>
    <w:p>
      <w:pPr>
        <w:pStyle w:val="TOC2"/>
        <w:tabs>
          <w:tab w:val="right" w:leader="dot" w:pos="8306"/>
        </w:tabs>
      </w:pPr>
      <w:hyperlink w:anchor="_Toc15377" w:history="1">
        <w:r>
          <w:rPr>
            <w:rFonts w:ascii="仿宋" w:eastAsia="仿宋" w:hAnsi="仿宋" w:cs="仿宋" w:hint="eastAsia"/>
            <w:lang w:eastAsia="zh-CN"/>
          </w:rPr>
          <w:t>(一)、变更申请与评估</w:t>
        </w:r>
        <w:r>
          <w:tab/>
        </w:r>
        <w:r>
          <w:fldChar w:fldCharType="begin"/>
        </w:r>
        <w:r>
          <w:instrText xml:space="preserve"> PAGEREF _Toc15377 \h </w:instrText>
        </w:r>
        <w:r>
          <w:fldChar w:fldCharType="separate"/>
        </w:r>
        <w:r>
          <w:t>72</w:t>
        </w:r>
        <w:r>
          <w:fldChar w:fldCharType="end"/>
        </w:r>
      </w:hyperlink>
    </w:p>
    <w:p>
      <w:pPr>
        <w:pStyle w:val="TOC2"/>
        <w:tabs>
          <w:tab w:val="right" w:leader="dot" w:pos="8306"/>
        </w:tabs>
      </w:pPr>
      <w:hyperlink w:anchor="_Toc11397" w:history="1">
        <w:r>
          <w:rPr>
            <w:rFonts w:ascii="仿宋" w:eastAsia="仿宋" w:hAnsi="仿宋" w:cs="仿宋" w:hint="eastAsia"/>
            <w:lang w:eastAsia="zh-CN"/>
          </w:rPr>
          <w:t>(二)、变更实施与控制</w:t>
        </w:r>
        <w:r>
          <w:tab/>
        </w:r>
        <w:r>
          <w:fldChar w:fldCharType="begin"/>
        </w:r>
        <w:r>
          <w:instrText xml:space="preserve"> PAGEREF _Toc11397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17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50"/>
      <w:r>
        <w:rPr>
          <w:rFonts w:ascii="仿宋" w:eastAsia="仿宋" w:hAnsi="仿宋" w:cs="仿宋" w:hint="eastAsia"/>
          <w:sz w:val="28"/>
          <w:lang w:eastAsia="zh-CN"/>
        </w:rPr>
        <w:t>一、硅氧化物项目建设背景及必要性分析</w:t>
      </w:r>
      <w:bookmarkEnd w:id="2"/>
    </w:p>
    <w:p>
      <w:pPr>
        <w:pStyle w:val="Heading2"/>
        <w:rPr>
          <w:rFonts w:ascii="仿宋" w:eastAsia="仿宋" w:hAnsi="仿宋" w:cs="仿宋" w:hint="eastAsia"/>
          <w:lang w:eastAsia="zh-CN"/>
        </w:rPr>
      </w:pPr>
      <w:bookmarkStart w:id="3" w:name="_Toc24451"/>
      <w:r>
        <w:rPr>
          <w:rFonts w:ascii="仿宋" w:eastAsia="仿宋" w:hAnsi="仿宋" w:cs="仿宋" w:hint="eastAsia"/>
          <w:lang w:eastAsia="zh-CN"/>
        </w:rPr>
        <w:t>(一)、硅氧化物项目背景分析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硅氧化物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硅氧化物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硅氧化物项目在这个潮流中的定位。同时，我们将关注行业内涌现的新兴机遇，以便硅氧化物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硅氧化物项目提供了强大的发展动力。我们将聚焦于行业内最新的技术发展趋势，包括但不限于人工智能、大数据分析、物联网等领域。通过深度的技术研究，我们将确保硅氧化物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硅氧化物项目发展的源泉。我们将投入更多的精力对市场需求进行深入剖析，超越表面的需求，深入挖掘潜在的市场痛点和机遇。通过对市场需求的细致了解，硅氧化物项目将更有针对性地设计解决方案，满足市场的多样化需求，从而更好地促进硅氧化物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硅氧化物项目战略至关重要。我们将对竞争态势进行更为深入的分析，包括但不限于市场份额、产品特点、客户满意度等多个维度。通过深度的竞争分析，硅氧化物项目将能够更准确地把握市场脉搏，制定具有竞争力的硅氧化物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硅氧化物项目的发展具有直接的影响。我们将进行更为全面的法规和政策分析，了解行业发展中的潜在法律风险和合规挑战。通过充分了解和遵守相关法规，硅氧化物项目将确保在法律框架内合法合规运营，为硅氧化物项目的稳健发展提供有力支持。</w:t>
      </w:r>
    </w:p>
    <w:p>
      <w:pPr>
        <w:pStyle w:val="Heading2"/>
        <w:ind w:firstLine="560" w:firstLineChars="200"/>
        <w:rPr>
          <w:rFonts w:ascii="仿宋" w:eastAsia="仿宋" w:hAnsi="仿宋" w:cs="仿宋" w:hint="eastAsia"/>
          <w:sz w:val="28"/>
          <w:lang w:eastAsia="zh-CN"/>
        </w:rPr>
      </w:pPr>
      <w:bookmarkStart w:id="4" w:name="_Toc25796"/>
      <w:r>
        <w:rPr>
          <w:rFonts w:ascii="仿宋" w:eastAsia="仿宋" w:hAnsi="仿宋" w:cs="仿宋" w:hint="eastAsia"/>
          <w:sz w:val="28"/>
          <w:lang w:eastAsia="zh-CN"/>
        </w:rPr>
        <w:t>(二)、硅氧化物项目建设必要性分析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硅氧化物项目建设的迫切性源于对行业发展趋势的深刻洞察。我们正处于一个行业变革的时代，科技创新、数字化转型成为企业发展的关键动力。硅氧化物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硅氧化物项目建设不仅仅是为了跟上潮流，更是为了通过技术创新推动企业的持续发展。通过引入先进的技术和解决方案，硅氧化物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硅氧化物项目的建设成为必然选择，通过提高产品质量、拓展服务领域，从而在竞争中获得更多的机会。硅氧化物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硅氧化物项目建设的必要性体现在对客户需求更精准的满足。通过硅氧化物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硅氧化物项目建设的背后是对企业持续创新的追求。只有通过不断创新，企业才能在竞争中立于不败之地。硅氧化物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9122"/>
      <w:r>
        <w:rPr>
          <w:rFonts w:ascii="仿宋" w:eastAsia="仿宋" w:hAnsi="仿宋" w:cs="仿宋" w:hint="eastAsia"/>
          <w:sz w:val="28"/>
          <w:lang w:eastAsia="zh-CN"/>
        </w:rPr>
        <w:t>二、硅氧化物项目土建工程</w:t>
      </w:r>
      <w:bookmarkEnd w:id="5"/>
    </w:p>
    <w:p>
      <w:pPr>
        <w:pStyle w:val="Heading2"/>
        <w:rPr>
          <w:rFonts w:ascii="仿宋" w:eastAsia="仿宋" w:hAnsi="仿宋" w:cs="仿宋" w:hint="eastAsia"/>
          <w:lang w:eastAsia="zh-CN"/>
        </w:rPr>
      </w:pPr>
      <w:bookmarkStart w:id="6" w:name="_Toc12820"/>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在硅氧化物项目的建筑工程设计中，我们将秉承一系列重要的设计原则，以确保硅氧化物项目建筑在功能、美观、可持续性等方面达到最佳效果。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首要原则是确保建筑的功能性得到最大化的发挥。我们将充分理解硅氧化物项目的实际需求，合理布局各个功能区域，保证建筑在满足业务需求的同时，提供高效的工作环境。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在建筑设计中，我们将综合考虑建设和运营成本。通过精细的经济效益分析，确保设计方案在高效利用资源的同时，对硅氧化物项目的长期盈利能力有积极的贡献。</w:t>
      </w:r>
    </w:p>
    <w:p>
      <w:pPr>
        <w:pStyle w:val="Heading2"/>
        <w:ind w:firstLine="560" w:firstLineChars="200"/>
        <w:rPr>
          <w:rFonts w:ascii="仿宋" w:eastAsia="仿宋" w:hAnsi="仿宋" w:cs="仿宋" w:hint="eastAsia"/>
          <w:sz w:val="28"/>
          <w:lang w:eastAsia="zh-CN"/>
        </w:rPr>
      </w:pPr>
      <w:bookmarkStart w:id="7" w:name="_Toc16584"/>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硅氧化物项目的土建工程设计中，我们将精准设定设计年限，结合硅氧化物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硅氧化物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21763"/>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硅氧化物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硅氧化物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硅氧化物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19457"/>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本期工程硅氧化物项目预计总建筑面积XXX平方米，其中：计容建筑面积XXX平方米，计划建筑工程投资XX万元，占硅氧化物项目总投资的XX%。</w:t>
      </w:r>
    </w:p>
    <w:p>
      <w:pPr>
        <w:pStyle w:val="Heading1"/>
        <w:ind w:firstLine="560" w:firstLineChars="200"/>
        <w:rPr>
          <w:rFonts w:ascii="仿宋" w:eastAsia="仿宋" w:hAnsi="仿宋" w:cs="仿宋" w:hint="eastAsia"/>
          <w:sz w:val="28"/>
          <w:lang w:eastAsia="zh-CN"/>
        </w:rPr>
      </w:pPr>
      <w:bookmarkStart w:id="10" w:name="_Toc11752"/>
      <w:r>
        <w:rPr>
          <w:rFonts w:ascii="仿宋" w:eastAsia="仿宋" w:hAnsi="仿宋" w:cs="仿宋" w:hint="eastAsia"/>
          <w:sz w:val="28"/>
          <w:lang w:eastAsia="zh-CN"/>
        </w:rPr>
        <w:t>三、硅氧化物项目建设单位说明</w:t>
      </w:r>
      <w:bookmarkEnd w:id="10"/>
    </w:p>
    <w:p>
      <w:pPr>
        <w:pStyle w:val="Heading2"/>
        <w:rPr>
          <w:rFonts w:ascii="仿宋" w:eastAsia="仿宋" w:hAnsi="仿宋" w:cs="仿宋" w:hint="eastAsia"/>
          <w:lang w:eastAsia="zh-CN"/>
        </w:rPr>
      </w:pPr>
      <w:bookmarkStart w:id="11" w:name="_Toc19903"/>
      <w:r>
        <w:rPr>
          <w:rFonts w:ascii="仿宋" w:eastAsia="仿宋" w:hAnsi="仿宋" w:cs="仿宋" w:hint="eastAsia"/>
          <w:lang w:eastAsia="zh-CN"/>
        </w:rPr>
        <w:t>(一)、硅氧化物项目承办单位基本情况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2" w:name="_Toc3841"/>
      <w:r>
        <w:rPr>
          <w:rFonts w:ascii="仿宋" w:eastAsia="仿宋" w:hAnsi="仿宋" w:cs="仿宋" w:hint="eastAsia"/>
          <w:sz w:val="28"/>
          <w:lang w:eastAsia="zh-CN"/>
        </w:rPr>
        <w:t>(二)、公司经济效益分析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硅氧化物项目承办单位的XXXX，我们着眼于实现可持续的经济效益。通过技术创新和解决方案的提供，公司预计在硅氧化物项目执行期间将获得可观的收入增长。这一收入来源主要包括硅氧化物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同时，我们注重成本控制和效率提升，以确保硅氧化物项目的可持续盈利。透过精细的管理和资源优化，公司期望实现硅氧化物项目利润最大化。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硅氧化物项目实施进行全面的投资评估，包括硅氧化物项目启动阶段的资金投入和后续运营成本。通过对硅氧化物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硅氧化物项目实施过程中具备足够的资金流动性，公司将进行详尽的现金流分析。这包括资金需求的合理预测、硅氧化物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3" w:name="_Toc21656"/>
      <w:r>
        <w:rPr>
          <w:rFonts w:ascii="仿宋" w:eastAsia="仿宋" w:hAnsi="仿宋" w:cs="仿宋" w:hint="eastAsia"/>
          <w:sz w:val="28"/>
          <w:lang w:eastAsia="zh-CN"/>
        </w:rPr>
        <w:t>四、硅氧化物项目概论</w:t>
      </w:r>
      <w:bookmarkEnd w:id="13"/>
    </w:p>
    <w:p>
      <w:pPr>
        <w:pStyle w:val="Heading2"/>
        <w:rPr>
          <w:rFonts w:ascii="仿宋" w:eastAsia="仿宋" w:hAnsi="仿宋" w:cs="仿宋" w:hint="eastAsia"/>
          <w:lang w:eastAsia="zh-CN"/>
        </w:rPr>
      </w:pPr>
      <w:bookmarkStart w:id="14" w:name="_Toc25780"/>
      <w:r>
        <w:rPr>
          <w:rFonts w:ascii="仿宋" w:eastAsia="仿宋" w:hAnsi="仿宋" w:cs="仿宋" w:hint="eastAsia"/>
          <w:lang w:eastAsia="zh-CN"/>
        </w:rPr>
        <w:t>(一)、硅氧化物项目概况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硅氧化物项目的起源追溯至对市场的深入洞察。市场的不断演变与变革为硅氧化物项目提供了难得的机遇。当前市场存在的需求缺口和变革的大环境共同构成了硅氧化物项目的背景。这个硅氧化物项目旨在充分利用市场机遇，填补行业中尚未满足的需求，为客户提供全新的解决方案。市场的变革和需求的增长使得这个硅氧化物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硅氧化物项目名称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硅氧化物项目正式命名为硅氧化物。这个名称不仅仅是一个标识，更代表了硅氧化物项目的核心理念和愿景。它蕴含着硅氧化物项目所要解决问题的关键字，具有强烈的表达和辨识度，为硅氧化物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硅氧化物项目目标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硅氧化物项目的核心目标是提供一种全新、高效的解决方案，满足客户日益增长的需求。硅氧化物项目追求的不仅仅是满足市场需求，更是在市场中获得卓越的竞争优势。通过不断提升产品或服务的质量和创新水平，硅氧化物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硅氧化物项目范围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硅氧化物项目全面涵盖了产品研发、制造、市场推广和售后服务，确保从产品设计到最终用户体验的全方位关注。这一全面的硅氧化物项目范围是为了确保硅氧化物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硅氧化物项目时间表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硅氧化物项目计划在未来18个月内完成，包括研发、测试、市场试点和正式推出等不同阶段。这个时间表的合理设计是为了确保硅氧化物项目各个阶段的顺利推进，以便按时交付高质量的成果。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硅氧化物项目预算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硅氧化物项目总预算估算为XX百万美元，主要分配在研发、市场推广、人员培训和运营等方面。这一充足的预算为硅氧化物项目提供了充足的资源，确保硅氧化物项目在各个方面都能取得优异的表现。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硅氧化物项目风险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硅氧化物项目可能面临的风险包括市场接受度低、技术难题、竞争激烈等。硅氧化物项目团队已经制定了相应的风险应对计划，通过前瞻性的风险管理，确保硅氧化物项目在面对不确定性时能够迅速做出应对。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硅氧化物项目团队</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硅氧化物项目汇聚了一支经验丰富、多领域专业素养的核心团队，确保硅氧化物项目在各个方面都能拥有高水平的执行力。团队的协同作战是硅氧化物项目成功的关键因素之一。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硅氧化物项目背景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硅氧化物项目的背景根植于市场对更高效、创新产品的渴望，同时也受到科技发展对行业格局的深刻改变的影响。这为硅氧化物项目提供了广阔的发展空间和市场需求。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硅氧化物项目现状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截至目前，硅氧化物项目已完成市场调研和技术验证，取得了初步的成功。这为硅氧化物项目在未来的发展奠定了坚实的基础，为更远大的目标打下了坚实的基石。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5" w:name="_Toc23277"/>
      <w:r>
        <w:rPr>
          <w:rFonts w:ascii="仿宋" w:eastAsia="仿宋" w:hAnsi="仿宋" w:cs="仿宋" w:hint="eastAsia"/>
          <w:sz w:val="28"/>
          <w:lang w:eastAsia="zh-CN"/>
        </w:rPr>
        <w:t>(二)、硅氧化物项目目标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keyword》硅氧化物项目首要业务目标是在市场中占据有利地位，实现产品/服务的成功推广和销售。通过不断提升产品质量、创新性，硅氧化物项目追求成为行业中的领导者，赢得更多客户的青睐。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在科技迅速发展的时代，硅氧化物项目着眼于技术创新。通过持续的研发和技术升级，硅氧化物项目旨在推出更具创新性的产品或服务，以满足市场对新鲜、先进解决方案的需求。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为了建立可持续的客户关系，硅氧化物项目设定了客户满意度目标。通过提供卓越的产品质量和优质的客户服务，硅氧化物项目追求赢得客户的信任和忠诚度，确保他们的满意度达到行业领先水平。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硅氧化物项目注重社会责任和可持续发展。通过实施环保、社会责任硅氧化物项目，硅氧化物项目致力于在经济发展的同时保护环境，促进社会公平，实现可持续经营。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硅氧化物项目的团队是实现目标的核心驱动力。因此，硅氧化物项目设定了团队发展目标，包括提升团队成员的专业技能、培养领导力，以及搭建协同高效的团队工作氛围。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6" w:name="_Toc26885"/>
      <w:r>
        <w:rPr>
          <w:rFonts w:ascii="仿宋" w:eastAsia="仿宋" w:hAnsi="仿宋" w:cs="仿宋" w:hint="eastAsia"/>
          <w:sz w:val="28"/>
          <w:lang w:eastAsia="zh-CN"/>
        </w:rPr>
        <w:t>(三)、硅氧化物项目提出的理由</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2. 硅氧化物项目提出的理由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硅氧化物项目的提出源于对市场机遇的深刻洞察。当前市场中存在的需求缺口和行业发展趋势表明，有巨大的商业机会等待被开发。通过准确捕捉市场机遇，硅氧化物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硅氧化物项目的理念基于对技术创新的信仰。通过持续的研发和技术投入，硅氧化物项目有望推出更具创新性的产品或服务。在科技飞速发展的当下，硅氧化物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硅氧化物项目的提出是为了增强企业的行业竞争力。通过提升产品或服务的质量和独特性，硅氧化物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硅氧化物项目响应了消费者需求的变化。随着社会和科技的不断发展，消费者对产品和服务的需求也在发生变化。通过深入了解并及时回应消费者的新需求，硅氧化物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硅氧化物项目的提出是企业战略发展规划的一部分。在面对日益激烈的市场竞争和不断变化的商业环境中，硅氧化物项目作为企业战略的一环，旨在为企业开辟新的增长领域，巩固企业在行业中的地位。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硅氧化物项目的提出不仅仅是基于商业考量，还注重社会责任。通过推出环保、社会责任等方面的硅氧化物项目，硅氧化物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硅氧化物项目的提出反映了对利益相关者期望的关注。包括客户、员工、投资者等利益相关者在企业发展中都有着各自的期望，硅氧化物项目力求在满足这些期望的同时，取得更大的共赢。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7" w:name="_Toc32543"/>
      <w:r>
        <w:rPr>
          <w:rFonts w:ascii="仿宋" w:eastAsia="仿宋" w:hAnsi="仿宋" w:cs="仿宋" w:hint="eastAsia"/>
          <w:sz w:val="28"/>
          <w:lang w:eastAsia="zh-CN"/>
        </w:rPr>
        <w:t>(四)、硅氧化物项目意义</w:t>
      </w:r>
      <w:bookmarkEnd w:id="17"/>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在实施硅氧化物项目的过程中，我们不仅仅是在追逐商业成功，更是为企业和社会的多个层面创造了深远的意义。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硅氧化物项目的首要意义在于提升企业的市场竞争力。通过持续的创新和对产品质量的高标准要求，硅氧化物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硅氧化物项目的推进将促使行业技术水平的提升。通过引入先进技术和创新性解决方案，硅氧化物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硅氧化物项目不仅创造了大量就业机会，提高了就业水平，还注重社会责任和环保。通过参与社会公益事业和推动环保硅氧化物项目，硅氧化物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综合而言，硅氧化物项目意义重大，不仅推动了企业的发展，也为行业和社会的进步贡献了积极力量。这是一个全面而深刻的影响，将在未来产生可持续的正面效应。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8" w:name="_Toc926"/>
      <w:r>
        <w:rPr>
          <w:rFonts w:ascii="仿宋" w:eastAsia="仿宋" w:hAnsi="仿宋" w:cs="仿宋" w:hint="eastAsia"/>
          <w:sz w:val="28"/>
          <w:lang w:eastAsia="zh-CN"/>
        </w:rPr>
        <w:t>(五)、硅氧化物项目背景</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在当今迅猛发展的商业环境中，硅氧化物项目的动因根植于对多方面因素的审慎考量。这个硅氧化物项目的提出并非孤立的决策，而是对企业所处背景深入思考的产物。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https://d.book118.com/638022001123006030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硅氧化物项目规划设计蓝图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硅氧化物项目规划设计蓝图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硅氧化物项目规划设计蓝图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硅氧化物项目规划设计蓝图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硅氧化物项目规划设计蓝图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硅氧化物项目规划设计蓝图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硅氧化物项目规划设计蓝图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硅氧化物项目规划设计蓝图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硅氧化物项目规划设计蓝图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硅氧化物项目规划设计蓝图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硅氧化物项目规划设计蓝图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硅氧化物项目规划设计蓝图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硅氧化物项目规划设计蓝图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硅氧化物项目规划设计蓝图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硅氧化物项目规划设计蓝图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硅氧化物项目规划设计蓝图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硅氧化物项目规划设计蓝图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7904718"/>
    <w:rsid w:val="6790471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38022001123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2024-01-23T14:55:00Z</dcterms:created>
  <dcterms:modified xsi:type="dcterms:W3CDTF">2024-01-23T14:56:09Z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5C0AFF78B84B4101821A228057FF8174_11</vt:lpwstr>
  </property>
  <property fmtid="{D5CDD505-2E9C-101B-9397-08002B2CF9AE}" pid="3" name="KSOProductBuildVer">
    <vt:lpwstr>2052-12.1.0.16120</vt:lpwstr>
  </property>
</Properties>
</file>