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生态食品项目规划设计方案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9" w:history="1">
        <w:r>
          <w:rPr>
            <w:rFonts w:ascii="仿宋" w:eastAsia="仿宋" w:hAnsi="仿宋" w:cs="仿宋" w:hint="eastAsia"/>
            <w:lang w:eastAsia="zh-CN"/>
          </w:rPr>
          <w:t>概论</w:t>
        </w:r>
        <w:r>
          <w:tab/>
        </w:r>
        <w:r>
          <w:fldChar w:fldCharType="begin"/>
        </w:r>
        <w:r>
          <w:instrText xml:space="preserve"> PAGEREF _Toc26819 \h </w:instrText>
        </w:r>
        <w:r>
          <w:fldChar w:fldCharType="separate"/>
        </w:r>
        <w:r>
          <w:t>3</w:t>
        </w:r>
        <w:r>
          <w:fldChar w:fldCharType="end"/>
        </w:r>
      </w:hyperlink>
    </w:p>
    <w:p>
      <w:pPr>
        <w:pStyle w:val="TOC1"/>
        <w:tabs>
          <w:tab w:val="right" w:leader="dot" w:pos="8306"/>
        </w:tabs>
      </w:pPr>
      <w:hyperlink w:anchor="_Toc28271" w:history="1">
        <w:r>
          <w:rPr>
            <w:rFonts w:ascii="仿宋" w:eastAsia="仿宋" w:hAnsi="仿宋" w:cs="仿宋" w:hint="eastAsia"/>
            <w:lang w:eastAsia="zh-CN"/>
          </w:rPr>
          <w:t>一、生态食品项目绩效评估</w:t>
        </w:r>
        <w:r>
          <w:tab/>
        </w:r>
        <w:r>
          <w:fldChar w:fldCharType="begin"/>
        </w:r>
        <w:r>
          <w:instrText xml:space="preserve"> PAGEREF _Toc28271 \h </w:instrText>
        </w:r>
        <w:r>
          <w:fldChar w:fldCharType="separate"/>
        </w:r>
        <w:r>
          <w:t>3</w:t>
        </w:r>
        <w:r>
          <w:fldChar w:fldCharType="end"/>
        </w:r>
      </w:hyperlink>
    </w:p>
    <w:p>
      <w:pPr>
        <w:pStyle w:val="TOC2"/>
        <w:tabs>
          <w:tab w:val="right" w:leader="dot" w:pos="8306"/>
        </w:tabs>
      </w:pPr>
      <w:hyperlink w:anchor="_Toc14627" w:history="1">
        <w:r>
          <w:rPr>
            <w:rFonts w:ascii="仿宋" w:eastAsia="仿宋" w:hAnsi="仿宋" w:cs="仿宋" w:hint="eastAsia"/>
            <w:lang w:eastAsia="zh-CN"/>
          </w:rPr>
          <w:t>(一)、绩效评估指标</w:t>
        </w:r>
        <w:r>
          <w:tab/>
        </w:r>
        <w:r>
          <w:fldChar w:fldCharType="begin"/>
        </w:r>
        <w:r>
          <w:instrText xml:space="preserve"> PAGEREF _Toc14627 \h </w:instrText>
        </w:r>
        <w:r>
          <w:fldChar w:fldCharType="separate"/>
        </w:r>
        <w:r>
          <w:t>3</w:t>
        </w:r>
        <w:r>
          <w:fldChar w:fldCharType="end"/>
        </w:r>
      </w:hyperlink>
    </w:p>
    <w:p>
      <w:pPr>
        <w:pStyle w:val="TOC2"/>
        <w:tabs>
          <w:tab w:val="right" w:leader="dot" w:pos="8306"/>
        </w:tabs>
      </w:pPr>
      <w:hyperlink w:anchor="_Toc29129" w:history="1">
        <w:r>
          <w:rPr>
            <w:rFonts w:ascii="仿宋" w:eastAsia="仿宋" w:hAnsi="仿宋" w:cs="仿宋" w:hint="eastAsia"/>
            <w:lang w:eastAsia="zh-CN"/>
          </w:rPr>
          <w:t>(二)、绩效评估方法</w:t>
        </w:r>
        <w:r>
          <w:tab/>
        </w:r>
        <w:r>
          <w:fldChar w:fldCharType="begin"/>
        </w:r>
        <w:r>
          <w:instrText xml:space="preserve"> PAGEREF _Toc29129 \h </w:instrText>
        </w:r>
        <w:r>
          <w:fldChar w:fldCharType="separate"/>
        </w:r>
        <w:r>
          <w:t>4</w:t>
        </w:r>
        <w:r>
          <w:fldChar w:fldCharType="end"/>
        </w:r>
      </w:hyperlink>
    </w:p>
    <w:p>
      <w:pPr>
        <w:pStyle w:val="TOC2"/>
        <w:tabs>
          <w:tab w:val="right" w:leader="dot" w:pos="8306"/>
        </w:tabs>
      </w:pPr>
      <w:hyperlink w:anchor="_Toc14787" w:history="1">
        <w:r>
          <w:rPr>
            <w:rFonts w:ascii="仿宋" w:eastAsia="仿宋" w:hAnsi="仿宋" w:cs="仿宋" w:hint="eastAsia"/>
            <w:lang w:eastAsia="zh-CN"/>
          </w:rPr>
          <w:t>(三)、绩效评估周期</w:t>
        </w:r>
        <w:r>
          <w:tab/>
        </w:r>
        <w:r>
          <w:fldChar w:fldCharType="begin"/>
        </w:r>
        <w:r>
          <w:instrText xml:space="preserve"> PAGEREF _Toc14787 \h </w:instrText>
        </w:r>
        <w:r>
          <w:fldChar w:fldCharType="separate"/>
        </w:r>
        <w:r>
          <w:t>5</w:t>
        </w:r>
        <w:r>
          <w:fldChar w:fldCharType="end"/>
        </w:r>
      </w:hyperlink>
    </w:p>
    <w:p>
      <w:pPr>
        <w:pStyle w:val="TOC1"/>
        <w:tabs>
          <w:tab w:val="right" w:leader="dot" w:pos="8306"/>
        </w:tabs>
      </w:pPr>
      <w:hyperlink w:anchor="_Toc6016" w:history="1">
        <w:r>
          <w:rPr>
            <w:rFonts w:ascii="仿宋" w:eastAsia="仿宋" w:hAnsi="仿宋" w:cs="仿宋" w:hint="eastAsia"/>
            <w:lang w:eastAsia="zh-CN"/>
          </w:rPr>
          <w:t>二、生态食品项目危机管理</w:t>
        </w:r>
        <w:r>
          <w:tab/>
        </w:r>
        <w:r>
          <w:fldChar w:fldCharType="begin"/>
        </w:r>
        <w:r>
          <w:instrText xml:space="preserve"> PAGEREF _Toc6016 \h </w:instrText>
        </w:r>
        <w:r>
          <w:fldChar w:fldCharType="separate"/>
        </w:r>
        <w:r>
          <w:t>6</w:t>
        </w:r>
        <w:r>
          <w:fldChar w:fldCharType="end"/>
        </w:r>
      </w:hyperlink>
    </w:p>
    <w:p>
      <w:pPr>
        <w:pStyle w:val="TOC2"/>
        <w:tabs>
          <w:tab w:val="right" w:leader="dot" w:pos="8306"/>
        </w:tabs>
      </w:pPr>
      <w:hyperlink w:anchor="_Toc31479" w:history="1">
        <w:r>
          <w:rPr>
            <w:rFonts w:ascii="仿宋" w:eastAsia="仿宋" w:hAnsi="仿宋" w:cs="仿宋" w:hint="eastAsia"/>
            <w:lang w:eastAsia="zh-CN"/>
          </w:rPr>
          <w:t>(一)、危机预警与识别</w:t>
        </w:r>
        <w:r>
          <w:tab/>
        </w:r>
        <w:r>
          <w:fldChar w:fldCharType="begin"/>
        </w:r>
        <w:r>
          <w:instrText xml:space="preserve"> PAGEREF _Toc31479 \h </w:instrText>
        </w:r>
        <w:r>
          <w:fldChar w:fldCharType="separate"/>
        </w:r>
        <w:r>
          <w:t>6</w:t>
        </w:r>
        <w:r>
          <w:fldChar w:fldCharType="end"/>
        </w:r>
      </w:hyperlink>
    </w:p>
    <w:p>
      <w:pPr>
        <w:pStyle w:val="TOC2"/>
        <w:tabs>
          <w:tab w:val="right" w:leader="dot" w:pos="8306"/>
        </w:tabs>
      </w:pPr>
      <w:hyperlink w:anchor="_Toc16765" w:history="1">
        <w:r>
          <w:rPr>
            <w:rFonts w:ascii="仿宋" w:eastAsia="仿宋" w:hAnsi="仿宋" w:cs="仿宋" w:hint="eastAsia"/>
            <w:lang w:eastAsia="zh-CN"/>
          </w:rPr>
          <w:t>(二)、危机应对与恢复</w:t>
        </w:r>
        <w:r>
          <w:tab/>
        </w:r>
        <w:r>
          <w:fldChar w:fldCharType="begin"/>
        </w:r>
        <w:r>
          <w:instrText xml:space="preserve"> PAGEREF _Toc16765 \h </w:instrText>
        </w:r>
        <w:r>
          <w:fldChar w:fldCharType="separate"/>
        </w:r>
        <w:r>
          <w:t>7</w:t>
        </w:r>
        <w:r>
          <w:fldChar w:fldCharType="end"/>
        </w:r>
      </w:hyperlink>
    </w:p>
    <w:p>
      <w:pPr>
        <w:pStyle w:val="TOC1"/>
        <w:tabs>
          <w:tab w:val="right" w:leader="dot" w:pos="8306"/>
        </w:tabs>
      </w:pPr>
      <w:hyperlink w:anchor="_Toc9822" w:history="1">
        <w:r>
          <w:rPr>
            <w:rFonts w:ascii="仿宋" w:eastAsia="仿宋" w:hAnsi="仿宋" w:cs="仿宋" w:hint="eastAsia"/>
            <w:lang w:eastAsia="zh-CN"/>
          </w:rPr>
          <w:t>三、工艺说明</w:t>
        </w:r>
        <w:r>
          <w:tab/>
        </w:r>
        <w:r>
          <w:fldChar w:fldCharType="begin"/>
        </w:r>
        <w:r>
          <w:instrText xml:space="preserve"> PAGEREF _Toc9822 \h </w:instrText>
        </w:r>
        <w:r>
          <w:fldChar w:fldCharType="separate"/>
        </w:r>
        <w:r>
          <w:t>8</w:t>
        </w:r>
        <w:r>
          <w:fldChar w:fldCharType="end"/>
        </w:r>
      </w:hyperlink>
    </w:p>
    <w:p>
      <w:pPr>
        <w:pStyle w:val="TOC2"/>
        <w:tabs>
          <w:tab w:val="right" w:leader="dot" w:pos="8306"/>
        </w:tabs>
      </w:pPr>
      <w:hyperlink w:anchor="_Toc27852" w:history="1">
        <w:r>
          <w:rPr>
            <w:rFonts w:ascii="仿宋" w:eastAsia="仿宋" w:hAnsi="仿宋" w:cs="仿宋" w:hint="eastAsia"/>
            <w:lang w:eastAsia="zh-CN"/>
          </w:rPr>
          <w:t>(一)、技术管理特点</w:t>
        </w:r>
        <w:r>
          <w:tab/>
        </w:r>
        <w:r>
          <w:fldChar w:fldCharType="begin"/>
        </w:r>
        <w:r>
          <w:instrText xml:space="preserve"> PAGEREF _Toc27852 \h </w:instrText>
        </w:r>
        <w:r>
          <w:fldChar w:fldCharType="separate"/>
        </w:r>
        <w:r>
          <w:t>8</w:t>
        </w:r>
        <w:r>
          <w:fldChar w:fldCharType="end"/>
        </w:r>
      </w:hyperlink>
    </w:p>
    <w:p>
      <w:pPr>
        <w:pStyle w:val="TOC2"/>
        <w:tabs>
          <w:tab w:val="right" w:leader="dot" w:pos="8306"/>
        </w:tabs>
      </w:pPr>
      <w:hyperlink w:anchor="_Toc7935" w:history="1">
        <w:r>
          <w:rPr>
            <w:rFonts w:ascii="仿宋" w:eastAsia="仿宋" w:hAnsi="仿宋" w:cs="仿宋" w:hint="eastAsia"/>
            <w:lang w:eastAsia="zh-CN"/>
          </w:rPr>
          <w:t>(二)、生态食品项目工艺技术设计方案</w:t>
        </w:r>
        <w:r>
          <w:tab/>
        </w:r>
        <w:r>
          <w:fldChar w:fldCharType="begin"/>
        </w:r>
        <w:r>
          <w:instrText xml:space="preserve"> PAGEREF _Toc7935 \h </w:instrText>
        </w:r>
        <w:r>
          <w:fldChar w:fldCharType="separate"/>
        </w:r>
        <w:r>
          <w:t>10</w:t>
        </w:r>
        <w:r>
          <w:fldChar w:fldCharType="end"/>
        </w:r>
      </w:hyperlink>
    </w:p>
    <w:p>
      <w:pPr>
        <w:pStyle w:val="TOC2"/>
        <w:tabs>
          <w:tab w:val="right" w:leader="dot" w:pos="8306"/>
        </w:tabs>
      </w:pPr>
      <w:hyperlink w:anchor="_Toc2529" w:history="1">
        <w:r>
          <w:rPr>
            <w:rFonts w:ascii="仿宋" w:eastAsia="仿宋" w:hAnsi="仿宋" w:cs="仿宋" w:hint="eastAsia"/>
            <w:lang w:eastAsia="zh-CN"/>
          </w:rPr>
          <w:t>(三)、设备选型方案</w:t>
        </w:r>
        <w:r>
          <w:tab/>
        </w:r>
        <w:r>
          <w:fldChar w:fldCharType="begin"/>
        </w:r>
        <w:r>
          <w:instrText xml:space="preserve"> PAGEREF _Toc2529 \h </w:instrText>
        </w:r>
        <w:r>
          <w:fldChar w:fldCharType="separate"/>
        </w:r>
        <w:r>
          <w:t>11</w:t>
        </w:r>
        <w:r>
          <w:fldChar w:fldCharType="end"/>
        </w:r>
      </w:hyperlink>
    </w:p>
    <w:p>
      <w:pPr>
        <w:pStyle w:val="TOC1"/>
        <w:tabs>
          <w:tab w:val="right" w:leader="dot" w:pos="8306"/>
        </w:tabs>
      </w:pPr>
      <w:hyperlink w:anchor="_Toc20214" w:history="1">
        <w:r>
          <w:rPr>
            <w:rFonts w:ascii="仿宋" w:eastAsia="仿宋" w:hAnsi="仿宋" w:cs="仿宋" w:hint="eastAsia"/>
            <w:lang w:eastAsia="zh-CN"/>
          </w:rPr>
          <w:t>四、生态食品项目土建工程</w:t>
        </w:r>
        <w:r>
          <w:tab/>
        </w:r>
        <w:r>
          <w:fldChar w:fldCharType="begin"/>
        </w:r>
        <w:r>
          <w:instrText xml:space="preserve"> PAGEREF _Toc20214 \h </w:instrText>
        </w:r>
        <w:r>
          <w:fldChar w:fldCharType="separate"/>
        </w:r>
        <w:r>
          <w:t>12</w:t>
        </w:r>
        <w:r>
          <w:fldChar w:fldCharType="end"/>
        </w:r>
      </w:hyperlink>
    </w:p>
    <w:p>
      <w:pPr>
        <w:pStyle w:val="TOC2"/>
        <w:tabs>
          <w:tab w:val="right" w:leader="dot" w:pos="8306"/>
        </w:tabs>
      </w:pPr>
      <w:hyperlink w:anchor="_Toc4090" w:history="1">
        <w:r>
          <w:rPr>
            <w:rFonts w:ascii="仿宋" w:eastAsia="仿宋" w:hAnsi="仿宋" w:cs="仿宋" w:hint="eastAsia"/>
            <w:lang w:eastAsia="zh-CN"/>
          </w:rPr>
          <w:t>(一)、建筑工程设计原则</w:t>
        </w:r>
        <w:r>
          <w:tab/>
        </w:r>
        <w:r>
          <w:fldChar w:fldCharType="begin"/>
        </w:r>
        <w:r>
          <w:instrText xml:space="preserve"> PAGEREF _Toc4090 \h </w:instrText>
        </w:r>
        <w:r>
          <w:fldChar w:fldCharType="separate"/>
        </w:r>
        <w:r>
          <w:t>12</w:t>
        </w:r>
        <w:r>
          <w:fldChar w:fldCharType="end"/>
        </w:r>
      </w:hyperlink>
    </w:p>
    <w:p>
      <w:pPr>
        <w:pStyle w:val="TOC2"/>
        <w:tabs>
          <w:tab w:val="right" w:leader="dot" w:pos="8306"/>
        </w:tabs>
      </w:pPr>
      <w:hyperlink w:anchor="_Toc30676" w:history="1">
        <w:r>
          <w:rPr>
            <w:rFonts w:ascii="仿宋" w:eastAsia="仿宋" w:hAnsi="仿宋" w:cs="仿宋" w:hint="eastAsia"/>
            <w:lang w:eastAsia="zh-CN"/>
          </w:rPr>
          <w:t>(二)、土建工程设计年限及安全等级</w:t>
        </w:r>
        <w:r>
          <w:tab/>
        </w:r>
        <w:r>
          <w:fldChar w:fldCharType="begin"/>
        </w:r>
        <w:r>
          <w:instrText xml:space="preserve"> PAGEREF _Toc30676 \h </w:instrText>
        </w:r>
        <w:r>
          <w:fldChar w:fldCharType="separate"/>
        </w:r>
        <w:r>
          <w:t>13</w:t>
        </w:r>
        <w:r>
          <w:fldChar w:fldCharType="end"/>
        </w:r>
      </w:hyperlink>
    </w:p>
    <w:p>
      <w:pPr>
        <w:pStyle w:val="TOC2"/>
        <w:tabs>
          <w:tab w:val="right" w:leader="dot" w:pos="8306"/>
        </w:tabs>
      </w:pPr>
      <w:hyperlink w:anchor="_Toc27779" w:history="1">
        <w:r>
          <w:rPr>
            <w:rFonts w:ascii="仿宋" w:eastAsia="仿宋" w:hAnsi="仿宋" w:cs="仿宋" w:hint="eastAsia"/>
            <w:lang w:eastAsia="zh-CN"/>
          </w:rPr>
          <w:t>(三)、建筑工程设计总体要求</w:t>
        </w:r>
        <w:r>
          <w:tab/>
        </w:r>
        <w:r>
          <w:fldChar w:fldCharType="begin"/>
        </w:r>
        <w:r>
          <w:instrText xml:space="preserve"> PAGEREF _Toc27779 \h </w:instrText>
        </w:r>
        <w:r>
          <w:fldChar w:fldCharType="separate"/>
        </w:r>
        <w:r>
          <w:t>15</w:t>
        </w:r>
        <w:r>
          <w:fldChar w:fldCharType="end"/>
        </w:r>
      </w:hyperlink>
    </w:p>
    <w:p>
      <w:pPr>
        <w:pStyle w:val="TOC2"/>
        <w:tabs>
          <w:tab w:val="right" w:leader="dot" w:pos="8306"/>
        </w:tabs>
      </w:pPr>
      <w:hyperlink w:anchor="_Toc17137" w:history="1">
        <w:r>
          <w:rPr>
            <w:rFonts w:ascii="仿宋" w:eastAsia="仿宋" w:hAnsi="仿宋" w:cs="仿宋" w:hint="eastAsia"/>
            <w:lang w:eastAsia="zh-CN"/>
          </w:rPr>
          <w:t>(四)、土建工程建设指标</w:t>
        </w:r>
        <w:r>
          <w:tab/>
        </w:r>
        <w:r>
          <w:fldChar w:fldCharType="begin"/>
        </w:r>
        <w:r>
          <w:instrText xml:space="preserve"> PAGEREF _Toc17137 \h </w:instrText>
        </w:r>
        <w:r>
          <w:fldChar w:fldCharType="separate"/>
        </w:r>
        <w:r>
          <w:t>15</w:t>
        </w:r>
        <w:r>
          <w:fldChar w:fldCharType="end"/>
        </w:r>
      </w:hyperlink>
    </w:p>
    <w:p>
      <w:pPr>
        <w:pStyle w:val="TOC1"/>
        <w:tabs>
          <w:tab w:val="right" w:leader="dot" w:pos="8306"/>
        </w:tabs>
      </w:pPr>
      <w:hyperlink w:anchor="_Toc13992" w:history="1">
        <w:r>
          <w:rPr>
            <w:rFonts w:ascii="仿宋" w:eastAsia="仿宋" w:hAnsi="仿宋" w:cs="仿宋" w:hint="eastAsia"/>
            <w:lang w:eastAsia="zh-CN"/>
          </w:rPr>
          <w:t>五、生态食品项目选址可行性分析</w:t>
        </w:r>
        <w:r>
          <w:tab/>
        </w:r>
        <w:r>
          <w:fldChar w:fldCharType="begin"/>
        </w:r>
        <w:r>
          <w:instrText xml:space="preserve"> PAGEREF _Toc13992 \h </w:instrText>
        </w:r>
        <w:r>
          <w:fldChar w:fldCharType="separate"/>
        </w:r>
        <w:r>
          <w:t>15</w:t>
        </w:r>
        <w:r>
          <w:fldChar w:fldCharType="end"/>
        </w:r>
      </w:hyperlink>
    </w:p>
    <w:p>
      <w:pPr>
        <w:pStyle w:val="TOC2"/>
        <w:tabs>
          <w:tab w:val="right" w:leader="dot" w:pos="8306"/>
        </w:tabs>
      </w:pPr>
      <w:hyperlink w:anchor="_Toc31025" w:history="1">
        <w:r>
          <w:rPr>
            <w:rFonts w:ascii="仿宋" w:eastAsia="仿宋" w:hAnsi="仿宋" w:cs="仿宋" w:hint="eastAsia"/>
            <w:lang w:eastAsia="zh-CN"/>
          </w:rPr>
          <w:t>(一)、生态食品项目选址</w:t>
        </w:r>
        <w:r>
          <w:tab/>
        </w:r>
        <w:r>
          <w:fldChar w:fldCharType="begin"/>
        </w:r>
        <w:r>
          <w:instrText xml:space="preserve"> PAGEREF _Toc31025 \h </w:instrText>
        </w:r>
        <w:r>
          <w:fldChar w:fldCharType="separate"/>
        </w:r>
        <w:r>
          <w:t>15</w:t>
        </w:r>
        <w:r>
          <w:fldChar w:fldCharType="end"/>
        </w:r>
      </w:hyperlink>
    </w:p>
    <w:p>
      <w:pPr>
        <w:pStyle w:val="TOC2"/>
        <w:tabs>
          <w:tab w:val="right" w:leader="dot" w:pos="8306"/>
        </w:tabs>
      </w:pPr>
      <w:hyperlink w:anchor="_Toc4222" w:history="1">
        <w:r>
          <w:rPr>
            <w:rFonts w:ascii="仿宋" w:eastAsia="仿宋" w:hAnsi="仿宋" w:cs="仿宋" w:hint="eastAsia"/>
            <w:lang w:eastAsia="zh-CN"/>
          </w:rPr>
          <w:t>(二)、用地控制指标</w:t>
        </w:r>
        <w:r>
          <w:tab/>
        </w:r>
        <w:r>
          <w:fldChar w:fldCharType="begin"/>
        </w:r>
        <w:r>
          <w:instrText xml:space="preserve"> PAGEREF _Toc4222 \h </w:instrText>
        </w:r>
        <w:r>
          <w:fldChar w:fldCharType="separate"/>
        </w:r>
        <w:r>
          <w:t>16</w:t>
        </w:r>
        <w:r>
          <w:fldChar w:fldCharType="end"/>
        </w:r>
      </w:hyperlink>
    </w:p>
    <w:p>
      <w:pPr>
        <w:pStyle w:val="TOC2"/>
        <w:tabs>
          <w:tab w:val="right" w:leader="dot" w:pos="8306"/>
        </w:tabs>
      </w:pPr>
      <w:hyperlink w:anchor="_Toc17934" w:history="1">
        <w:r>
          <w:rPr>
            <w:rFonts w:ascii="仿宋" w:eastAsia="仿宋" w:hAnsi="仿宋" w:cs="仿宋" w:hint="eastAsia"/>
            <w:lang w:eastAsia="zh-CN"/>
          </w:rPr>
          <w:t>(三)、节约用地措施</w:t>
        </w:r>
        <w:r>
          <w:tab/>
        </w:r>
        <w:r>
          <w:fldChar w:fldCharType="begin"/>
        </w:r>
        <w:r>
          <w:instrText xml:space="preserve"> PAGEREF _Toc17934 \h </w:instrText>
        </w:r>
        <w:r>
          <w:fldChar w:fldCharType="separate"/>
        </w:r>
        <w:r>
          <w:t>17</w:t>
        </w:r>
        <w:r>
          <w:fldChar w:fldCharType="end"/>
        </w:r>
      </w:hyperlink>
    </w:p>
    <w:p>
      <w:pPr>
        <w:pStyle w:val="TOC2"/>
        <w:tabs>
          <w:tab w:val="right" w:leader="dot" w:pos="8306"/>
        </w:tabs>
      </w:pPr>
      <w:hyperlink w:anchor="_Toc10855" w:history="1">
        <w:r>
          <w:rPr>
            <w:rFonts w:ascii="仿宋" w:eastAsia="仿宋" w:hAnsi="仿宋" w:cs="仿宋" w:hint="eastAsia"/>
            <w:lang w:eastAsia="zh-CN"/>
          </w:rPr>
          <w:t>(四)、总图布置方案</w:t>
        </w:r>
        <w:r>
          <w:tab/>
        </w:r>
        <w:r>
          <w:fldChar w:fldCharType="begin"/>
        </w:r>
        <w:r>
          <w:instrText xml:space="preserve"> PAGEREF _Toc10855 \h </w:instrText>
        </w:r>
        <w:r>
          <w:fldChar w:fldCharType="separate"/>
        </w:r>
        <w:r>
          <w:t>19</w:t>
        </w:r>
        <w:r>
          <w:fldChar w:fldCharType="end"/>
        </w:r>
      </w:hyperlink>
    </w:p>
    <w:p>
      <w:pPr>
        <w:pStyle w:val="TOC2"/>
        <w:tabs>
          <w:tab w:val="right" w:leader="dot" w:pos="8306"/>
        </w:tabs>
      </w:pPr>
      <w:hyperlink w:anchor="_Toc18412" w:history="1">
        <w:r>
          <w:rPr>
            <w:rFonts w:ascii="仿宋" w:eastAsia="仿宋" w:hAnsi="仿宋" w:cs="仿宋" w:hint="eastAsia"/>
            <w:lang w:eastAsia="zh-CN"/>
          </w:rPr>
          <w:t>(五)、选址综合评价</w:t>
        </w:r>
        <w:r>
          <w:tab/>
        </w:r>
        <w:r>
          <w:fldChar w:fldCharType="begin"/>
        </w:r>
        <w:r>
          <w:instrText xml:space="preserve"> PAGEREF _Toc18412 \h </w:instrText>
        </w:r>
        <w:r>
          <w:fldChar w:fldCharType="separate"/>
        </w:r>
        <w:r>
          <w:t>20</w:t>
        </w:r>
        <w:r>
          <w:fldChar w:fldCharType="end"/>
        </w:r>
      </w:hyperlink>
    </w:p>
    <w:p>
      <w:pPr>
        <w:pStyle w:val="TOC1"/>
        <w:tabs>
          <w:tab w:val="right" w:leader="dot" w:pos="8306"/>
        </w:tabs>
      </w:pPr>
      <w:hyperlink w:anchor="_Toc17054" w:history="1">
        <w:r>
          <w:rPr>
            <w:rFonts w:ascii="仿宋" w:eastAsia="仿宋" w:hAnsi="仿宋" w:cs="仿宋" w:hint="eastAsia"/>
            <w:lang w:eastAsia="zh-CN"/>
          </w:rPr>
          <w:t>六、产品规划分析</w:t>
        </w:r>
        <w:r>
          <w:tab/>
        </w:r>
        <w:r>
          <w:fldChar w:fldCharType="begin"/>
        </w:r>
        <w:r>
          <w:instrText xml:space="preserve"> PAGEREF _Toc17054 \h </w:instrText>
        </w:r>
        <w:r>
          <w:fldChar w:fldCharType="separate"/>
        </w:r>
        <w:r>
          <w:t>21</w:t>
        </w:r>
        <w:r>
          <w:fldChar w:fldCharType="end"/>
        </w:r>
      </w:hyperlink>
    </w:p>
    <w:p>
      <w:pPr>
        <w:pStyle w:val="TOC2"/>
        <w:tabs>
          <w:tab w:val="right" w:leader="dot" w:pos="8306"/>
        </w:tabs>
      </w:pPr>
      <w:hyperlink w:anchor="_Toc32761" w:history="1">
        <w:r>
          <w:rPr>
            <w:rFonts w:ascii="仿宋" w:eastAsia="仿宋" w:hAnsi="仿宋" w:cs="仿宋" w:hint="eastAsia"/>
            <w:lang w:eastAsia="zh-CN"/>
          </w:rPr>
          <w:t>(一)、产品规划</w:t>
        </w:r>
        <w:r>
          <w:tab/>
        </w:r>
        <w:r>
          <w:fldChar w:fldCharType="begin"/>
        </w:r>
        <w:r>
          <w:instrText xml:space="preserve"> PAGEREF _Toc32761 \h </w:instrText>
        </w:r>
        <w:r>
          <w:fldChar w:fldCharType="separate"/>
        </w:r>
        <w:r>
          <w:t>21</w:t>
        </w:r>
        <w:r>
          <w:fldChar w:fldCharType="end"/>
        </w:r>
      </w:hyperlink>
    </w:p>
    <w:p>
      <w:pPr>
        <w:pStyle w:val="TOC2"/>
        <w:tabs>
          <w:tab w:val="right" w:leader="dot" w:pos="8306"/>
        </w:tabs>
      </w:pPr>
      <w:hyperlink w:anchor="_Toc2567" w:history="1">
        <w:r>
          <w:rPr>
            <w:rFonts w:ascii="仿宋" w:eastAsia="仿宋" w:hAnsi="仿宋" w:cs="仿宋" w:hint="eastAsia"/>
            <w:lang w:eastAsia="zh-CN"/>
          </w:rPr>
          <w:t>(二)、建设规模</w:t>
        </w:r>
        <w:r>
          <w:tab/>
        </w:r>
        <w:r>
          <w:fldChar w:fldCharType="begin"/>
        </w:r>
        <w:r>
          <w:instrText xml:space="preserve"> PAGEREF _Toc2567 \h </w:instrText>
        </w:r>
        <w:r>
          <w:fldChar w:fldCharType="separate"/>
        </w:r>
        <w:r>
          <w:t>21</w:t>
        </w:r>
        <w:r>
          <w:fldChar w:fldCharType="end"/>
        </w:r>
      </w:hyperlink>
    </w:p>
    <w:p>
      <w:pPr>
        <w:pStyle w:val="TOC1"/>
        <w:tabs>
          <w:tab w:val="right" w:leader="dot" w:pos="8306"/>
        </w:tabs>
      </w:pPr>
      <w:hyperlink w:anchor="_Toc1579" w:history="1">
        <w:r>
          <w:rPr>
            <w:rFonts w:ascii="仿宋" w:eastAsia="仿宋" w:hAnsi="仿宋" w:cs="仿宋" w:hint="eastAsia"/>
            <w:lang w:eastAsia="zh-CN"/>
          </w:rPr>
          <w:t>七、生态食品项目环境影响分析</w:t>
        </w:r>
        <w:r>
          <w:tab/>
        </w:r>
        <w:r>
          <w:fldChar w:fldCharType="begin"/>
        </w:r>
        <w:r>
          <w:instrText xml:space="preserve"> PAGEREF _Toc1579 \h </w:instrText>
        </w:r>
        <w:r>
          <w:fldChar w:fldCharType="separate"/>
        </w:r>
        <w:r>
          <w:t>23</w:t>
        </w:r>
        <w:r>
          <w:fldChar w:fldCharType="end"/>
        </w:r>
      </w:hyperlink>
    </w:p>
    <w:p>
      <w:pPr>
        <w:pStyle w:val="TOC2"/>
        <w:tabs>
          <w:tab w:val="right" w:leader="dot" w:pos="8306"/>
        </w:tabs>
      </w:pPr>
      <w:hyperlink w:anchor="_Toc24772" w:history="1">
        <w:r>
          <w:rPr>
            <w:rFonts w:ascii="仿宋" w:eastAsia="仿宋" w:hAnsi="仿宋" w:cs="仿宋" w:hint="eastAsia"/>
            <w:lang w:eastAsia="zh-CN"/>
          </w:rPr>
          <w:t>(一)、建设区域环境质量现状</w:t>
        </w:r>
        <w:r>
          <w:tab/>
        </w:r>
        <w:r>
          <w:fldChar w:fldCharType="begin"/>
        </w:r>
        <w:r>
          <w:instrText xml:space="preserve"> PAGEREF _Toc24772 \h </w:instrText>
        </w:r>
        <w:r>
          <w:fldChar w:fldCharType="separate"/>
        </w:r>
        <w:r>
          <w:t>23</w:t>
        </w:r>
        <w:r>
          <w:fldChar w:fldCharType="end"/>
        </w:r>
      </w:hyperlink>
    </w:p>
    <w:p>
      <w:pPr>
        <w:pStyle w:val="TOC2"/>
        <w:tabs>
          <w:tab w:val="right" w:leader="dot" w:pos="8306"/>
        </w:tabs>
      </w:pPr>
      <w:hyperlink w:anchor="_Toc18973" w:history="1">
        <w:r>
          <w:rPr>
            <w:rFonts w:ascii="仿宋" w:eastAsia="仿宋" w:hAnsi="仿宋" w:cs="仿宋" w:hint="eastAsia"/>
            <w:lang w:eastAsia="zh-CN"/>
          </w:rPr>
          <w:t>(二)、建设期环境保护</w:t>
        </w:r>
        <w:r>
          <w:tab/>
        </w:r>
        <w:r>
          <w:fldChar w:fldCharType="begin"/>
        </w:r>
        <w:r>
          <w:instrText xml:space="preserve"> PAGEREF _Toc18973 \h </w:instrText>
        </w:r>
        <w:r>
          <w:fldChar w:fldCharType="separate"/>
        </w:r>
        <w:r>
          <w:t>24</w:t>
        </w:r>
        <w:r>
          <w:fldChar w:fldCharType="end"/>
        </w:r>
      </w:hyperlink>
    </w:p>
    <w:p>
      <w:pPr>
        <w:pStyle w:val="TOC2"/>
        <w:tabs>
          <w:tab w:val="right" w:leader="dot" w:pos="8306"/>
        </w:tabs>
      </w:pPr>
      <w:hyperlink w:anchor="_Toc12310" w:history="1">
        <w:r>
          <w:rPr>
            <w:rFonts w:ascii="仿宋" w:eastAsia="仿宋" w:hAnsi="仿宋" w:cs="仿宋" w:hint="eastAsia"/>
            <w:lang w:eastAsia="zh-CN"/>
          </w:rPr>
          <w:t>(三)、运营期环境保护</w:t>
        </w:r>
        <w:r>
          <w:tab/>
        </w:r>
        <w:r>
          <w:fldChar w:fldCharType="begin"/>
        </w:r>
        <w:r>
          <w:instrText xml:space="preserve"> PAGEREF _Toc12310 \h </w:instrText>
        </w:r>
        <w:r>
          <w:fldChar w:fldCharType="separate"/>
        </w:r>
        <w:r>
          <w:t>25</w:t>
        </w:r>
        <w:r>
          <w:fldChar w:fldCharType="end"/>
        </w:r>
      </w:hyperlink>
    </w:p>
    <w:p>
      <w:pPr>
        <w:pStyle w:val="TOC2"/>
        <w:tabs>
          <w:tab w:val="right" w:leader="dot" w:pos="8306"/>
        </w:tabs>
      </w:pPr>
      <w:hyperlink w:anchor="_Toc12244" w:history="1">
        <w:r>
          <w:rPr>
            <w:rFonts w:ascii="仿宋" w:eastAsia="仿宋" w:hAnsi="仿宋" w:cs="仿宋" w:hint="eastAsia"/>
            <w:lang w:eastAsia="zh-CN"/>
          </w:rPr>
          <w:t>(四)、生态食品项目建设对区域经济的影响</w:t>
        </w:r>
        <w:r>
          <w:tab/>
        </w:r>
        <w:r>
          <w:fldChar w:fldCharType="begin"/>
        </w:r>
        <w:r>
          <w:instrText xml:space="preserve"> PAGEREF _Toc12244 \h </w:instrText>
        </w:r>
        <w:r>
          <w:fldChar w:fldCharType="separate"/>
        </w:r>
        <w:r>
          <w:t>27</w:t>
        </w:r>
        <w:r>
          <w:fldChar w:fldCharType="end"/>
        </w:r>
      </w:hyperlink>
    </w:p>
    <w:p>
      <w:pPr>
        <w:pStyle w:val="TOC2"/>
        <w:tabs>
          <w:tab w:val="right" w:leader="dot" w:pos="8306"/>
        </w:tabs>
      </w:pPr>
      <w:hyperlink w:anchor="_Toc5260" w:history="1">
        <w:r>
          <w:rPr>
            <w:rFonts w:ascii="仿宋" w:eastAsia="仿宋" w:hAnsi="仿宋" w:cs="仿宋" w:hint="eastAsia"/>
            <w:lang w:eastAsia="zh-CN"/>
          </w:rPr>
          <w:t>(五)、废弃物处理</w:t>
        </w:r>
        <w:r>
          <w:tab/>
        </w:r>
        <w:r>
          <w:fldChar w:fldCharType="begin"/>
        </w:r>
        <w:r>
          <w:instrText xml:space="preserve"> PAGEREF _Toc5260 \h </w:instrText>
        </w:r>
        <w:r>
          <w:fldChar w:fldCharType="separate"/>
        </w:r>
        <w:r>
          <w:t>28</w:t>
        </w:r>
        <w:r>
          <w:fldChar w:fldCharType="end"/>
        </w:r>
      </w:hyperlink>
    </w:p>
    <w:p>
      <w:pPr>
        <w:pStyle w:val="TOC2"/>
        <w:tabs>
          <w:tab w:val="right" w:leader="dot" w:pos="8306"/>
        </w:tabs>
      </w:pPr>
      <w:hyperlink w:anchor="_Toc4025" w:history="1">
        <w:r>
          <w:rPr>
            <w:rFonts w:ascii="仿宋" w:eastAsia="仿宋" w:hAnsi="仿宋" w:cs="仿宋" w:hint="eastAsia"/>
            <w:lang w:eastAsia="zh-CN"/>
          </w:rPr>
          <w:t>(六)、特殊环境影响分析</w:t>
        </w:r>
        <w:r>
          <w:tab/>
        </w:r>
        <w:r>
          <w:fldChar w:fldCharType="begin"/>
        </w:r>
        <w:r>
          <w:instrText xml:space="preserve"> PAGEREF _Toc4025 \h </w:instrText>
        </w:r>
        <w:r>
          <w:fldChar w:fldCharType="separate"/>
        </w:r>
        <w:r>
          <w:t>30</w:t>
        </w:r>
        <w:r>
          <w:fldChar w:fldCharType="end"/>
        </w:r>
      </w:hyperlink>
    </w:p>
    <w:p>
      <w:pPr>
        <w:pStyle w:val="TOC2"/>
        <w:tabs>
          <w:tab w:val="right" w:leader="dot" w:pos="8306"/>
        </w:tabs>
      </w:pPr>
      <w:hyperlink w:anchor="_Toc25251" w:history="1">
        <w:r>
          <w:rPr>
            <w:rFonts w:ascii="仿宋" w:eastAsia="仿宋" w:hAnsi="仿宋" w:cs="仿宋" w:hint="eastAsia"/>
            <w:lang w:eastAsia="zh-CN"/>
          </w:rPr>
          <w:t>(七)、清洁生产</w:t>
        </w:r>
        <w:r>
          <w:tab/>
        </w:r>
        <w:r>
          <w:fldChar w:fldCharType="begin"/>
        </w:r>
        <w:r>
          <w:instrText xml:space="preserve"> PAGEREF _Toc25251 \h </w:instrText>
        </w:r>
        <w:r>
          <w:fldChar w:fldCharType="separate"/>
        </w:r>
        <w:r>
          <w:t>31</w:t>
        </w:r>
        <w:r>
          <w:fldChar w:fldCharType="end"/>
        </w:r>
      </w:hyperlink>
    </w:p>
    <w:p>
      <w:pPr>
        <w:pStyle w:val="TOC2"/>
        <w:tabs>
          <w:tab w:val="right" w:leader="dot" w:pos="8306"/>
        </w:tabs>
      </w:pPr>
      <w:hyperlink w:anchor="_Toc6981" w:history="1">
        <w:r>
          <w:rPr>
            <w:rFonts w:ascii="仿宋" w:eastAsia="仿宋" w:hAnsi="仿宋" w:cs="仿宋" w:hint="eastAsia"/>
            <w:lang w:eastAsia="zh-CN"/>
          </w:rPr>
          <w:t>(八)、环境保护综合评价</w:t>
        </w:r>
        <w:r>
          <w:tab/>
        </w:r>
        <w:r>
          <w:fldChar w:fldCharType="begin"/>
        </w:r>
        <w:r>
          <w:instrText xml:space="preserve"> PAGEREF _Toc6981 \h </w:instrText>
        </w:r>
        <w:r>
          <w:fldChar w:fldCharType="separate"/>
        </w:r>
        <w:r>
          <w:t>32</w:t>
        </w:r>
        <w:r>
          <w:fldChar w:fldCharType="end"/>
        </w:r>
      </w:hyperlink>
    </w:p>
    <w:p>
      <w:pPr>
        <w:pStyle w:val="TOC1"/>
        <w:tabs>
          <w:tab w:val="right" w:leader="dot" w:pos="8306"/>
        </w:tabs>
      </w:pPr>
      <w:hyperlink w:anchor="_Toc8494" w:history="1">
        <w:r>
          <w:rPr>
            <w:rFonts w:ascii="仿宋" w:eastAsia="仿宋" w:hAnsi="仿宋" w:cs="仿宋" w:hint="eastAsia"/>
            <w:lang w:eastAsia="zh-CN"/>
          </w:rPr>
          <w:t>八、生态食品项目计划安排</w:t>
        </w:r>
        <w:r>
          <w:tab/>
        </w:r>
        <w:r>
          <w:fldChar w:fldCharType="begin"/>
        </w:r>
        <w:r>
          <w:instrText xml:space="preserve"> PAGEREF _Toc8494 \h </w:instrText>
        </w:r>
        <w:r>
          <w:fldChar w:fldCharType="separate"/>
        </w:r>
        <w:r>
          <w:t>33</w:t>
        </w:r>
        <w:r>
          <w:fldChar w:fldCharType="end"/>
        </w:r>
      </w:hyperlink>
    </w:p>
    <w:p>
      <w:pPr>
        <w:pStyle w:val="TOC2"/>
        <w:tabs>
          <w:tab w:val="right" w:leader="dot" w:pos="8306"/>
        </w:tabs>
      </w:pPr>
      <w:hyperlink w:anchor="_Toc29750" w:history="1">
        <w:r>
          <w:rPr>
            <w:rFonts w:ascii="仿宋" w:eastAsia="仿宋" w:hAnsi="仿宋" w:cs="仿宋" w:hint="eastAsia"/>
            <w:lang w:eastAsia="zh-CN"/>
          </w:rPr>
          <w:t>(一)、建设周期</w:t>
        </w:r>
        <w:r>
          <w:tab/>
        </w:r>
        <w:r>
          <w:fldChar w:fldCharType="begin"/>
        </w:r>
        <w:r>
          <w:instrText xml:space="preserve"> PAGEREF _Toc29750 \h </w:instrText>
        </w:r>
        <w:r>
          <w:fldChar w:fldCharType="separate"/>
        </w:r>
        <w:r>
          <w:t>33</w:t>
        </w:r>
        <w:r>
          <w:fldChar w:fldCharType="end"/>
        </w:r>
      </w:hyperlink>
    </w:p>
    <w:p>
      <w:pPr>
        <w:pStyle w:val="TOC2"/>
        <w:tabs>
          <w:tab w:val="right" w:leader="dot" w:pos="8306"/>
        </w:tabs>
      </w:pPr>
      <w:hyperlink w:anchor="_Toc12359" w:history="1">
        <w:r>
          <w:rPr>
            <w:rFonts w:ascii="仿宋" w:eastAsia="仿宋" w:hAnsi="仿宋" w:cs="仿宋" w:hint="eastAsia"/>
            <w:lang w:eastAsia="zh-CN"/>
          </w:rPr>
          <w:t>(二)、建设进度</w:t>
        </w:r>
        <w:r>
          <w:tab/>
        </w:r>
        <w:r>
          <w:fldChar w:fldCharType="begin"/>
        </w:r>
        <w:r>
          <w:instrText xml:space="preserve"> PAGEREF _Toc12359 \h </w:instrText>
        </w:r>
        <w:r>
          <w:fldChar w:fldCharType="separate"/>
        </w:r>
        <w:r>
          <w:t>34</w:t>
        </w:r>
        <w:r>
          <w:fldChar w:fldCharType="end"/>
        </w:r>
      </w:hyperlink>
    </w:p>
    <w:p>
      <w:pPr>
        <w:pStyle w:val="TOC2"/>
        <w:tabs>
          <w:tab w:val="right" w:leader="dot" w:pos="8306"/>
        </w:tabs>
      </w:pPr>
      <w:hyperlink w:anchor="_Toc29254" w:history="1">
        <w:r>
          <w:rPr>
            <w:rFonts w:ascii="仿宋" w:eastAsia="仿宋" w:hAnsi="仿宋" w:cs="仿宋" w:hint="eastAsia"/>
            <w:lang w:eastAsia="zh-CN"/>
          </w:rPr>
          <w:t>(三)、进度安排注意事项</w:t>
        </w:r>
        <w:r>
          <w:tab/>
        </w:r>
        <w:r>
          <w:fldChar w:fldCharType="begin"/>
        </w:r>
        <w:r>
          <w:instrText xml:space="preserve"> PAGEREF _Toc29254 \h </w:instrText>
        </w:r>
        <w:r>
          <w:fldChar w:fldCharType="separate"/>
        </w:r>
        <w:r>
          <w:t>35</w:t>
        </w:r>
        <w:r>
          <w:fldChar w:fldCharType="end"/>
        </w:r>
      </w:hyperlink>
    </w:p>
    <w:p>
      <w:pPr>
        <w:pStyle w:val="TOC2"/>
        <w:tabs>
          <w:tab w:val="right" w:leader="dot" w:pos="8306"/>
        </w:tabs>
      </w:pPr>
      <w:hyperlink w:anchor="_Toc18594" w:history="1">
        <w:r>
          <w:rPr>
            <w:rFonts w:ascii="仿宋" w:eastAsia="仿宋" w:hAnsi="仿宋" w:cs="仿宋" w:hint="eastAsia"/>
            <w:lang w:eastAsia="zh-CN"/>
          </w:rPr>
          <w:t>(四)、人力资源配置</w:t>
        </w:r>
        <w:r>
          <w:tab/>
        </w:r>
        <w:r>
          <w:fldChar w:fldCharType="begin"/>
        </w:r>
        <w:r>
          <w:instrText xml:space="preserve"> PAGEREF _Toc18594 \h </w:instrText>
        </w:r>
        <w:r>
          <w:fldChar w:fldCharType="separate"/>
        </w:r>
        <w:r>
          <w:t>37</w:t>
        </w:r>
        <w:r>
          <w:fldChar w:fldCharType="end"/>
        </w:r>
      </w:hyperlink>
    </w:p>
    <w:p>
      <w:pPr>
        <w:pStyle w:val="TOC1"/>
        <w:tabs>
          <w:tab w:val="right" w:leader="dot" w:pos="8306"/>
        </w:tabs>
      </w:pPr>
      <w:hyperlink w:anchor="_Toc13240" w:history="1">
        <w:r>
          <w:rPr>
            <w:rFonts w:ascii="仿宋" w:eastAsia="仿宋" w:hAnsi="仿宋" w:cs="仿宋" w:hint="eastAsia"/>
            <w:lang w:eastAsia="zh-CN"/>
          </w:rPr>
          <w:t>九、生态食品项目财务管理</w:t>
        </w:r>
        <w:r>
          <w:tab/>
        </w:r>
        <w:r>
          <w:fldChar w:fldCharType="begin"/>
        </w:r>
        <w:r>
          <w:instrText xml:space="preserve"> PAGEREF _Toc13240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83" w:history="1">
        <w:r>
          <w:rPr>
            <w:rFonts w:ascii="仿宋" w:eastAsia="仿宋" w:hAnsi="仿宋" w:cs="仿宋" w:hint="eastAsia"/>
            <w:lang w:eastAsia="zh-CN"/>
          </w:rPr>
          <w:t>(一)、资金需求大</w:t>
        </w:r>
        <w:r>
          <w:tab/>
        </w:r>
        <w:r>
          <w:fldChar w:fldCharType="begin"/>
        </w:r>
        <w:r>
          <w:instrText xml:space="preserve"> PAGEREF _Toc7783 \h </w:instrText>
        </w:r>
        <w:r>
          <w:fldChar w:fldCharType="separate"/>
        </w:r>
        <w:r>
          <w:t>37</w:t>
        </w:r>
        <w:r>
          <w:fldChar w:fldCharType="end"/>
        </w:r>
      </w:hyperlink>
    </w:p>
    <w:p>
      <w:pPr>
        <w:pStyle w:val="TOC2"/>
        <w:tabs>
          <w:tab w:val="right" w:leader="dot" w:pos="8306"/>
        </w:tabs>
      </w:pPr>
      <w:hyperlink w:anchor="_Toc14139" w:history="1">
        <w:r>
          <w:rPr>
            <w:rFonts w:ascii="仿宋" w:eastAsia="仿宋" w:hAnsi="仿宋" w:cs="仿宋" w:hint="eastAsia"/>
            <w:lang w:eastAsia="zh-CN"/>
          </w:rPr>
          <w:t>(二)、研发周期长</w:t>
        </w:r>
        <w:r>
          <w:tab/>
        </w:r>
        <w:r>
          <w:fldChar w:fldCharType="begin"/>
        </w:r>
        <w:r>
          <w:instrText xml:space="preserve"> PAGEREF _Toc14139 \h </w:instrText>
        </w:r>
        <w:r>
          <w:fldChar w:fldCharType="separate"/>
        </w:r>
        <w:r>
          <w:t>38</w:t>
        </w:r>
        <w:r>
          <w:fldChar w:fldCharType="end"/>
        </w:r>
      </w:hyperlink>
    </w:p>
    <w:p>
      <w:pPr>
        <w:pStyle w:val="TOC2"/>
        <w:tabs>
          <w:tab w:val="right" w:leader="dot" w:pos="8306"/>
        </w:tabs>
      </w:pPr>
      <w:hyperlink w:anchor="_Toc3080" w:history="1">
        <w:r>
          <w:rPr>
            <w:rFonts w:ascii="仿宋" w:eastAsia="仿宋" w:hAnsi="仿宋" w:cs="仿宋" w:hint="eastAsia"/>
            <w:lang w:eastAsia="zh-CN"/>
          </w:rPr>
          <w:t>(三)、市场风险大</w:t>
        </w:r>
        <w:r>
          <w:tab/>
        </w:r>
        <w:r>
          <w:fldChar w:fldCharType="begin"/>
        </w:r>
        <w:r>
          <w:instrText xml:space="preserve"> PAGEREF _Toc3080 \h </w:instrText>
        </w:r>
        <w:r>
          <w:fldChar w:fldCharType="separate"/>
        </w:r>
        <w:r>
          <w:t>40</w:t>
        </w:r>
        <w:r>
          <w:fldChar w:fldCharType="end"/>
        </w:r>
      </w:hyperlink>
    </w:p>
    <w:p>
      <w:pPr>
        <w:pStyle w:val="TOC2"/>
        <w:tabs>
          <w:tab w:val="right" w:leader="dot" w:pos="8306"/>
        </w:tabs>
      </w:pPr>
      <w:hyperlink w:anchor="_Toc29171" w:history="1">
        <w:r>
          <w:rPr>
            <w:rFonts w:ascii="仿宋" w:eastAsia="仿宋" w:hAnsi="仿宋" w:cs="仿宋" w:hint="eastAsia"/>
            <w:lang w:eastAsia="zh-CN"/>
          </w:rPr>
          <w:t>(四)、利润率高</w:t>
        </w:r>
        <w:r>
          <w:tab/>
        </w:r>
        <w:r>
          <w:fldChar w:fldCharType="begin"/>
        </w:r>
        <w:r>
          <w:instrText xml:space="preserve"> PAGEREF _Toc29171 \h </w:instrText>
        </w:r>
        <w:r>
          <w:fldChar w:fldCharType="separate"/>
        </w:r>
        <w:r>
          <w:t>42</w:t>
        </w:r>
        <w:r>
          <w:fldChar w:fldCharType="end"/>
        </w:r>
      </w:hyperlink>
    </w:p>
    <w:p>
      <w:pPr>
        <w:pStyle w:val="TOC1"/>
        <w:tabs>
          <w:tab w:val="right" w:leader="dot" w:pos="8306"/>
        </w:tabs>
      </w:pPr>
      <w:hyperlink w:anchor="_Toc3251" w:history="1">
        <w:r>
          <w:rPr>
            <w:rFonts w:ascii="仿宋" w:eastAsia="仿宋" w:hAnsi="仿宋" w:cs="仿宋" w:hint="eastAsia"/>
            <w:lang w:eastAsia="zh-CN"/>
          </w:rPr>
          <w:t>十、生态食品项目投资规划</w:t>
        </w:r>
        <w:r>
          <w:tab/>
        </w:r>
        <w:r>
          <w:fldChar w:fldCharType="begin"/>
        </w:r>
        <w:r>
          <w:instrText xml:space="preserve"> PAGEREF _Toc3251 \h </w:instrText>
        </w:r>
        <w:r>
          <w:fldChar w:fldCharType="separate"/>
        </w:r>
        <w:r>
          <w:t>44</w:t>
        </w:r>
        <w:r>
          <w:fldChar w:fldCharType="end"/>
        </w:r>
      </w:hyperlink>
    </w:p>
    <w:p>
      <w:pPr>
        <w:pStyle w:val="TOC2"/>
        <w:tabs>
          <w:tab w:val="right" w:leader="dot" w:pos="8306"/>
        </w:tabs>
      </w:pPr>
      <w:hyperlink w:anchor="_Toc10911" w:history="1">
        <w:r>
          <w:rPr>
            <w:rFonts w:ascii="仿宋" w:eastAsia="仿宋" w:hAnsi="仿宋" w:cs="仿宋" w:hint="eastAsia"/>
            <w:lang w:eastAsia="zh-CN"/>
          </w:rPr>
          <w:t>(一)、生态食品项目总投资估算</w:t>
        </w:r>
        <w:r>
          <w:tab/>
        </w:r>
        <w:r>
          <w:fldChar w:fldCharType="begin"/>
        </w:r>
        <w:r>
          <w:instrText xml:space="preserve"> PAGEREF _Toc10911 \h </w:instrText>
        </w:r>
        <w:r>
          <w:fldChar w:fldCharType="separate"/>
        </w:r>
        <w:r>
          <w:t>44</w:t>
        </w:r>
        <w:r>
          <w:fldChar w:fldCharType="end"/>
        </w:r>
      </w:hyperlink>
    </w:p>
    <w:p>
      <w:pPr>
        <w:pStyle w:val="TOC2"/>
        <w:tabs>
          <w:tab w:val="right" w:leader="dot" w:pos="8306"/>
        </w:tabs>
      </w:pPr>
      <w:hyperlink w:anchor="_Toc19270" w:history="1">
        <w:r>
          <w:rPr>
            <w:rFonts w:ascii="仿宋" w:eastAsia="仿宋" w:hAnsi="仿宋" w:cs="仿宋" w:hint="eastAsia"/>
            <w:lang w:eastAsia="zh-CN"/>
          </w:rPr>
          <w:t>(二)、资金筹措</w:t>
        </w:r>
        <w:r>
          <w:tab/>
        </w:r>
        <w:r>
          <w:fldChar w:fldCharType="begin"/>
        </w:r>
        <w:r>
          <w:instrText xml:space="preserve"> PAGEREF _Toc19270 \h </w:instrText>
        </w:r>
        <w:r>
          <w:fldChar w:fldCharType="separate"/>
        </w:r>
        <w:r>
          <w:t>46</w:t>
        </w:r>
        <w:r>
          <w:fldChar w:fldCharType="end"/>
        </w:r>
      </w:hyperlink>
    </w:p>
    <w:p>
      <w:pPr>
        <w:pStyle w:val="TOC1"/>
        <w:tabs>
          <w:tab w:val="right" w:leader="dot" w:pos="8306"/>
        </w:tabs>
      </w:pPr>
      <w:hyperlink w:anchor="_Toc27456" w:history="1">
        <w:r>
          <w:rPr>
            <w:rFonts w:ascii="仿宋" w:eastAsia="仿宋" w:hAnsi="仿宋" w:cs="仿宋" w:hint="eastAsia"/>
            <w:lang w:eastAsia="zh-CN"/>
          </w:rPr>
          <w:t>十一、生态食品项目创新与研发</w:t>
        </w:r>
        <w:r>
          <w:tab/>
        </w:r>
        <w:r>
          <w:fldChar w:fldCharType="begin"/>
        </w:r>
        <w:r>
          <w:instrText xml:space="preserve"> PAGEREF _Toc27456 \h </w:instrText>
        </w:r>
        <w:r>
          <w:fldChar w:fldCharType="separate"/>
        </w:r>
        <w:r>
          <w:t>46</w:t>
        </w:r>
        <w:r>
          <w:fldChar w:fldCharType="end"/>
        </w:r>
      </w:hyperlink>
    </w:p>
    <w:p>
      <w:pPr>
        <w:pStyle w:val="TOC2"/>
        <w:tabs>
          <w:tab w:val="right" w:leader="dot" w:pos="8306"/>
        </w:tabs>
      </w:pPr>
      <w:hyperlink w:anchor="_Toc29170" w:history="1">
        <w:r>
          <w:rPr>
            <w:rFonts w:ascii="仿宋" w:eastAsia="仿宋" w:hAnsi="仿宋" w:cs="仿宋" w:hint="eastAsia"/>
            <w:lang w:eastAsia="zh-CN"/>
          </w:rPr>
          <w:t>(一)、创新策略与方向</w:t>
        </w:r>
        <w:r>
          <w:tab/>
        </w:r>
        <w:r>
          <w:fldChar w:fldCharType="begin"/>
        </w:r>
        <w:r>
          <w:instrText xml:space="preserve"> PAGEREF _Toc29170 \h </w:instrText>
        </w:r>
        <w:r>
          <w:fldChar w:fldCharType="separate"/>
        </w:r>
        <w:r>
          <w:t>46</w:t>
        </w:r>
        <w:r>
          <w:fldChar w:fldCharType="end"/>
        </w:r>
      </w:hyperlink>
    </w:p>
    <w:p>
      <w:pPr>
        <w:pStyle w:val="TOC2"/>
        <w:tabs>
          <w:tab w:val="right" w:leader="dot" w:pos="8306"/>
        </w:tabs>
      </w:pPr>
      <w:hyperlink w:anchor="_Toc9389" w:history="1">
        <w:r>
          <w:rPr>
            <w:rFonts w:ascii="仿宋" w:eastAsia="仿宋" w:hAnsi="仿宋" w:cs="仿宋" w:hint="eastAsia"/>
            <w:lang w:eastAsia="zh-CN"/>
          </w:rPr>
          <w:t>(二)、研发规划与投入</w:t>
        </w:r>
        <w:r>
          <w:tab/>
        </w:r>
        <w:r>
          <w:fldChar w:fldCharType="begin"/>
        </w:r>
        <w:r>
          <w:instrText xml:space="preserve"> PAGEREF _Toc9389 \h </w:instrText>
        </w:r>
        <w:r>
          <w:fldChar w:fldCharType="separate"/>
        </w:r>
        <w:r>
          <w:t>48</w:t>
        </w:r>
        <w:r>
          <w:fldChar w:fldCharType="end"/>
        </w:r>
      </w:hyperlink>
    </w:p>
    <w:p>
      <w:pPr>
        <w:pStyle w:val="TOC1"/>
        <w:tabs>
          <w:tab w:val="right" w:leader="dot" w:pos="8306"/>
        </w:tabs>
      </w:pPr>
      <w:hyperlink w:anchor="_Toc2035" w:history="1">
        <w:r>
          <w:rPr>
            <w:rFonts w:ascii="仿宋" w:eastAsia="仿宋" w:hAnsi="仿宋" w:cs="仿宋" w:hint="eastAsia"/>
            <w:lang w:eastAsia="zh-CN"/>
          </w:rPr>
          <w:t>十二、生态食品项目经营效益</w:t>
        </w:r>
        <w:r>
          <w:tab/>
        </w:r>
        <w:r>
          <w:fldChar w:fldCharType="begin"/>
        </w:r>
        <w:r>
          <w:instrText xml:space="preserve"> PAGEREF _Toc2035 \h </w:instrText>
        </w:r>
        <w:r>
          <w:fldChar w:fldCharType="separate"/>
        </w:r>
        <w:r>
          <w:t>49</w:t>
        </w:r>
        <w:r>
          <w:fldChar w:fldCharType="end"/>
        </w:r>
      </w:hyperlink>
    </w:p>
    <w:p>
      <w:pPr>
        <w:pStyle w:val="TOC2"/>
        <w:tabs>
          <w:tab w:val="right" w:leader="dot" w:pos="8306"/>
        </w:tabs>
      </w:pPr>
      <w:hyperlink w:anchor="_Toc15343" w:history="1">
        <w:r>
          <w:rPr>
            <w:rFonts w:ascii="仿宋" w:eastAsia="仿宋" w:hAnsi="仿宋" w:cs="仿宋" w:hint="eastAsia"/>
            <w:lang w:eastAsia="zh-CN"/>
          </w:rPr>
          <w:t>(一)、经济评价财务测算</w:t>
        </w:r>
        <w:r>
          <w:tab/>
        </w:r>
        <w:r>
          <w:fldChar w:fldCharType="begin"/>
        </w:r>
        <w:r>
          <w:instrText xml:space="preserve"> PAGEREF _Toc15343 \h </w:instrText>
        </w:r>
        <w:r>
          <w:fldChar w:fldCharType="separate"/>
        </w:r>
        <w:r>
          <w:t>49</w:t>
        </w:r>
        <w:r>
          <w:fldChar w:fldCharType="end"/>
        </w:r>
      </w:hyperlink>
    </w:p>
    <w:p>
      <w:pPr>
        <w:pStyle w:val="TOC2"/>
        <w:tabs>
          <w:tab w:val="right" w:leader="dot" w:pos="8306"/>
        </w:tabs>
      </w:pPr>
      <w:hyperlink w:anchor="_Toc22018" w:history="1">
        <w:r>
          <w:rPr>
            <w:rFonts w:ascii="仿宋" w:eastAsia="仿宋" w:hAnsi="仿宋" w:cs="仿宋" w:hint="eastAsia"/>
            <w:lang w:eastAsia="zh-CN"/>
          </w:rPr>
          <w:t>(二)、生态食品项目盈利能力分析</w:t>
        </w:r>
        <w:r>
          <w:tab/>
        </w:r>
        <w:r>
          <w:fldChar w:fldCharType="begin"/>
        </w:r>
        <w:r>
          <w:instrText xml:space="preserve"> PAGEREF _Toc22018 \h </w:instrText>
        </w:r>
        <w:r>
          <w:fldChar w:fldCharType="separate"/>
        </w:r>
        <w:r>
          <w:t>51</w:t>
        </w:r>
        <w:r>
          <w:fldChar w:fldCharType="end"/>
        </w:r>
      </w:hyperlink>
    </w:p>
    <w:p>
      <w:pPr>
        <w:pStyle w:val="TOC1"/>
        <w:tabs>
          <w:tab w:val="right" w:leader="dot" w:pos="8306"/>
        </w:tabs>
      </w:pPr>
      <w:hyperlink w:anchor="_Toc14176" w:history="1">
        <w:r>
          <w:rPr>
            <w:rFonts w:ascii="仿宋" w:eastAsia="仿宋" w:hAnsi="仿宋" w:cs="仿宋" w:hint="eastAsia"/>
            <w:lang w:eastAsia="zh-CN"/>
          </w:rPr>
          <w:t>十三、营销与推广策略</w:t>
        </w:r>
        <w:r>
          <w:tab/>
        </w:r>
        <w:r>
          <w:fldChar w:fldCharType="begin"/>
        </w:r>
        <w:r>
          <w:instrText xml:space="preserve"> PAGEREF _Toc14176 \h </w:instrText>
        </w:r>
        <w:r>
          <w:fldChar w:fldCharType="separate"/>
        </w:r>
        <w:r>
          <w:t>51</w:t>
        </w:r>
        <w:r>
          <w:fldChar w:fldCharType="end"/>
        </w:r>
      </w:hyperlink>
    </w:p>
    <w:p>
      <w:pPr>
        <w:pStyle w:val="TOC2"/>
        <w:tabs>
          <w:tab w:val="right" w:leader="dot" w:pos="8306"/>
        </w:tabs>
      </w:pPr>
      <w:hyperlink w:anchor="_Toc20340" w:history="1">
        <w:r>
          <w:rPr>
            <w:rFonts w:ascii="仿宋" w:eastAsia="仿宋" w:hAnsi="仿宋" w:cs="仿宋" w:hint="eastAsia"/>
            <w:lang w:eastAsia="zh-CN"/>
          </w:rPr>
          <w:t>(一)、产品/服务定位与特点</w:t>
        </w:r>
        <w:r>
          <w:tab/>
        </w:r>
        <w:r>
          <w:fldChar w:fldCharType="begin"/>
        </w:r>
        <w:r>
          <w:instrText xml:space="preserve"> PAGEREF _Toc20340 \h </w:instrText>
        </w:r>
        <w:r>
          <w:fldChar w:fldCharType="separate"/>
        </w:r>
        <w:r>
          <w:t>51</w:t>
        </w:r>
        <w:r>
          <w:fldChar w:fldCharType="end"/>
        </w:r>
      </w:hyperlink>
    </w:p>
    <w:p>
      <w:pPr>
        <w:pStyle w:val="TOC2"/>
        <w:tabs>
          <w:tab w:val="right" w:leader="dot" w:pos="8306"/>
        </w:tabs>
      </w:pPr>
      <w:hyperlink w:anchor="_Toc12767" w:history="1">
        <w:r>
          <w:rPr>
            <w:rFonts w:ascii="仿宋" w:eastAsia="仿宋" w:hAnsi="仿宋" w:cs="仿宋" w:hint="eastAsia"/>
            <w:lang w:eastAsia="zh-CN"/>
          </w:rPr>
          <w:t>(二)、市场定位与竞争分析</w:t>
        </w:r>
        <w:r>
          <w:tab/>
        </w:r>
        <w:r>
          <w:fldChar w:fldCharType="begin"/>
        </w:r>
        <w:r>
          <w:instrText xml:space="preserve"> PAGEREF _Toc12767 \h </w:instrText>
        </w:r>
        <w:r>
          <w:fldChar w:fldCharType="separate"/>
        </w:r>
        <w:r>
          <w:t>53</w:t>
        </w:r>
        <w:r>
          <w:fldChar w:fldCharType="end"/>
        </w:r>
      </w:hyperlink>
    </w:p>
    <w:p>
      <w:pPr>
        <w:pStyle w:val="TOC2"/>
        <w:tabs>
          <w:tab w:val="right" w:leader="dot" w:pos="8306"/>
        </w:tabs>
      </w:pPr>
      <w:hyperlink w:anchor="_Toc11546" w:history="1">
        <w:r>
          <w:rPr>
            <w:rFonts w:ascii="仿宋" w:eastAsia="仿宋" w:hAnsi="仿宋" w:cs="仿宋" w:hint="eastAsia"/>
            <w:lang w:eastAsia="zh-CN"/>
          </w:rPr>
          <w:t>(三)、营销渠道与策略</w:t>
        </w:r>
        <w:r>
          <w:tab/>
        </w:r>
        <w:r>
          <w:fldChar w:fldCharType="begin"/>
        </w:r>
        <w:r>
          <w:instrText xml:space="preserve"> PAGEREF _Toc11546 \h </w:instrText>
        </w:r>
        <w:r>
          <w:fldChar w:fldCharType="separate"/>
        </w:r>
        <w:r>
          <w:t>54</w:t>
        </w:r>
        <w:r>
          <w:fldChar w:fldCharType="end"/>
        </w:r>
      </w:hyperlink>
    </w:p>
    <w:p>
      <w:pPr>
        <w:pStyle w:val="TOC2"/>
        <w:tabs>
          <w:tab w:val="right" w:leader="dot" w:pos="8306"/>
        </w:tabs>
      </w:pPr>
      <w:hyperlink w:anchor="_Toc11422" w:history="1">
        <w:r>
          <w:rPr>
            <w:rFonts w:ascii="仿宋" w:eastAsia="仿宋" w:hAnsi="仿宋" w:cs="仿宋" w:hint="eastAsia"/>
            <w:lang w:eastAsia="zh-CN"/>
          </w:rPr>
          <w:t>(四)、推广与宣传活动</w:t>
        </w:r>
        <w:r>
          <w:tab/>
        </w:r>
        <w:r>
          <w:fldChar w:fldCharType="begin"/>
        </w:r>
        <w:r>
          <w:instrText xml:space="preserve"> PAGEREF _Toc11422 \h </w:instrText>
        </w:r>
        <w:r>
          <w:fldChar w:fldCharType="separate"/>
        </w:r>
        <w:r>
          <w:t>55</w:t>
        </w:r>
        <w:r>
          <w:fldChar w:fldCharType="end"/>
        </w:r>
      </w:hyperlink>
    </w:p>
    <w:p>
      <w:pPr>
        <w:pStyle w:val="TOC1"/>
        <w:tabs>
          <w:tab w:val="right" w:leader="dot" w:pos="8306"/>
        </w:tabs>
      </w:pPr>
      <w:hyperlink w:anchor="_Toc4196" w:history="1">
        <w:r>
          <w:rPr>
            <w:rFonts w:ascii="仿宋" w:eastAsia="仿宋" w:hAnsi="仿宋" w:cs="仿宋" w:hint="eastAsia"/>
            <w:lang w:eastAsia="zh-CN"/>
          </w:rPr>
          <w:t>十四、质量管理体系</w:t>
        </w:r>
        <w:r>
          <w:tab/>
        </w:r>
        <w:r>
          <w:fldChar w:fldCharType="begin"/>
        </w:r>
        <w:r>
          <w:instrText xml:space="preserve"> PAGEREF _Toc4196 \h </w:instrText>
        </w:r>
        <w:r>
          <w:fldChar w:fldCharType="separate"/>
        </w:r>
        <w:r>
          <w:t>60</w:t>
        </w:r>
        <w:r>
          <w:fldChar w:fldCharType="end"/>
        </w:r>
      </w:hyperlink>
    </w:p>
    <w:p>
      <w:pPr>
        <w:pStyle w:val="TOC2"/>
        <w:tabs>
          <w:tab w:val="right" w:leader="dot" w:pos="8306"/>
        </w:tabs>
      </w:pPr>
      <w:hyperlink w:anchor="_Toc23629" w:history="1">
        <w:r>
          <w:rPr>
            <w:rFonts w:ascii="仿宋" w:eastAsia="仿宋" w:hAnsi="仿宋" w:cs="仿宋" w:hint="eastAsia"/>
            <w:lang w:eastAsia="zh-CN"/>
          </w:rPr>
          <w:t>(一)、质量目标与方针</w:t>
        </w:r>
        <w:r>
          <w:tab/>
        </w:r>
        <w:r>
          <w:fldChar w:fldCharType="begin"/>
        </w:r>
        <w:r>
          <w:instrText xml:space="preserve"> PAGEREF _Toc23629 \h </w:instrText>
        </w:r>
        <w:r>
          <w:fldChar w:fldCharType="separate"/>
        </w:r>
        <w:r>
          <w:t>60</w:t>
        </w:r>
        <w:r>
          <w:fldChar w:fldCharType="end"/>
        </w:r>
      </w:hyperlink>
    </w:p>
    <w:p>
      <w:pPr>
        <w:pStyle w:val="TOC2"/>
        <w:tabs>
          <w:tab w:val="right" w:leader="dot" w:pos="8306"/>
        </w:tabs>
      </w:pPr>
      <w:hyperlink w:anchor="_Toc30803" w:history="1">
        <w:r>
          <w:rPr>
            <w:rFonts w:ascii="仿宋" w:eastAsia="仿宋" w:hAnsi="仿宋" w:cs="仿宋" w:hint="eastAsia"/>
            <w:lang w:eastAsia="zh-CN"/>
          </w:rPr>
          <w:t>(二)、质量管理责任</w:t>
        </w:r>
        <w:r>
          <w:tab/>
        </w:r>
        <w:r>
          <w:fldChar w:fldCharType="begin"/>
        </w:r>
        <w:r>
          <w:instrText xml:space="preserve"> PAGEREF _Toc30803 \h </w:instrText>
        </w:r>
        <w:r>
          <w:fldChar w:fldCharType="separate"/>
        </w:r>
        <w:r>
          <w:t>61</w:t>
        </w:r>
        <w:r>
          <w:fldChar w:fldCharType="end"/>
        </w:r>
      </w:hyperlink>
    </w:p>
    <w:p>
      <w:pPr>
        <w:pStyle w:val="TOC2"/>
        <w:tabs>
          <w:tab w:val="right" w:leader="dot" w:pos="8306"/>
        </w:tabs>
      </w:pPr>
      <w:hyperlink w:anchor="_Toc13488" w:history="1">
        <w:r>
          <w:rPr>
            <w:rFonts w:ascii="仿宋" w:eastAsia="仿宋" w:hAnsi="仿宋" w:cs="仿宋" w:hint="eastAsia"/>
            <w:lang w:eastAsia="zh-CN"/>
          </w:rPr>
          <w:t>(三)、质量管理体系文件</w:t>
        </w:r>
        <w:r>
          <w:tab/>
        </w:r>
        <w:r>
          <w:fldChar w:fldCharType="begin"/>
        </w:r>
        <w:r>
          <w:instrText xml:space="preserve"> PAGEREF _Toc13488 \h </w:instrText>
        </w:r>
        <w:r>
          <w:fldChar w:fldCharType="separate"/>
        </w:r>
        <w:r>
          <w:t>63</w:t>
        </w:r>
        <w:r>
          <w:fldChar w:fldCharType="end"/>
        </w:r>
      </w:hyperlink>
    </w:p>
    <w:p>
      <w:pPr>
        <w:pStyle w:val="TOC2"/>
        <w:tabs>
          <w:tab w:val="right" w:leader="dot" w:pos="8306"/>
        </w:tabs>
      </w:pPr>
      <w:hyperlink w:anchor="_Toc24378" w:history="1">
        <w:r>
          <w:rPr>
            <w:rFonts w:ascii="仿宋" w:eastAsia="仿宋" w:hAnsi="仿宋" w:cs="仿宋" w:hint="eastAsia"/>
            <w:lang w:eastAsia="zh-CN"/>
          </w:rPr>
          <w:t>(四)、质量培训与教育</w:t>
        </w:r>
        <w:r>
          <w:tab/>
        </w:r>
        <w:r>
          <w:fldChar w:fldCharType="begin"/>
        </w:r>
        <w:r>
          <w:instrText xml:space="preserve"> PAGEREF _Toc24378 \h </w:instrText>
        </w:r>
        <w:r>
          <w:fldChar w:fldCharType="separate"/>
        </w:r>
        <w:r>
          <w:t>65</w:t>
        </w:r>
        <w:r>
          <w:fldChar w:fldCharType="end"/>
        </w:r>
      </w:hyperlink>
    </w:p>
    <w:p>
      <w:pPr>
        <w:pStyle w:val="TOC2"/>
        <w:tabs>
          <w:tab w:val="right" w:leader="dot" w:pos="8306"/>
        </w:tabs>
      </w:pPr>
      <w:hyperlink w:anchor="_Toc19946" w:history="1">
        <w:r>
          <w:rPr>
            <w:rFonts w:ascii="仿宋" w:eastAsia="仿宋" w:hAnsi="仿宋" w:cs="仿宋" w:hint="eastAsia"/>
            <w:lang w:eastAsia="zh-CN"/>
          </w:rPr>
          <w:t>(五)、质量审核与评价</w:t>
        </w:r>
        <w:r>
          <w:tab/>
        </w:r>
        <w:r>
          <w:fldChar w:fldCharType="begin"/>
        </w:r>
        <w:r>
          <w:instrText xml:space="preserve"> PAGEREF _Toc19946 \h </w:instrText>
        </w:r>
        <w:r>
          <w:fldChar w:fldCharType="separate"/>
        </w:r>
        <w:r>
          <w:t>66</w:t>
        </w:r>
        <w:r>
          <w:fldChar w:fldCharType="end"/>
        </w:r>
      </w:hyperlink>
    </w:p>
    <w:p>
      <w:pPr>
        <w:pStyle w:val="TOC2"/>
        <w:tabs>
          <w:tab w:val="right" w:leader="dot" w:pos="8306"/>
        </w:tabs>
      </w:pPr>
      <w:hyperlink w:anchor="_Toc20327" w:history="1">
        <w:r>
          <w:rPr>
            <w:rFonts w:ascii="仿宋" w:eastAsia="仿宋" w:hAnsi="仿宋" w:cs="仿宋" w:hint="eastAsia"/>
            <w:lang w:eastAsia="zh-CN"/>
          </w:rPr>
          <w:t>(六)、不符合与纠正措施</w:t>
        </w:r>
        <w:r>
          <w:tab/>
        </w:r>
        <w:r>
          <w:fldChar w:fldCharType="begin"/>
        </w:r>
        <w:r>
          <w:instrText xml:space="preserve"> PAGEREF _Toc20327 \h </w:instrText>
        </w:r>
        <w:r>
          <w:fldChar w:fldCharType="separate"/>
        </w:r>
        <w:r>
          <w:t>67</w:t>
        </w:r>
        <w:r>
          <w:fldChar w:fldCharType="end"/>
        </w:r>
      </w:hyperlink>
    </w:p>
    <w:p>
      <w:pPr>
        <w:pStyle w:val="TOC1"/>
        <w:tabs>
          <w:tab w:val="right" w:leader="dot" w:pos="8306"/>
        </w:tabs>
      </w:pPr>
      <w:hyperlink w:anchor="_Toc22774" w:history="1">
        <w:r>
          <w:rPr>
            <w:rFonts w:ascii="仿宋" w:eastAsia="仿宋" w:hAnsi="仿宋" w:cs="仿宋" w:hint="eastAsia"/>
            <w:lang w:eastAsia="zh-CN"/>
          </w:rPr>
          <w:t>十五、利益相关者分析与沟通计划</w:t>
        </w:r>
        <w:r>
          <w:tab/>
        </w:r>
        <w:r>
          <w:fldChar w:fldCharType="begin"/>
        </w:r>
        <w:r>
          <w:instrText xml:space="preserve"> PAGEREF _Toc22774 \h </w:instrText>
        </w:r>
        <w:r>
          <w:fldChar w:fldCharType="separate"/>
        </w:r>
        <w:r>
          <w:t>68</w:t>
        </w:r>
        <w:r>
          <w:fldChar w:fldCharType="end"/>
        </w:r>
      </w:hyperlink>
    </w:p>
    <w:p>
      <w:pPr>
        <w:pStyle w:val="TOC2"/>
        <w:tabs>
          <w:tab w:val="right" w:leader="dot" w:pos="8306"/>
        </w:tabs>
      </w:pPr>
      <w:hyperlink w:anchor="_Toc28197" w:history="1">
        <w:r>
          <w:rPr>
            <w:rFonts w:ascii="仿宋" w:eastAsia="仿宋" w:hAnsi="仿宋" w:cs="仿宋" w:hint="eastAsia"/>
            <w:lang w:eastAsia="zh-CN"/>
          </w:rPr>
          <w:t>(一)、利益相关者分析</w:t>
        </w:r>
        <w:r>
          <w:tab/>
        </w:r>
        <w:r>
          <w:fldChar w:fldCharType="begin"/>
        </w:r>
        <w:r>
          <w:instrText xml:space="preserve"> PAGEREF _Toc28197 \h </w:instrText>
        </w:r>
        <w:r>
          <w:fldChar w:fldCharType="separate"/>
        </w:r>
        <w:r>
          <w:t>68</w:t>
        </w:r>
        <w:r>
          <w:fldChar w:fldCharType="end"/>
        </w:r>
      </w:hyperlink>
    </w:p>
    <w:p>
      <w:pPr>
        <w:pStyle w:val="TOC2"/>
        <w:tabs>
          <w:tab w:val="right" w:leader="dot" w:pos="8306"/>
        </w:tabs>
      </w:pPr>
      <w:hyperlink w:anchor="_Toc17712" w:history="1">
        <w:r>
          <w:rPr>
            <w:rFonts w:ascii="仿宋" w:eastAsia="仿宋" w:hAnsi="仿宋" w:cs="仿宋" w:hint="eastAsia"/>
            <w:lang w:eastAsia="zh-CN"/>
          </w:rPr>
          <w:t>(二)、沟通计划</w:t>
        </w:r>
        <w:r>
          <w:tab/>
        </w:r>
        <w:r>
          <w:fldChar w:fldCharType="begin"/>
        </w:r>
        <w:r>
          <w:instrText xml:space="preserve"> PAGEREF _Toc17712 \h </w:instrText>
        </w:r>
        <w:r>
          <w:fldChar w:fldCharType="separate"/>
        </w:r>
        <w:r>
          <w:t>69</w:t>
        </w:r>
        <w:r>
          <w:fldChar w:fldCharType="end"/>
        </w:r>
      </w:hyperlink>
    </w:p>
    <w:p>
      <w:pPr>
        <w:pStyle w:val="TOC1"/>
        <w:tabs>
          <w:tab w:val="right" w:leader="dot" w:pos="8306"/>
        </w:tabs>
      </w:pPr>
      <w:hyperlink w:anchor="_Toc14264" w:history="1">
        <w:r>
          <w:rPr>
            <w:rFonts w:ascii="仿宋" w:eastAsia="仿宋" w:hAnsi="仿宋" w:cs="仿宋" w:hint="eastAsia"/>
            <w:lang w:eastAsia="zh-CN"/>
          </w:rPr>
          <w:t>十六、生态食品项目实施保障措施</w:t>
        </w:r>
        <w:r>
          <w:tab/>
        </w:r>
        <w:r>
          <w:fldChar w:fldCharType="begin"/>
        </w:r>
        <w:r>
          <w:instrText xml:space="preserve"> PAGEREF _Toc14264 \h </w:instrText>
        </w:r>
        <w:r>
          <w:fldChar w:fldCharType="separate"/>
        </w:r>
        <w:r>
          <w:t>71</w:t>
        </w:r>
        <w:r>
          <w:fldChar w:fldCharType="end"/>
        </w:r>
      </w:hyperlink>
    </w:p>
    <w:p>
      <w:pPr>
        <w:pStyle w:val="TOC2"/>
        <w:tabs>
          <w:tab w:val="right" w:leader="dot" w:pos="8306"/>
        </w:tabs>
      </w:pPr>
      <w:hyperlink w:anchor="_Toc1753" w:history="1">
        <w:r>
          <w:rPr>
            <w:rFonts w:ascii="仿宋" w:eastAsia="仿宋" w:hAnsi="仿宋" w:cs="仿宋" w:hint="eastAsia"/>
            <w:lang w:eastAsia="zh-CN"/>
          </w:rPr>
          <w:t>(一)、生态食品项目实施保障机制</w:t>
        </w:r>
        <w:r>
          <w:tab/>
        </w:r>
        <w:r>
          <w:fldChar w:fldCharType="begin"/>
        </w:r>
        <w:r>
          <w:instrText xml:space="preserve"> PAGEREF _Toc1753 \h </w:instrText>
        </w:r>
        <w:r>
          <w:fldChar w:fldCharType="separate"/>
        </w:r>
        <w:r>
          <w:t>71</w:t>
        </w:r>
        <w:r>
          <w:fldChar w:fldCharType="end"/>
        </w:r>
      </w:hyperlink>
    </w:p>
    <w:p>
      <w:pPr>
        <w:pStyle w:val="TOC2"/>
        <w:tabs>
          <w:tab w:val="right" w:leader="dot" w:pos="8306"/>
        </w:tabs>
      </w:pPr>
      <w:hyperlink w:anchor="_Toc15419" w:history="1">
        <w:r>
          <w:rPr>
            <w:rFonts w:ascii="仿宋" w:eastAsia="仿宋" w:hAnsi="仿宋" w:cs="仿宋" w:hint="eastAsia"/>
            <w:lang w:eastAsia="zh-CN"/>
          </w:rPr>
          <w:t>(二)、生态食品项目法律合规要求</w:t>
        </w:r>
        <w:r>
          <w:tab/>
        </w:r>
        <w:r>
          <w:fldChar w:fldCharType="begin"/>
        </w:r>
        <w:r>
          <w:instrText xml:space="preserve"> PAGEREF _Toc15419 \h </w:instrText>
        </w:r>
        <w:r>
          <w:fldChar w:fldCharType="separate"/>
        </w:r>
        <w:r>
          <w:t>74</w:t>
        </w:r>
        <w:r>
          <w:fldChar w:fldCharType="end"/>
        </w:r>
      </w:hyperlink>
    </w:p>
    <w:p>
      <w:pPr>
        <w:pStyle w:val="TOC2"/>
        <w:tabs>
          <w:tab w:val="right" w:leader="dot" w:pos="8306"/>
        </w:tabs>
      </w:pPr>
      <w:hyperlink w:anchor="_Toc12021" w:history="1">
        <w:r>
          <w:rPr>
            <w:rFonts w:ascii="仿宋" w:eastAsia="仿宋" w:hAnsi="仿宋" w:cs="仿宋" w:hint="eastAsia"/>
            <w:lang w:eastAsia="zh-CN"/>
          </w:rPr>
          <w:t>(三)、生态食品项目合同管理与法律事务</w:t>
        </w:r>
        <w:r>
          <w:tab/>
        </w:r>
        <w:r>
          <w:fldChar w:fldCharType="begin"/>
        </w:r>
        <w:r>
          <w:instrText xml:space="preserve"> PAGEREF _Toc12021 \h </w:instrText>
        </w:r>
        <w:r>
          <w:fldChar w:fldCharType="separate"/>
        </w:r>
        <w:r>
          <w:t>78</w:t>
        </w:r>
        <w:r>
          <w:fldChar w:fldCharType="end"/>
        </w:r>
      </w:hyperlink>
    </w:p>
    <w:p>
      <w:pPr>
        <w:pStyle w:val="TOC2"/>
        <w:tabs>
          <w:tab w:val="right" w:leader="dot" w:pos="8306"/>
        </w:tabs>
      </w:pPr>
      <w:hyperlink w:anchor="_Toc27796" w:history="1">
        <w:r>
          <w:rPr>
            <w:rFonts w:ascii="仿宋" w:eastAsia="仿宋" w:hAnsi="仿宋" w:cs="仿宋" w:hint="eastAsia"/>
            <w:lang w:eastAsia="zh-CN"/>
          </w:rPr>
          <w:t>(四)、生态食品项目知识产权保护策略</w:t>
        </w:r>
        <w:r>
          <w:tab/>
        </w:r>
        <w:r>
          <w:fldChar w:fldCharType="begin"/>
        </w:r>
        <w:r>
          <w:instrText xml:space="preserve"> PAGEREF _Toc27796 \h </w:instrText>
        </w:r>
        <w:r>
          <w:fldChar w:fldCharType="separate"/>
        </w:r>
        <w:r>
          <w:t>85</w:t>
        </w:r>
        <w:r>
          <w:fldChar w:fldCharType="end"/>
        </w:r>
      </w:hyperlink>
    </w:p>
    <w:p>
      <w:pPr>
        <w:pStyle w:val="TOC1"/>
        <w:tabs>
          <w:tab w:val="right" w:leader="dot" w:pos="8306"/>
        </w:tabs>
      </w:pPr>
      <w:hyperlink w:anchor="_Toc18176" w:history="1">
        <w:r>
          <w:rPr>
            <w:rFonts w:ascii="仿宋" w:eastAsia="仿宋" w:hAnsi="仿宋" w:cs="仿宋" w:hint="eastAsia"/>
            <w:lang w:eastAsia="zh-CN"/>
          </w:rPr>
          <w:t>十七、风险识别与分类</w:t>
        </w:r>
        <w:r>
          <w:tab/>
        </w:r>
        <w:r>
          <w:fldChar w:fldCharType="begin"/>
        </w:r>
        <w:r>
          <w:instrText xml:space="preserve"> PAGEREF _Toc18176 \h </w:instrText>
        </w:r>
        <w:r>
          <w:fldChar w:fldCharType="separate"/>
        </w:r>
        <w:r>
          <w:t>87</w:t>
        </w:r>
        <w:r>
          <w:fldChar w:fldCharType="end"/>
        </w:r>
      </w:hyperlink>
    </w:p>
    <w:p>
      <w:pPr>
        <w:pStyle w:val="TOC2"/>
        <w:tabs>
          <w:tab w:val="right" w:leader="dot" w:pos="8306"/>
        </w:tabs>
      </w:pPr>
      <w:hyperlink w:anchor="_Toc16339" w:history="1">
        <w:r>
          <w:rPr>
            <w:rFonts w:ascii="仿宋" w:eastAsia="仿宋" w:hAnsi="仿宋" w:cs="仿宋" w:hint="eastAsia"/>
            <w:lang w:eastAsia="zh-CN"/>
          </w:rPr>
          <w:t>(一)、风险识别</w:t>
        </w:r>
        <w:r>
          <w:tab/>
        </w:r>
        <w:r>
          <w:fldChar w:fldCharType="begin"/>
        </w:r>
        <w:r>
          <w:instrText xml:space="preserve"> PAGEREF _Toc16339 \h </w:instrText>
        </w:r>
        <w:r>
          <w:fldChar w:fldCharType="separate"/>
        </w:r>
        <w:r>
          <w:t>87</w:t>
        </w:r>
        <w:r>
          <w:fldChar w:fldCharType="end"/>
        </w:r>
      </w:hyperlink>
    </w:p>
    <w:p>
      <w:pPr>
        <w:pStyle w:val="TOC2"/>
        <w:tabs>
          <w:tab w:val="right" w:leader="dot" w:pos="8306"/>
        </w:tabs>
      </w:pPr>
      <w:hyperlink w:anchor="_Toc14145" w:history="1">
        <w:r>
          <w:rPr>
            <w:rFonts w:ascii="仿宋" w:eastAsia="仿宋" w:hAnsi="仿宋" w:cs="仿宋" w:hint="eastAsia"/>
            <w:lang w:eastAsia="zh-CN"/>
          </w:rPr>
          <w:t>(二)、风险分类</w:t>
        </w:r>
        <w:r>
          <w:tab/>
        </w:r>
        <w:r>
          <w:fldChar w:fldCharType="begin"/>
        </w:r>
        <w:r>
          <w:instrText xml:space="preserve"> PAGEREF _Toc14145 \h </w:instrText>
        </w:r>
        <w:r>
          <w:fldChar w:fldCharType="separate"/>
        </w:r>
        <w:r>
          <w:t>88</w:t>
        </w:r>
        <w:r>
          <w:fldChar w:fldCharType="end"/>
        </w:r>
      </w:hyperlink>
    </w:p>
    <w:p>
      <w:pPr>
        <w:pStyle w:val="TOC1"/>
        <w:tabs>
          <w:tab w:val="right" w:leader="dot" w:pos="8306"/>
        </w:tabs>
      </w:pPr>
      <w:hyperlink w:anchor="_Toc31927" w:history="1">
        <w:r>
          <w:rPr>
            <w:rFonts w:ascii="仿宋" w:eastAsia="仿宋" w:hAnsi="仿宋" w:cs="仿宋" w:hint="eastAsia"/>
            <w:lang w:eastAsia="zh-CN"/>
          </w:rPr>
          <w:t>十八、生态食品项目实施时间节点</w:t>
        </w:r>
        <w:r>
          <w:tab/>
        </w:r>
        <w:r>
          <w:fldChar w:fldCharType="begin"/>
        </w:r>
        <w:r>
          <w:instrText xml:space="preserve"> PAGEREF _Toc31927 \h </w:instrText>
        </w:r>
        <w:r>
          <w:fldChar w:fldCharType="separate"/>
        </w:r>
        <w:r>
          <w:t>90</w:t>
        </w:r>
        <w:r>
          <w:fldChar w:fldCharType="end"/>
        </w:r>
      </w:hyperlink>
    </w:p>
    <w:p>
      <w:pPr>
        <w:pStyle w:val="TOC2"/>
        <w:tabs>
          <w:tab w:val="right" w:leader="dot" w:pos="8306"/>
        </w:tabs>
      </w:pPr>
      <w:hyperlink w:anchor="_Toc29895" w:history="1">
        <w:r>
          <w:rPr>
            <w:rFonts w:ascii="仿宋" w:eastAsia="仿宋" w:hAnsi="仿宋" w:cs="仿宋" w:hint="eastAsia"/>
            <w:lang w:eastAsia="zh-CN"/>
          </w:rPr>
          <w:t>(一)、生态食品项目启动阶段时间节点</w:t>
        </w:r>
        <w:r>
          <w:tab/>
        </w:r>
        <w:r>
          <w:fldChar w:fldCharType="begin"/>
        </w:r>
        <w:r>
          <w:instrText xml:space="preserve"> PAGEREF _Toc29895 \h </w:instrText>
        </w:r>
        <w:r>
          <w:fldChar w:fldCharType="separate"/>
        </w:r>
        <w:r>
          <w:t>90</w:t>
        </w:r>
        <w:r>
          <w:fldChar w:fldCharType="end"/>
        </w:r>
      </w:hyperlink>
    </w:p>
    <w:p>
      <w:pPr>
        <w:pStyle w:val="TOC2"/>
        <w:tabs>
          <w:tab w:val="right" w:leader="dot" w:pos="8306"/>
        </w:tabs>
      </w:pPr>
      <w:hyperlink w:anchor="_Toc4143" w:history="1">
        <w:r>
          <w:rPr>
            <w:rFonts w:ascii="仿宋" w:eastAsia="仿宋" w:hAnsi="仿宋" w:cs="仿宋" w:hint="eastAsia"/>
            <w:lang w:eastAsia="zh-CN"/>
          </w:rPr>
          <w:t>(二)、生态食品项目执行阶段时间节点</w:t>
        </w:r>
        <w:r>
          <w:tab/>
        </w:r>
        <w:r>
          <w:fldChar w:fldCharType="begin"/>
        </w:r>
        <w:r>
          <w:instrText xml:space="preserve"> PAGEREF _Toc4143 \h </w:instrText>
        </w:r>
        <w:r>
          <w:fldChar w:fldCharType="separate"/>
        </w:r>
        <w:r>
          <w:t>91</w:t>
        </w:r>
        <w:r>
          <w:fldChar w:fldCharType="end"/>
        </w:r>
      </w:hyperlink>
    </w:p>
    <w:p>
      <w:pPr>
        <w:pStyle w:val="TOC2"/>
        <w:tabs>
          <w:tab w:val="right" w:leader="dot" w:pos="8306"/>
        </w:tabs>
      </w:pPr>
      <w:hyperlink w:anchor="_Toc23645" w:history="1">
        <w:r>
          <w:rPr>
            <w:rFonts w:ascii="仿宋" w:eastAsia="仿宋" w:hAnsi="仿宋" w:cs="仿宋" w:hint="eastAsia"/>
            <w:lang w:eastAsia="zh-CN"/>
          </w:rPr>
          <w:t>(三)、生态食品项目完成阶段时间节点</w:t>
        </w:r>
        <w:r>
          <w:tab/>
        </w:r>
        <w:r>
          <w:fldChar w:fldCharType="begin"/>
        </w:r>
        <w:r>
          <w:instrText xml:space="preserve"> PAGEREF _Toc23645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71"/>
      <w:r>
        <w:rPr>
          <w:rFonts w:ascii="仿宋" w:eastAsia="仿宋" w:hAnsi="仿宋" w:cs="仿宋" w:hint="eastAsia"/>
          <w:sz w:val="28"/>
          <w:lang w:eastAsia="zh-CN"/>
        </w:rPr>
        <w:t>一、生态食品项目绩效评估</w:t>
      </w:r>
      <w:bookmarkEnd w:id="2"/>
    </w:p>
    <w:p>
      <w:pPr>
        <w:pStyle w:val="Heading2"/>
        <w:rPr>
          <w:rFonts w:ascii="仿宋" w:eastAsia="仿宋" w:hAnsi="仿宋" w:cs="仿宋" w:hint="eastAsia"/>
          <w:lang w:eastAsia="zh-CN"/>
        </w:rPr>
      </w:pPr>
      <w:bookmarkStart w:id="3" w:name="_Toc146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中，我们设计了一套全面的绩效评估指标，以确保生态食品项目的可控和成功交付。这些指标跨足生态食品项目目标、成本、进度和质量等多个维度，为我们提供了全面洞察生态食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目标达成率是我们关注的首要指标。我们设定了明确的目标，并通过定期监测和评估，迅速发现并应对潜在的目标偏差。这为生态食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成本绩效是另一个核心关注点。通过实际成本与预算成本的对比分析，我们深入了解成本差异的原因，及时调整资源分配，保持生态食品项目在经济效益方面的合理水平。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进度作为关键的绩效指标之一，得到了精心的关注。我们制定了详细的生态食品项目进度计划，并设立了进度符合度指标，确保实际进度与计划进度保持一致。这使我们能够快速发现和解决潜在的进度问题，保持生态食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态食品项目绩效的不可或缺的一环。我们引入了一系列的质量标准和客户满意度指标，以确保生态食品项目交付的成果在质量上达到或超越预期水平。通过持续监测这些指标，我们努力提升生态食品项目整体质量水平，为生态食品项目的成功交付提供有力保障。通过这些科学且全面的绩效评估，我们能够更好地引导生态食品项目的持续改进，确保生态食品项目目标的顺利达成。</w:t>
      </w:r>
    </w:p>
    <w:p>
      <w:pPr>
        <w:pStyle w:val="Heading2"/>
        <w:ind w:firstLine="560" w:firstLineChars="200"/>
        <w:rPr>
          <w:rFonts w:ascii="仿宋" w:eastAsia="仿宋" w:hAnsi="仿宋" w:cs="仿宋" w:hint="eastAsia"/>
          <w:sz w:val="28"/>
          <w:lang w:eastAsia="zh-CN"/>
        </w:rPr>
      </w:pPr>
      <w:bookmarkStart w:id="4" w:name="_Toc2912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绩效评估是生态食品项目中的关键环节，为确保生态食品项目达到预期目标，我们采用了多层次、多维度的绩效评估方法。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态食品项目的战略目标对齐，确保每个决策和行动都与生态食品项目整体目标保持一致。团队会定期召开战略对齐会议，审视当前工作与生态食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生态食品项目进度、质量、成本和风险等方面。这些指标通过数据收集和分析，为生态食品项目管理团队提供了客观的评估依据。例如，我们通过生态食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绩效评估不仅仅停留在生态食品项目内部，还考虑了生态食品项目对外部环境的影响。我们定期进行干系人满意度调查，以了解各利益相关方对生态食品项目的期望和满意度，并及时做出调整。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这种多层次、多角度的绩效评估方法，使得我们能够全面了解生态食品项目的运行状态，及时做出调整，确保生态食品项目在不断变化的环境中保持稳健前行。</w:t>
      </w:r>
    </w:p>
    <w:p>
      <w:pPr>
        <w:pStyle w:val="Heading2"/>
        <w:ind w:firstLine="560" w:firstLineChars="200"/>
        <w:rPr>
          <w:rFonts w:ascii="仿宋" w:eastAsia="仿宋" w:hAnsi="仿宋" w:cs="仿宋" w:hint="eastAsia"/>
          <w:sz w:val="28"/>
          <w:lang w:eastAsia="zh-CN"/>
        </w:rPr>
      </w:pPr>
      <w:bookmarkStart w:id="5" w:name="_Toc147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为了确保生态食品项目的有效管理和不断优化，我们采用了精心设计的绩效评估周期。这个周期旨在实现灵活、实时和全面的评估，以适应生态食品项目执行中的各种挑战。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态食品项目的不同需求，分为短期、中期和长期。短期评估关注每个迭代或工作周期，以及时发现和解决当前任务中的问题。中期评估涵盖几个迭代，深入了解整体生态食品项目的趋势和性能。长期评估则着眼于整个生态食品项目阶段，确保生态食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态食品项目管理工具和协作平台，团队成员能够随时更新和分享生态食品项目数据。这种实时性的反馈机制使我们能够及时察觉潜在问题，快速调整，保持生态食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生态食品项目的决策制定密不可分。每个周期的生态食品项目回顾会议成为集体总结经验、识别问题深层次原因并找到创新解决方案的平台。这种定期的反思与调整机制使生态食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016"/>
      <w:r>
        <w:rPr>
          <w:rFonts w:ascii="仿宋" w:eastAsia="仿宋" w:hAnsi="仿宋" w:cs="仿宋" w:hint="eastAsia"/>
          <w:sz w:val="28"/>
          <w:lang w:eastAsia="zh-CN"/>
        </w:rPr>
        <w:t>二、生态食品项目危机管理</w:t>
      </w:r>
      <w:bookmarkEnd w:id="6"/>
    </w:p>
    <w:p>
      <w:pPr>
        <w:pStyle w:val="Heading2"/>
        <w:rPr>
          <w:rFonts w:ascii="仿宋" w:eastAsia="仿宋" w:hAnsi="仿宋" w:cs="仿宋" w:hint="eastAsia"/>
          <w:lang w:eastAsia="zh-CN"/>
        </w:rPr>
      </w:pPr>
      <w:bookmarkStart w:id="7" w:name="_Toc3147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危机管理中，危机预警与识别是确保生态食品项目稳健运行的核心步骤。通过建立全面的监测机制，生态食品项目团队旨在及时发现和理解潜在的风险和危机因素，以便采取及时的预防和应对措施，确保生态食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首先，通过深入的风险评估，生态食品项目团队全面分析了整个生态食品项目和各个阶段可能存在的威胁。这包括准确评估每个潜在风险的发生概率和可能影响的程度，为后续危机预警提供了有力支持。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态食品项目团队着重于明确定义生态食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态食品项目进展的持续监控，团队能够及时发现潜在问题并作出迅速反应。生态食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在这一阶段，团队的专业素养和反应速度将发挥至关重要的作用，以确保潜在危机能够在初期得到有效的处理，最大程度地减轻负面影响。通过危机预警与识别，生态食品项目得以更有序、可控地推进。</w:t>
      </w:r>
    </w:p>
    <w:p>
      <w:pPr>
        <w:pStyle w:val="Heading2"/>
        <w:ind w:firstLine="560" w:firstLineChars="200"/>
        <w:rPr>
          <w:rFonts w:ascii="仿宋" w:eastAsia="仿宋" w:hAnsi="仿宋" w:cs="仿宋" w:hint="eastAsia"/>
          <w:sz w:val="28"/>
          <w:lang w:eastAsia="zh-CN"/>
        </w:rPr>
      </w:pPr>
      <w:bookmarkStart w:id="8" w:name="_Toc1676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在危机发生时，生态食品项目团队立即行动，成立了应急小组。该小组的任务是迅速制定并实施紧急应对措施，以最小化潜在损失。以下是采取的主要措施：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暂停生态食品项目进度：为遏制危机蔓延，生态食品项目暂时停止进行，以便全面评估当前状况。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资源重新分配：重新评估生态食品项目资源的分配，确保最大限度地减小损失。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实时沟通：与关键利益相关者建立实时沟通机制，向他们传递生态食品项目危机的实际状况，保障生态食品项目核心利益。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在紧急应对的同时，生态食品项目团队强调了团队协作和有效沟通的重要性。以下是团队协作的关键举措：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信息共享机制：建立了信息共享平台，确保团队成员能够及时获取生态食品项目危机的实时信息。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领导者沟通：生态食品项目领导者通过定期会议和即时沟通工具，指导团队应对危机，保持团队稳定运行。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随着危机得到初步控制，生态食品项目团队转向制定恢复计划，以确保生态食品项目能够从中迅速恢复。主要恢复计划包括：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修复受损的进度计划：重新评估生态食品项目进度，制定修复计划，确保生态食品项目尽快回归正常进程。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重新调整资源分配：优化资源分配，确保生态食品项目在有限资源下高效运转。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风险管理机制加强：对生态食品项目风险进行全面评估，制定更强化的风险管理策略，以预防未来可能的危机。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982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785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食品项目的技术管理特点体现在其创新导向。通过引入最先进的技术趋势和解决方案，生态食品项目致力于提升科技含量、提高质量和效率水平。这意味着我们将采用最新的工具和方法，确保生态食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态食品项目技术管理的显著特征。通过整合不同领域的技术资源，我们实现了跨学科的协同工作。这有助于优化技术架构，提高整体效能。此外，整合性策略还促进了不同技术团队之间的紧密沟通和高效合作，确保生态食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态食品项目所采用的技术。通过不断优化技术方案，生态食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态食品项目团队将在生态食品项目初期识别可能的技术风险，并采取相应的预防和应对措施。通过建立健全的风险评估机制，生态食品项目能够在实施过程中及时发现并解决潜在的技术问题，保障生态食品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生态食品项目中，技术将成为生态食品项目成功的有力支持。这一深度剖析揭示了技术管理在生态食品项目实施中的关键作用，为生态食品项目的技术基础奠定了坚实的基础。</w:t>
      </w:r>
    </w:p>
    <w:p>
      <w:pPr>
        <w:pStyle w:val="Heading2"/>
        <w:ind w:firstLine="560" w:firstLineChars="200"/>
        <w:rPr>
          <w:rFonts w:ascii="仿宋" w:eastAsia="仿宋" w:hAnsi="仿宋" w:cs="仿宋" w:hint="eastAsia"/>
          <w:sz w:val="28"/>
          <w:lang w:eastAsia="zh-CN"/>
        </w:rPr>
      </w:pPr>
      <w:bookmarkStart w:id="11" w:name="_Toc7935"/>
      <w:r>
        <w:rPr>
          <w:rFonts w:ascii="仿宋" w:eastAsia="仿宋" w:hAnsi="仿宋" w:cs="仿宋" w:hint="eastAsia"/>
          <w:sz w:val="28"/>
          <w:lang w:eastAsia="zh-CN"/>
        </w:rPr>
        <w:t>(二)、生态食品项目工艺技术设计方案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态食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态食品项目将严格按照相关行业规范要求进行组织。通过有效控制产品质量，生态食品项目将致力于为顾客提供优质的生态食品项目产品和良好的服务。这体现了生态食品项目对于生产活动合规性和质量标准的高度重视，为生态食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态食品项目注重生态效益和清洁生产原则。生态食品项目建设将紧密结合地方特色经济发展，与社会经济发展规划和区域环境保护规划方案相协调一致。通过与当地区域自然生态系统的结合，生态食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产品方面，生态食品项目产品具有多样化的客户需求和个性化的特点。因此，生态食品项目产品规格品种多样，且单批生产数量较小。为满足这一特点，生态食品项目承办单位将建设先进的柔性制造生产线。通过广泛应用柔性制造技术，生态食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态食品项目采用的技术具有较高的技术含量和自动化水平，处于国内先进水平。这一技术选用不仅体现了对生产效率、质量和环境友好性的高标准要求，同时为生态食品项目的可持续发展奠定了坚实的基础。</w:t>
      </w:r>
    </w:p>
    <w:p>
      <w:pPr>
        <w:pStyle w:val="Heading2"/>
        <w:ind w:firstLine="560" w:firstLineChars="200"/>
        <w:rPr>
          <w:rFonts w:ascii="仿宋" w:eastAsia="仿宋" w:hAnsi="仿宋" w:cs="仿宋" w:hint="eastAsia"/>
          <w:sz w:val="28"/>
          <w:lang w:eastAsia="zh-CN"/>
        </w:rPr>
      </w:pPr>
      <w:bookmarkStart w:id="12" w:name="_Toc252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为确保生态食品项目的高效生产和技术实施，我们制定了一套精心设计的设备选型方案，以满足生态食品项目生产、质量和环保的要求。该方案的主要特点如下：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态食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针对生态食品项目产品的多样性和小批量生产的特点，我们将建设柔性制造生产线。通过在设备选型中考虑柔性制造技术，可以灵活应对不同产品规格和生产需求，实现生产线的高度灵活性和适应性。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0214"/>
      <w:r>
        <w:rPr>
          <w:rFonts w:ascii="仿宋" w:eastAsia="仿宋" w:hAnsi="仿宋" w:cs="仿宋" w:hint="eastAsia"/>
          <w:sz w:val="28"/>
          <w:lang w:eastAsia="zh-CN"/>
        </w:rPr>
        <w:t>四、生态食品项目土建工程</w:t>
      </w:r>
      <w:bookmarkEnd w:id="13"/>
    </w:p>
    <w:p>
      <w:pPr>
        <w:pStyle w:val="Heading2"/>
        <w:rPr>
          <w:rFonts w:ascii="仿宋" w:eastAsia="仿宋" w:hAnsi="仿宋" w:cs="仿宋" w:hint="eastAsia"/>
          <w:lang w:eastAsia="zh-CN"/>
        </w:rPr>
      </w:pPr>
      <w:bookmarkStart w:id="14" w:name="_Toc4090"/>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在生态食品项目的建筑工程设计中，我们将秉承一系列重要的设计原则，以确保生态食品项目建筑在功能、美观、可持续性等方面达到最佳效果。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首要原则是确保建筑的功能性得到最大化的发挥。我们将充分理解生态食品项目的实际需求，合理布局各个功能区域，保证建筑在满足业务需求的同时，提供高效的工作环境。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在建筑设计中，我们将综合考虑建设和运营成本。通过精细的经济效益分析，确保设计方案在高效利用资源的同时，对生态食品项目的长期盈利能力有积极的贡献。</w:t>
      </w:r>
    </w:p>
    <w:p>
      <w:pPr>
        <w:pStyle w:val="Heading2"/>
        <w:ind w:firstLine="560" w:firstLineChars="200"/>
        <w:rPr>
          <w:rFonts w:ascii="仿宋" w:eastAsia="仿宋" w:hAnsi="仿宋" w:cs="仿宋" w:hint="eastAsia"/>
          <w:sz w:val="28"/>
          <w:lang w:eastAsia="zh-CN"/>
        </w:rPr>
      </w:pPr>
      <w:bookmarkStart w:id="15" w:name="_Toc3067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食品项目的土建工程设计中，我们将精准设定设计年限，结合生态食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态食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777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生态食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态食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态食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7137"/>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本期工程生态食品项目预计总建筑面积XXX平方米，其中：计容建筑面积XXX平方米，计划建筑工程投资XX万元，占生态食品项目总投资的XX%。</w:t>
      </w:r>
    </w:p>
    <w:p>
      <w:pPr>
        <w:pStyle w:val="Heading1"/>
        <w:ind w:firstLine="560" w:firstLineChars="200"/>
        <w:rPr>
          <w:rFonts w:ascii="仿宋" w:eastAsia="仿宋" w:hAnsi="仿宋" w:cs="仿宋" w:hint="eastAsia"/>
          <w:sz w:val="28"/>
          <w:lang w:eastAsia="zh-CN"/>
        </w:rPr>
      </w:pPr>
      <w:bookmarkStart w:id="18" w:name="_Toc13992"/>
      <w:r>
        <w:rPr>
          <w:rFonts w:ascii="仿宋" w:eastAsia="仿宋" w:hAnsi="仿宋" w:cs="仿宋" w:hint="eastAsia"/>
          <w:sz w:val="28"/>
          <w:lang w:eastAsia="zh-CN"/>
        </w:rPr>
        <w:t>五、生态食品项目选址可行性分析</w:t>
      </w:r>
      <w:bookmarkEnd w:id="18"/>
    </w:p>
    <w:p>
      <w:pPr>
        <w:pStyle w:val="Heading2"/>
        <w:rPr>
          <w:rFonts w:ascii="仿宋" w:eastAsia="仿宋" w:hAnsi="仿宋" w:cs="仿宋" w:hint="eastAsia"/>
          <w:lang w:eastAsia="zh-CN"/>
        </w:rPr>
      </w:pPr>
      <w:bookmarkStart w:id="19" w:name="_Toc31025"/>
      <w:r>
        <w:rPr>
          <w:rFonts w:ascii="仿宋" w:eastAsia="仿宋" w:hAnsi="仿宋" w:cs="仿宋" w:hint="eastAsia"/>
          <w:lang w:eastAsia="zh-CN"/>
        </w:rPr>
        <w:t>(一)、生态食品项目选址</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该生态食品项目选址位于XX省XX市XX区XXX街道</w:t>
      </w:r>
    </w:p>
    <w:p>
      <w:pPr>
        <w:pStyle w:val="Heading2"/>
        <w:ind w:firstLine="560" w:firstLineChars="200"/>
        <w:rPr>
          <w:rFonts w:ascii="仿宋" w:eastAsia="仿宋" w:hAnsi="仿宋" w:cs="仿宋" w:hint="eastAsia"/>
          <w:sz w:val="28"/>
          <w:lang w:eastAsia="zh-CN"/>
        </w:rPr>
      </w:pPr>
      <w:bookmarkStart w:id="20" w:name="_Toc422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生态食品项目的征地面积将根据生态食品项目的实际规模和需求进行精确规划。具体面积XXX平方米，旨在确保生态食品项目不仅能够满足当前的发展需求，还能够预留空间以适应未来的扩展。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净用地面积是在征地面积基础上去除不可利用面积后的实际可开发用地。具体面积XXX平方米，考虑到环保、交通、安全等多方面因素，以确保生态食品项目在整体利用效率上达到最优。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生态食品项目计划建设的建筑总规模具体面积XXX平方米。这一规模的确定综合考虑了生态食品项目的性质、规模，以及城市规划的相关要求，确保建筑布局与周边环境协调一致。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绿地率是生态食品项目用地中被规划为绿地的比例。具体面积XXX平方米，旨在通过合理规划绿地，改善生态食品项目周边环境，提升居民生活质量，并符合城市整体绿化规划。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容积率是用地上可以建设的建筑总体积与用地面积之比。具体面积XXX，通过合理的容积率规划，确保生态食品项目建筑规模与周边环境和谐共生。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确保生态食品项目选址与当地城市规划相一致，具体面积XXX平方米。通过与城市规划部门深入沟通，确保生态食品项目不仅符合城市的整体发展方向，还能够融入城市的发展布局，为城市的长远发展贡献力量。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https://d.book118.com/638023007112006043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生态食品项目规划设计方案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071746"/>
    <w:rsid w:val="2E0717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23007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2024-03-01T05:34:00Z</dcterms:created>
  <dcterms:modified xsi:type="dcterms:W3CDTF">2024-03-01T05:34:37Z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E3C6EC9B088E4EDCB650E5DCC2BB2003_11</vt:lpwstr>
  </property>
  <property fmtid="{D5CDD505-2E9C-101B-9397-08002B2CF9AE}" pid="3" name="KSOProductBuildVer">
    <vt:lpwstr>2052-12.1.0.16388</vt:lpwstr>
  </property>
</Properties>
</file>