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钛白粉项目规划设计纲要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3" w:history="1">
        <w:r>
          <w:rPr>
            <w:rFonts w:ascii="仿宋" w:eastAsia="仿宋" w:hAnsi="仿宋" w:cs="仿宋" w:hint="eastAsia"/>
            <w:lang w:eastAsia="zh-CN"/>
          </w:rPr>
          <w:t>前言</w:t>
        </w:r>
        <w:r>
          <w:tab/>
        </w:r>
        <w:r>
          <w:fldChar w:fldCharType="begin"/>
        </w:r>
        <w:r>
          <w:instrText xml:space="preserve"> PAGEREF _Toc30383 \h </w:instrText>
        </w:r>
        <w:r>
          <w:fldChar w:fldCharType="separate"/>
        </w:r>
        <w:r>
          <w:t>3</w:t>
        </w:r>
        <w:r>
          <w:fldChar w:fldCharType="end"/>
        </w:r>
      </w:hyperlink>
    </w:p>
    <w:p>
      <w:pPr>
        <w:pStyle w:val="TOC1"/>
        <w:tabs>
          <w:tab w:val="right" w:leader="dot" w:pos="8306"/>
        </w:tabs>
      </w:pPr>
      <w:hyperlink w:anchor="_Toc14489" w:history="1">
        <w:r>
          <w:rPr>
            <w:rFonts w:ascii="仿宋" w:eastAsia="仿宋" w:hAnsi="仿宋" w:cs="仿宋" w:hint="eastAsia"/>
            <w:lang w:eastAsia="zh-CN"/>
          </w:rPr>
          <w:t>一、钛白粉项目危机管理</w:t>
        </w:r>
        <w:r>
          <w:tab/>
        </w:r>
        <w:r>
          <w:fldChar w:fldCharType="begin"/>
        </w:r>
        <w:r>
          <w:instrText xml:space="preserve"> PAGEREF _Toc14489 \h </w:instrText>
        </w:r>
        <w:r>
          <w:fldChar w:fldCharType="separate"/>
        </w:r>
        <w:r>
          <w:t>3</w:t>
        </w:r>
        <w:r>
          <w:fldChar w:fldCharType="end"/>
        </w:r>
      </w:hyperlink>
    </w:p>
    <w:p>
      <w:pPr>
        <w:pStyle w:val="TOC2"/>
        <w:tabs>
          <w:tab w:val="right" w:leader="dot" w:pos="8306"/>
        </w:tabs>
      </w:pPr>
      <w:hyperlink w:anchor="_Toc28079" w:history="1">
        <w:r>
          <w:rPr>
            <w:rFonts w:ascii="仿宋" w:eastAsia="仿宋" w:hAnsi="仿宋" w:cs="仿宋" w:hint="eastAsia"/>
            <w:lang w:eastAsia="zh-CN"/>
          </w:rPr>
          <w:t>(一)、危机预警与识别</w:t>
        </w:r>
        <w:r>
          <w:tab/>
        </w:r>
        <w:r>
          <w:fldChar w:fldCharType="begin"/>
        </w:r>
        <w:r>
          <w:instrText xml:space="preserve"> PAGEREF _Toc28079 \h </w:instrText>
        </w:r>
        <w:r>
          <w:fldChar w:fldCharType="separate"/>
        </w:r>
        <w:r>
          <w:t>3</w:t>
        </w:r>
        <w:r>
          <w:fldChar w:fldCharType="end"/>
        </w:r>
      </w:hyperlink>
    </w:p>
    <w:p>
      <w:pPr>
        <w:pStyle w:val="TOC2"/>
        <w:tabs>
          <w:tab w:val="right" w:leader="dot" w:pos="8306"/>
        </w:tabs>
      </w:pPr>
      <w:hyperlink w:anchor="_Toc3742" w:history="1">
        <w:r>
          <w:rPr>
            <w:rFonts w:ascii="仿宋" w:eastAsia="仿宋" w:hAnsi="仿宋" w:cs="仿宋" w:hint="eastAsia"/>
            <w:lang w:eastAsia="zh-CN"/>
          </w:rPr>
          <w:t>(二)、危机应对与恢复</w:t>
        </w:r>
        <w:r>
          <w:tab/>
        </w:r>
        <w:r>
          <w:fldChar w:fldCharType="begin"/>
        </w:r>
        <w:r>
          <w:instrText xml:space="preserve"> PAGEREF _Toc3742 \h </w:instrText>
        </w:r>
        <w:r>
          <w:fldChar w:fldCharType="separate"/>
        </w:r>
        <w:r>
          <w:t>4</w:t>
        </w:r>
        <w:r>
          <w:fldChar w:fldCharType="end"/>
        </w:r>
      </w:hyperlink>
    </w:p>
    <w:p>
      <w:pPr>
        <w:pStyle w:val="TOC1"/>
        <w:tabs>
          <w:tab w:val="right" w:leader="dot" w:pos="8306"/>
        </w:tabs>
      </w:pPr>
      <w:hyperlink w:anchor="_Toc6441" w:history="1">
        <w:r>
          <w:rPr>
            <w:rFonts w:ascii="仿宋" w:eastAsia="仿宋" w:hAnsi="仿宋" w:cs="仿宋" w:hint="eastAsia"/>
            <w:lang w:eastAsia="zh-CN"/>
          </w:rPr>
          <w:t>二、钛白粉项目土建工程</w:t>
        </w:r>
        <w:r>
          <w:tab/>
        </w:r>
        <w:r>
          <w:fldChar w:fldCharType="begin"/>
        </w:r>
        <w:r>
          <w:instrText xml:space="preserve"> PAGEREF _Toc6441 \h </w:instrText>
        </w:r>
        <w:r>
          <w:fldChar w:fldCharType="separate"/>
        </w:r>
        <w:r>
          <w:t>5</w:t>
        </w:r>
        <w:r>
          <w:fldChar w:fldCharType="end"/>
        </w:r>
      </w:hyperlink>
    </w:p>
    <w:p>
      <w:pPr>
        <w:pStyle w:val="TOC2"/>
        <w:tabs>
          <w:tab w:val="right" w:leader="dot" w:pos="8306"/>
        </w:tabs>
      </w:pPr>
      <w:hyperlink w:anchor="_Toc26545" w:history="1">
        <w:r>
          <w:rPr>
            <w:rFonts w:ascii="仿宋" w:eastAsia="仿宋" w:hAnsi="仿宋" w:cs="仿宋" w:hint="eastAsia"/>
            <w:lang w:eastAsia="zh-CN"/>
          </w:rPr>
          <w:t>(一)、建筑工程设计原则</w:t>
        </w:r>
        <w:r>
          <w:tab/>
        </w:r>
        <w:r>
          <w:fldChar w:fldCharType="begin"/>
        </w:r>
        <w:r>
          <w:instrText xml:space="preserve"> PAGEREF _Toc26545 \h </w:instrText>
        </w:r>
        <w:r>
          <w:fldChar w:fldCharType="separate"/>
        </w:r>
        <w:r>
          <w:t>5</w:t>
        </w:r>
        <w:r>
          <w:fldChar w:fldCharType="end"/>
        </w:r>
      </w:hyperlink>
    </w:p>
    <w:p>
      <w:pPr>
        <w:pStyle w:val="TOC2"/>
        <w:tabs>
          <w:tab w:val="right" w:leader="dot" w:pos="8306"/>
        </w:tabs>
      </w:pPr>
      <w:hyperlink w:anchor="_Toc20239" w:history="1">
        <w:r>
          <w:rPr>
            <w:rFonts w:ascii="仿宋" w:eastAsia="仿宋" w:hAnsi="仿宋" w:cs="仿宋" w:hint="eastAsia"/>
            <w:lang w:eastAsia="zh-CN"/>
          </w:rPr>
          <w:t>(二)、土建工程设计年限及安全等级</w:t>
        </w:r>
        <w:r>
          <w:tab/>
        </w:r>
        <w:r>
          <w:fldChar w:fldCharType="begin"/>
        </w:r>
        <w:r>
          <w:instrText xml:space="preserve"> PAGEREF _Toc20239 \h </w:instrText>
        </w:r>
        <w:r>
          <w:fldChar w:fldCharType="separate"/>
        </w:r>
        <w:r>
          <w:t>7</w:t>
        </w:r>
        <w:r>
          <w:fldChar w:fldCharType="end"/>
        </w:r>
      </w:hyperlink>
    </w:p>
    <w:p>
      <w:pPr>
        <w:pStyle w:val="TOC2"/>
        <w:tabs>
          <w:tab w:val="right" w:leader="dot" w:pos="8306"/>
        </w:tabs>
      </w:pPr>
      <w:hyperlink w:anchor="_Toc1987" w:history="1">
        <w:r>
          <w:rPr>
            <w:rFonts w:ascii="仿宋" w:eastAsia="仿宋" w:hAnsi="仿宋" w:cs="仿宋" w:hint="eastAsia"/>
            <w:lang w:eastAsia="zh-CN"/>
          </w:rPr>
          <w:t>(三)、建筑工程设计总体要求</w:t>
        </w:r>
        <w:r>
          <w:tab/>
        </w:r>
        <w:r>
          <w:fldChar w:fldCharType="begin"/>
        </w:r>
        <w:r>
          <w:instrText xml:space="preserve"> PAGEREF _Toc1987 \h </w:instrText>
        </w:r>
        <w:r>
          <w:fldChar w:fldCharType="separate"/>
        </w:r>
        <w:r>
          <w:t>8</w:t>
        </w:r>
        <w:r>
          <w:fldChar w:fldCharType="end"/>
        </w:r>
      </w:hyperlink>
    </w:p>
    <w:p>
      <w:pPr>
        <w:pStyle w:val="TOC2"/>
        <w:tabs>
          <w:tab w:val="right" w:leader="dot" w:pos="8306"/>
        </w:tabs>
      </w:pPr>
      <w:hyperlink w:anchor="_Toc6704" w:history="1">
        <w:r>
          <w:rPr>
            <w:rFonts w:ascii="仿宋" w:eastAsia="仿宋" w:hAnsi="仿宋" w:cs="仿宋" w:hint="eastAsia"/>
            <w:lang w:eastAsia="zh-CN"/>
          </w:rPr>
          <w:t>(四)、土建工程建设指标</w:t>
        </w:r>
        <w:r>
          <w:tab/>
        </w:r>
        <w:r>
          <w:fldChar w:fldCharType="begin"/>
        </w:r>
        <w:r>
          <w:instrText xml:space="preserve"> PAGEREF _Toc6704 \h </w:instrText>
        </w:r>
        <w:r>
          <w:fldChar w:fldCharType="separate"/>
        </w:r>
        <w:r>
          <w:t>8</w:t>
        </w:r>
        <w:r>
          <w:fldChar w:fldCharType="end"/>
        </w:r>
      </w:hyperlink>
    </w:p>
    <w:p>
      <w:pPr>
        <w:pStyle w:val="TOC1"/>
        <w:tabs>
          <w:tab w:val="right" w:leader="dot" w:pos="8306"/>
        </w:tabs>
      </w:pPr>
      <w:hyperlink w:anchor="_Toc21122" w:history="1">
        <w:r>
          <w:rPr>
            <w:rFonts w:ascii="仿宋" w:eastAsia="仿宋" w:hAnsi="仿宋" w:cs="仿宋" w:hint="eastAsia"/>
            <w:lang w:eastAsia="zh-CN"/>
          </w:rPr>
          <w:t>三、钛白粉项目选址可行性分析</w:t>
        </w:r>
        <w:r>
          <w:tab/>
        </w:r>
        <w:r>
          <w:fldChar w:fldCharType="begin"/>
        </w:r>
        <w:r>
          <w:instrText xml:space="preserve"> PAGEREF _Toc21122 \h </w:instrText>
        </w:r>
        <w:r>
          <w:fldChar w:fldCharType="separate"/>
        </w:r>
        <w:r>
          <w:t>9</w:t>
        </w:r>
        <w:r>
          <w:fldChar w:fldCharType="end"/>
        </w:r>
      </w:hyperlink>
    </w:p>
    <w:p>
      <w:pPr>
        <w:pStyle w:val="TOC2"/>
        <w:tabs>
          <w:tab w:val="right" w:leader="dot" w:pos="8306"/>
        </w:tabs>
      </w:pPr>
      <w:hyperlink w:anchor="_Toc11055" w:history="1">
        <w:r>
          <w:rPr>
            <w:rFonts w:ascii="仿宋" w:eastAsia="仿宋" w:hAnsi="仿宋" w:cs="仿宋" w:hint="eastAsia"/>
            <w:lang w:eastAsia="zh-CN"/>
          </w:rPr>
          <w:t>(一)、钛白粉项目选址</w:t>
        </w:r>
        <w:r>
          <w:tab/>
        </w:r>
        <w:r>
          <w:fldChar w:fldCharType="begin"/>
        </w:r>
        <w:r>
          <w:instrText xml:space="preserve"> PAGEREF _Toc11055 \h </w:instrText>
        </w:r>
        <w:r>
          <w:fldChar w:fldCharType="separate"/>
        </w:r>
        <w:r>
          <w:t>9</w:t>
        </w:r>
        <w:r>
          <w:fldChar w:fldCharType="end"/>
        </w:r>
      </w:hyperlink>
    </w:p>
    <w:p>
      <w:pPr>
        <w:pStyle w:val="TOC2"/>
        <w:tabs>
          <w:tab w:val="right" w:leader="dot" w:pos="8306"/>
        </w:tabs>
      </w:pPr>
      <w:hyperlink w:anchor="_Toc27373" w:history="1">
        <w:r>
          <w:rPr>
            <w:rFonts w:ascii="仿宋" w:eastAsia="仿宋" w:hAnsi="仿宋" w:cs="仿宋" w:hint="eastAsia"/>
            <w:lang w:eastAsia="zh-CN"/>
          </w:rPr>
          <w:t>(二)、用地控制指标</w:t>
        </w:r>
        <w:r>
          <w:tab/>
        </w:r>
        <w:r>
          <w:fldChar w:fldCharType="begin"/>
        </w:r>
        <w:r>
          <w:instrText xml:space="preserve"> PAGEREF _Toc27373 \h </w:instrText>
        </w:r>
        <w:r>
          <w:fldChar w:fldCharType="separate"/>
        </w:r>
        <w:r>
          <w:t>9</w:t>
        </w:r>
        <w:r>
          <w:fldChar w:fldCharType="end"/>
        </w:r>
      </w:hyperlink>
    </w:p>
    <w:p>
      <w:pPr>
        <w:pStyle w:val="TOC2"/>
        <w:tabs>
          <w:tab w:val="right" w:leader="dot" w:pos="8306"/>
        </w:tabs>
      </w:pPr>
      <w:hyperlink w:anchor="_Toc8790" w:history="1">
        <w:r>
          <w:rPr>
            <w:rFonts w:ascii="仿宋" w:eastAsia="仿宋" w:hAnsi="仿宋" w:cs="仿宋" w:hint="eastAsia"/>
            <w:lang w:eastAsia="zh-CN"/>
          </w:rPr>
          <w:t>(三)、节约用地措施</w:t>
        </w:r>
        <w:r>
          <w:tab/>
        </w:r>
        <w:r>
          <w:fldChar w:fldCharType="begin"/>
        </w:r>
        <w:r>
          <w:instrText xml:space="preserve"> PAGEREF _Toc8790 \h </w:instrText>
        </w:r>
        <w:r>
          <w:fldChar w:fldCharType="separate"/>
        </w:r>
        <w:r>
          <w:t>11</w:t>
        </w:r>
        <w:r>
          <w:fldChar w:fldCharType="end"/>
        </w:r>
      </w:hyperlink>
    </w:p>
    <w:p>
      <w:pPr>
        <w:pStyle w:val="TOC2"/>
        <w:tabs>
          <w:tab w:val="right" w:leader="dot" w:pos="8306"/>
        </w:tabs>
      </w:pPr>
      <w:hyperlink w:anchor="_Toc23647" w:history="1">
        <w:r>
          <w:rPr>
            <w:rFonts w:ascii="仿宋" w:eastAsia="仿宋" w:hAnsi="仿宋" w:cs="仿宋" w:hint="eastAsia"/>
            <w:lang w:eastAsia="zh-CN"/>
          </w:rPr>
          <w:t>(四)、总图布置方案</w:t>
        </w:r>
        <w:r>
          <w:tab/>
        </w:r>
        <w:r>
          <w:fldChar w:fldCharType="begin"/>
        </w:r>
        <w:r>
          <w:instrText xml:space="preserve"> PAGEREF _Toc23647 \h </w:instrText>
        </w:r>
        <w:r>
          <w:fldChar w:fldCharType="separate"/>
        </w:r>
        <w:r>
          <w:t>12</w:t>
        </w:r>
        <w:r>
          <w:fldChar w:fldCharType="end"/>
        </w:r>
      </w:hyperlink>
    </w:p>
    <w:p>
      <w:pPr>
        <w:pStyle w:val="TOC2"/>
        <w:tabs>
          <w:tab w:val="right" w:leader="dot" w:pos="8306"/>
        </w:tabs>
      </w:pPr>
      <w:hyperlink w:anchor="_Toc226" w:history="1">
        <w:r>
          <w:rPr>
            <w:rFonts w:ascii="仿宋" w:eastAsia="仿宋" w:hAnsi="仿宋" w:cs="仿宋" w:hint="eastAsia"/>
            <w:lang w:eastAsia="zh-CN"/>
          </w:rPr>
          <w:t>(五)、选址综合评价</w:t>
        </w:r>
        <w:r>
          <w:tab/>
        </w:r>
        <w:r>
          <w:fldChar w:fldCharType="begin"/>
        </w:r>
        <w:r>
          <w:instrText xml:space="preserve"> PAGEREF _Toc226 \h </w:instrText>
        </w:r>
        <w:r>
          <w:fldChar w:fldCharType="separate"/>
        </w:r>
        <w:r>
          <w:t>13</w:t>
        </w:r>
        <w:r>
          <w:fldChar w:fldCharType="end"/>
        </w:r>
      </w:hyperlink>
    </w:p>
    <w:p>
      <w:pPr>
        <w:pStyle w:val="TOC1"/>
        <w:tabs>
          <w:tab w:val="right" w:leader="dot" w:pos="8306"/>
        </w:tabs>
      </w:pPr>
      <w:hyperlink w:anchor="_Toc304" w:history="1">
        <w:r>
          <w:rPr>
            <w:rFonts w:ascii="仿宋" w:eastAsia="仿宋" w:hAnsi="仿宋" w:cs="仿宋" w:hint="eastAsia"/>
            <w:lang w:eastAsia="zh-CN"/>
          </w:rPr>
          <w:t>四、钛白粉项目绩效评估</w:t>
        </w:r>
        <w:r>
          <w:tab/>
        </w:r>
        <w:r>
          <w:fldChar w:fldCharType="begin"/>
        </w:r>
        <w:r>
          <w:instrText xml:space="preserve"> PAGEREF _Toc304 \h </w:instrText>
        </w:r>
        <w:r>
          <w:fldChar w:fldCharType="separate"/>
        </w:r>
        <w:r>
          <w:t>14</w:t>
        </w:r>
        <w:r>
          <w:fldChar w:fldCharType="end"/>
        </w:r>
      </w:hyperlink>
    </w:p>
    <w:p>
      <w:pPr>
        <w:pStyle w:val="TOC2"/>
        <w:tabs>
          <w:tab w:val="right" w:leader="dot" w:pos="8306"/>
        </w:tabs>
      </w:pPr>
      <w:hyperlink w:anchor="_Toc17843" w:history="1">
        <w:r>
          <w:rPr>
            <w:rFonts w:ascii="仿宋" w:eastAsia="仿宋" w:hAnsi="仿宋" w:cs="仿宋" w:hint="eastAsia"/>
            <w:lang w:eastAsia="zh-CN"/>
          </w:rPr>
          <w:t>(一)、绩效评估指标</w:t>
        </w:r>
        <w:r>
          <w:tab/>
        </w:r>
        <w:r>
          <w:fldChar w:fldCharType="begin"/>
        </w:r>
        <w:r>
          <w:instrText xml:space="preserve"> PAGEREF _Toc17843 \h </w:instrText>
        </w:r>
        <w:r>
          <w:fldChar w:fldCharType="separate"/>
        </w:r>
        <w:r>
          <w:t>14</w:t>
        </w:r>
        <w:r>
          <w:fldChar w:fldCharType="end"/>
        </w:r>
      </w:hyperlink>
    </w:p>
    <w:p>
      <w:pPr>
        <w:pStyle w:val="TOC2"/>
        <w:tabs>
          <w:tab w:val="right" w:leader="dot" w:pos="8306"/>
        </w:tabs>
      </w:pPr>
      <w:hyperlink w:anchor="_Toc15129" w:history="1">
        <w:r>
          <w:rPr>
            <w:rFonts w:ascii="仿宋" w:eastAsia="仿宋" w:hAnsi="仿宋" w:cs="仿宋" w:hint="eastAsia"/>
            <w:lang w:eastAsia="zh-CN"/>
          </w:rPr>
          <w:t>(二)、绩效评估方法</w:t>
        </w:r>
        <w:r>
          <w:tab/>
        </w:r>
        <w:r>
          <w:fldChar w:fldCharType="begin"/>
        </w:r>
        <w:r>
          <w:instrText xml:space="preserve"> PAGEREF _Toc15129 \h </w:instrText>
        </w:r>
        <w:r>
          <w:fldChar w:fldCharType="separate"/>
        </w:r>
        <w:r>
          <w:t>15</w:t>
        </w:r>
        <w:r>
          <w:fldChar w:fldCharType="end"/>
        </w:r>
      </w:hyperlink>
    </w:p>
    <w:p>
      <w:pPr>
        <w:pStyle w:val="TOC2"/>
        <w:tabs>
          <w:tab w:val="right" w:leader="dot" w:pos="8306"/>
        </w:tabs>
      </w:pPr>
      <w:hyperlink w:anchor="_Toc6281" w:history="1">
        <w:r>
          <w:rPr>
            <w:rFonts w:ascii="仿宋" w:eastAsia="仿宋" w:hAnsi="仿宋" w:cs="仿宋" w:hint="eastAsia"/>
            <w:lang w:eastAsia="zh-CN"/>
          </w:rPr>
          <w:t>(三)、绩效评估周期</w:t>
        </w:r>
        <w:r>
          <w:tab/>
        </w:r>
        <w:r>
          <w:fldChar w:fldCharType="begin"/>
        </w:r>
        <w:r>
          <w:instrText xml:space="preserve"> PAGEREF _Toc6281 \h </w:instrText>
        </w:r>
        <w:r>
          <w:fldChar w:fldCharType="separate"/>
        </w:r>
        <w:r>
          <w:t>16</w:t>
        </w:r>
        <w:r>
          <w:fldChar w:fldCharType="end"/>
        </w:r>
      </w:hyperlink>
    </w:p>
    <w:p>
      <w:pPr>
        <w:pStyle w:val="TOC1"/>
        <w:tabs>
          <w:tab w:val="right" w:leader="dot" w:pos="8306"/>
        </w:tabs>
      </w:pPr>
      <w:hyperlink w:anchor="_Toc29694" w:history="1">
        <w:r>
          <w:rPr>
            <w:rFonts w:ascii="仿宋" w:eastAsia="仿宋" w:hAnsi="仿宋" w:cs="仿宋" w:hint="eastAsia"/>
            <w:lang w:eastAsia="zh-CN"/>
          </w:rPr>
          <w:t>五、钛白粉项目建设单位说明</w:t>
        </w:r>
        <w:r>
          <w:tab/>
        </w:r>
        <w:r>
          <w:fldChar w:fldCharType="begin"/>
        </w:r>
        <w:r>
          <w:instrText xml:space="preserve"> PAGEREF _Toc29694 \h </w:instrText>
        </w:r>
        <w:r>
          <w:fldChar w:fldCharType="separate"/>
        </w:r>
        <w:r>
          <w:t>17</w:t>
        </w:r>
        <w:r>
          <w:fldChar w:fldCharType="end"/>
        </w:r>
      </w:hyperlink>
    </w:p>
    <w:p>
      <w:pPr>
        <w:pStyle w:val="TOC2"/>
        <w:tabs>
          <w:tab w:val="right" w:leader="dot" w:pos="8306"/>
        </w:tabs>
      </w:pPr>
      <w:hyperlink w:anchor="_Toc16447" w:history="1">
        <w:r>
          <w:rPr>
            <w:rFonts w:ascii="仿宋" w:eastAsia="仿宋" w:hAnsi="仿宋" w:cs="仿宋" w:hint="eastAsia"/>
            <w:lang w:eastAsia="zh-CN"/>
          </w:rPr>
          <w:t>(一)、钛白粉项目承办单位基本情况</w:t>
        </w:r>
        <w:r>
          <w:tab/>
        </w:r>
        <w:r>
          <w:fldChar w:fldCharType="begin"/>
        </w:r>
        <w:r>
          <w:instrText xml:space="preserve"> PAGEREF _Toc16447 \h </w:instrText>
        </w:r>
        <w:r>
          <w:fldChar w:fldCharType="separate"/>
        </w:r>
        <w:r>
          <w:t>17</w:t>
        </w:r>
        <w:r>
          <w:fldChar w:fldCharType="end"/>
        </w:r>
      </w:hyperlink>
    </w:p>
    <w:p>
      <w:pPr>
        <w:pStyle w:val="TOC2"/>
        <w:tabs>
          <w:tab w:val="right" w:leader="dot" w:pos="8306"/>
        </w:tabs>
      </w:pPr>
      <w:hyperlink w:anchor="_Toc20944" w:history="1">
        <w:r>
          <w:rPr>
            <w:rFonts w:ascii="仿宋" w:eastAsia="仿宋" w:hAnsi="仿宋" w:cs="仿宋" w:hint="eastAsia"/>
            <w:lang w:eastAsia="zh-CN"/>
          </w:rPr>
          <w:t>(二)、公司经济效益分析</w:t>
        </w:r>
        <w:r>
          <w:tab/>
        </w:r>
        <w:r>
          <w:fldChar w:fldCharType="begin"/>
        </w:r>
        <w:r>
          <w:instrText xml:space="preserve"> PAGEREF _Toc20944 \h </w:instrText>
        </w:r>
        <w:r>
          <w:fldChar w:fldCharType="separate"/>
        </w:r>
        <w:r>
          <w:t>17</w:t>
        </w:r>
        <w:r>
          <w:fldChar w:fldCharType="end"/>
        </w:r>
      </w:hyperlink>
    </w:p>
    <w:p>
      <w:pPr>
        <w:pStyle w:val="TOC1"/>
        <w:tabs>
          <w:tab w:val="right" w:leader="dot" w:pos="8306"/>
        </w:tabs>
      </w:pPr>
      <w:hyperlink w:anchor="_Toc17298" w:history="1">
        <w:r>
          <w:rPr>
            <w:rFonts w:ascii="仿宋" w:eastAsia="仿宋" w:hAnsi="仿宋" w:cs="仿宋" w:hint="eastAsia"/>
            <w:lang w:eastAsia="zh-CN"/>
          </w:rPr>
          <w:t>六、钛白粉项目概论</w:t>
        </w:r>
        <w:r>
          <w:tab/>
        </w:r>
        <w:r>
          <w:fldChar w:fldCharType="begin"/>
        </w:r>
        <w:r>
          <w:instrText xml:space="preserve"> PAGEREF _Toc17298 \h </w:instrText>
        </w:r>
        <w:r>
          <w:fldChar w:fldCharType="separate"/>
        </w:r>
        <w:r>
          <w:t>18</w:t>
        </w:r>
        <w:r>
          <w:fldChar w:fldCharType="end"/>
        </w:r>
      </w:hyperlink>
    </w:p>
    <w:p>
      <w:pPr>
        <w:pStyle w:val="TOC2"/>
        <w:tabs>
          <w:tab w:val="right" w:leader="dot" w:pos="8306"/>
        </w:tabs>
      </w:pPr>
      <w:hyperlink w:anchor="_Toc7835" w:history="1">
        <w:r>
          <w:rPr>
            <w:rFonts w:ascii="仿宋" w:eastAsia="仿宋" w:hAnsi="仿宋" w:cs="仿宋" w:hint="eastAsia"/>
            <w:lang w:eastAsia="zh-CN"/>
          </w:rPr>
          <w:t>(一)、钛白粉项目概况</w:t>
        </w:r>
        <w:r>
          <w:tab/>
        </w:r>
        <w:r>
          <w:fldChar w:fldCharType="begin"/>
        </w:r>
        <w:r>
          <w:instrText xml:space="preserve"> PAGEREF _Toc7835 \h </w:instrText>
        </w:r>
        <w:r>
          <w:fldChar w:fldCharType="separate"/>
        </w:r>
        <w:r>
          <w:t>18</w:t>
        </w:r>
        <w:r>
          <w:fldChar w:fldCharType="end"/>
        </w:r>
      </w:hyperlink>
    </w:p>
    <w:p>
      <w:pPr>
        <w:pStyle w:val="TOC2"/>
        <w:tabs>
          <w:tab w:val="right" w:leader="dot" w:pos="8306"/>
        </w:tabs>
      </w:pPr>
      <w:hyperlink w:anchor="_Toc20863" w:history="1">
        <w:r>
          <w:rPr>
            <w:rFonts w:ascii="仿宋" w:eastAsia="仿宋" w:hAnsi="仿宋" w:cs="仿宋" w:hint="eastAsia"/>
            <w:lang w:eastAsia="zh-CN"/>
          </w:rPr>
          <w:t>(二)、钛白粉项目目标</w:t>
        </w:r>
        <w:r>
          <w:tab/>
        </w:r>
        <w:r>
          <w:fldChar w:fldCharType="begin"/>
        </w:r>
        <w:r>
          <w:instrText xml:space="preserve"> PAGEREF _Toc20863 \h </w:instrText>
        </w:r>
        <w:r>
          <w:fldChar w:fldCharType="separate"/>
        </w:r>
        <w:r>
          <w:t>21</w:t>
        </w:r>
        <w:r>
          <w:fldChar w:fldCharType="end"/>
        </w:r>
      </w:hyperlink>
    </w:p>
    <w:p>
      <w:pPr>
        <w:pStyle w:val="TOC2"/>
        <w:tabs>
          <w:tab w:val="right" w:leader="dot" w:pos="8306"/>
        </w:tabs>
      </w:pPr>
      <w:hyperlink w:anchor="_Toc11784" w:history="1">
        <w:r>
          <w:rPr>
            <w:rFonts w:ascii="仿宋" w:eastAsia="仿宋" w:hAnsi="仿宋" w:cs="仿宋" w:hint="eastAsia"/>
            <w:lang w:eastAsia="zh-CN"/>
          </w:rPr>
          <w:t>(三)、钛白粉项目提出的理由</w:t>
        </w:r>
        <w:r>
          <w:tab/>
        </w:r>
        <w:r>
          <w:fldChar w:fldCharType="begin"/>
        </w:r>
        <w:r>
          <w:instrText xml:space="preserve"> PAGEREF _Toc11784 \h </w:instrText>
        </w:r>
        <w:r>
          <w:fldChar w:fldCharType="separate"/>
        </w:r>
        <w:r>
          <w:t>21</w:t>
        </w:r>
        <w:r>
          <w:fldChar w:fldCharType="end"/>
        </w:r>
      </w:hyperlink>
    </w:p>
    <w:p>
      <w:pPr>
        <w:pStyle w:val="TOC2"/>
        <w:tabs>
          <w:tab w:val="right" w:leader="dot" w:pos="8306"/>
        </w:tabs>
      </w:pPr>
      <w:hyperlink w:anchor="_Toc13631" w:history="1">
        <w:r>
          <w:rPr>
            <w:rFonts w:ascii="仿宋" w:eastAsia="仿宋" w:hAnsi="仿宋" w:cs="仿宋" w:hint="eastAsia"/>
            <w:lang w:eastAsia="zh-CN"/>
          </w:rPr>
          <w:t>(四)、钛白粉项目意义</w:t>
        </w:r>
        <w:r>
          <w:tab/>
        </w:r>
        <w:r>
          <w:fldChar w:fldCharType="begin"/>
        </w:r>
        <w:r>
          <w:instrText xml:space="preserve"> PAGEREF _Toc13631 \h </w:instrText>
        </w:r>
        <w:r>
          <w:fldChar w:fldCharType="separate"/>
        </w:r>
        <w:r>
          <w:t>23</w:t>
        </w:r>
        <w:r>
          <w:fldChar w:fldCharType="end"/>
        </w:r>
      </w:hyperlink>
    </w:p>
    <w:p>
      <w:pPr>
        <w:pStyle w:val="TOC2"/>
        <w:tabs>
          <w:tab w:val="right" w:leader="dot" w:pos="8306"/>
        </w:tabs>
      </w:pPr>
      <w:hyperlink w:anchor="_Toc5074" w:history="1">
        <w:r>
          <w:rPr>
            <w:rFonts w:ascii="仿宋" w:eastAsia="仿宋" w:hAnsi="仿宋" w:cs="仿宋" w:hint="eastAsia"/>
            <w:lang w:eastAsia="zh-CN"/>
          </w:rPr>
          <w:t>(五)、钛白粉项目背景</w:t>
        </w:r>
        <w:r>
          <w:tab/>
        </w:r>
        <w:r>
          <w:fldChar w:fldCharType="begin"/>
        </w:r>
        <w:r>
          <w:instrText xml:space="preserve"> PAGEREF _Toc5074 \h </w:instrText>
        </w:r>
        <w:r>
          <w:fldChar w:fldCharType="separate"/>
        </w:r>
        <w:r>
          <w:t>24</w:t>
        </w:r>
        <w:r>
          <w:fldChar w:fldCharType="end"/>
        </w:r>
      </w:hyperlink>
    </w:p>
    <w:p>
      <w:pPr>
        <w:pStyle w:val="TOC1"/>
        <w:tabs>
          <w:tab w:val="right" w:leader="dot" w:pos="8306"/>
        </w:tabs>
      </w:pPr>
      <w:hyperlink w:anchor="_Toc31588" w:history="1">
        <w:r>
          <w:rPr>
            <w:rFonts w:ascii="仿宋" w:eastAsia="仿宋" w:hAnsi="仿宋" w:cs="仿宋" w:hint="eastAsia"/>
            <w:lang w:eastAsia="zh-CN"/>
          </w:rPr>
          <w:t>七、钛白粉项目人力资源培养与发展</w:t>
        </w:r>
        <w:r>
          <w:tab/>
        </w:r>
        <w:r>
          <w:fldChar w:fldCharType="begin"/>
        </w:r>
        <w:r>
          <w:instrText xml:space="preserve"> PAGEREF _Toc31588 \h </w:instrText>
        </w:r>
        <w:r>
          <w:fldChar w:fldCharType="separate"/>
        </w:r>
        <w:r>
          <w:t>25</w:t>
        </w:r>
        <w:r>
          <w:fldChar w:fldCharType="end"/>
        </w:r>
      </w:hyperlink>
    </w:p>
    <w:p>
      <w:pPr>
        <w:pStyle w:val="TOC2"/>
        <w:tabs>
          <w:tab w:val="right" w:leader="dot" w:pos="8306"/>
        </w:tabs>
      </w:pPr>
      <w:hyperlink w:anchor="_Toc23295" w:history="1">
        <w:r>
          <w:rPr>
            <w:rFonts w:ascii="仿宋" w:eastAsia="仿宋" w:hAnsi="仿宋" w:cs="仿宋" w:hint="eastAsia"/>
            <w:lang w:eastAsia="zh-CN"/>
          </w:rPr>
          <w:t>(一)、人才需求与规划</w:t>
        </w:r>
        <w:r>
          <w:tab/>
        </w:r>
        <w:r>
          <w:fldChar w:fldCharType="begin"/>
        </w:r>
        <w:r>
          <w:instrText xml:space="preserve"> PAGEREF _Toc23295 \h </w:instrText>
        </w:r>
        <w:r>
          <w:fldChar w:fldCharType="separate"/>
        </w:r>
        <w:r>
          <w:t>25</w:t>
        </w:r>
        <w:r>
          <w:fldChar w:fldCharType="end"/>
        </w:r>
      </w:hyperlink>
    </w:p>
    <w:p>
      <w:pPr>
        <w:pStyle w:val="TOC2"/>
        <w:tabs>
          <w:tab w:val="right" w:leader="dot" w:pos="8306"/>
        </w:tabs>
      </w:pPr>
      <w:hyperlink w:anchor="_Toc22697" w:history="1">
        <w:r>
          <w:rPr>
            <w:rFonts w:ascii="仿宋" w:eastAsia="仿宋" w:hAnsi="仿宋" w:cs="仿宋" w:hint="eastAsia"/>
            <w:lang w:eastAsia="zh-CN"/>
          </w:rPr>
          <w:t>(二)、培训与发展计划</w:t>
        </w:r>
        <w:r>
          <w:tab/>
        </w:r>
        <w:r>
          <w:fldChar w:fldCharType="begin"/>
        </w:r>
        <w:r>
          <w:instrText xml:space="preserve"> PAGEREF _Toc22697 \h </w:instrText>
        </w:r>
        <w:r>
          <w:fldChar w:fldCharType="separate"/>
        </w:r>
        <w:r>
          <w:t>25</w:t>
        </w:r>
        <w:r>
          <w:fldChar w:fldCharType="end"/>
        </w:r>
      </w:hyperlink>
    </w:p>
    <w:p>
      <w:pPr>
        <w:pStyle w:val="TOC1"/>
        <w:tabs>
          <w:tab w:val="right" w:leader="dot" w:pos="8306"/>
        </w:tabs>
      </w:pPr>
      <w:hyperlink w:anchor="_Toc11239" w:history="1">
        <w:r>
          <w:rPr>
            <w:rFonts w:ascii="仿宋" w:eastAsia="仿宋" w:hAnsi="仿宋" w:cs="仿宋" w:hint="eastAsia"/>
            <w:lang w:eastAsia="zh-CN"/>
          </w:rPr>
          <w:t>八、钛白粉项目创新与研发</w:t>
        </w:r>
        <w:r>
          <w:tab/>
        </w:r>
        <w:r>
          <w:fldChar w:fldCharType="begin"/>
        </w:r>
        <w:r>
          <w:instrText xml:space="preserve"> PAGEREF _Toc11239 \h </w:instrText>
        </w:r>
        <w:r>
          <w:fldChar w:fldCharType="separate"/>
        </w:r>
        <w:r>
          <w:t>26</w:t>
        </w:r>
        <w:r>
          <w:fldChar w:fldCharType="end"/>
        </w:r>
      </w:hyperlink>
    </w:p>
    <w:p>
      <w:pPr>
        <w:pStyle w:val="TOC2"/>
        <w:tabs>
          <w:tab w:val="right" w:leader="dot" w:pos="8306"/>
        </w:tabs>
      </w:pPr>
      <w:hyperlink w:anchor="_Toc10352" w:history="1">
        <w:r>
          <w:rPr>
            <w:rFonts w:ascii="仿宋" w:eastAsia="仿宋" w:hAnsi="仿宋" w:cs="仿宋" w:hint="eastAsia"/>
            <w:lang w:eastAsia="zh-CN"/>
          </w:rPr>
          <w:t>(一)、创新策略与方向</w:t>
        </w:r>
        <w:r>
          <w:tab/>
        </w:r>
        <w:r>
          <w:fldChar w:fldCharType="begin"/>
        </w:r>
        <w:r>
          <w:instrText xml:space="preserve"> PAGEREF _Toc10352 \h </w:instrText>
        </w:r>
        <w:r>
          <w:fldChar w:fldCharType="separate"/>
        </w:r>
        <w:r>
          <w:t>26</w:t>
        </w:r>
        <w:r>
          <w:fldChar w:fldCharType="end"/>
        </w:r>
      </w:hyperlink>
    </w:p>
    <w:p>
      <w:pPr>
        <w:pStyle w:val="TOC2"/>
        <w:tabs>
          <w:tab w:val="right" w:leader="dot" w:pos="8306"/>
        </w:tabs>
      </w:pPr>
      <w:hyperlink w:anchor="_Toc32575" w:history="1">
        <w:r>
          <w:rPr>
            <w:rFonts w:ascii="仿宋" w:eastAsia="仿宋" w:hAnsi="仿宋" w:cs="仿宋" w:hint="eastAsia"/>
            <w:lang w:eastAsia="zh-CN"/>
          </w:rPr>
          <w:t>(二)、研发规划与投入</w:t>
        </w:r>
        <w:r>
          <w:tab/>
        </w:r>
        <w:r>
          <w:fldChar w:fldCharType="begin"/>
        </w:r>
        <w:r>
          <w:instrText xml:space="preserve"> PAGEREF _Toc32575 \h </w:instrText>
        </w:r>
        <w:r>
          <w:fldChar w:fldCharType="separate"/>
        </w:r>
        <w:r>
          <w:t>27</w:t>
        </w:r>
        <w:r>
          <w:fldChar w:fldCharType="end"/>
        </w:r>
      </w:hyperlink>
    </w:p>
    <w:p>
      <w:pPr>
        <w:pStyle w:val="TOC1"/>
        <w:tabs>
          <w:tab w:val="right" w:leader="dot" w:pos="8306"/>
        </w:tabs>
      </w:pPr>
      <w:hyperlink w:anchor="_Toc18436" w:history="1">
        <w:r>
          <w:rPr>
            <w:rFonts w:ascii="仿宋" w:eastAsia="仿宋" w:hAnsi="仿宋" w:cs="仿宋" w:hint="eastAsia"/>
            <w:lang w:eastAsia="zh-CN"/>
          </w:rPr>
          <w:t>九、生产安全保护</w:t>
        </w:r>
        <w:r>
          <w:tab/>
        </w:r>
        <w:r>
          <w:fldChar w:fldCharType="begin"/>
        </w:r>
        <w:r>
          <w:instrText xml:space="preserve"> PAGEREF _Toc18436 \h </w:instrText>
        </w:r>
        <w:r>
          <w:fldChar w:fldCharType="separate"/>
        </w:r>
        <w:r>
          <w:t>29</w:t>
        </w:r>
        <w:r>
          <w:fldChar w:fldCharType="end"/>
        </w:r>
      </w:hyperlink>
    </w:p>
    <w:p>
      <w:pPr>
        <w:pStyle w:val="TOC2"/>
        <w:tabs>
          <w:tab w:val="right" w:leader="dot" w:pos="8306"/>
        </w:tabs>
      </w:pPr>
      <w:hyperlink w:anchor="_Toc11980" w:history="1">
        <w:r>
          <w:rPr>
            <w:rFonts w:ascii="仿宋" w:eastAsia="仿宋" w:hAnsi="仿宋" w:cs="仿宋" w:hint="eastAsia"/>
            <w:lang w:eastAsia="zh-CN"/>
          </w:rPr>
          <w:t>(一)、消防安全</w:t>
        </w:r>
        <w:r>
          <w:tab/>
        </w:r>
        <w:r>
          <w:fldChar w:fldCharType="begin"/>
        </w:r>
        <w:r>
          <w:instrText xml:space="preserve"> PAGEREF _Toc11980 \h </w:instrText>
        </w:r>
        <w:r>
          <w:fldChar w:fldCharType="separate"/>
        </w:r>
        <w:r>
          <w:t>29</w:t>
        </w:r>
        <w:r>
          <w:fldChar w:fldCharType="end"/>
        </w:r>
      </w:hyperlink>
    </w:p>
    <w:p>
      <w:pPr>
        <w:pStyle w:val="TOC2"/>
        <w:tabs>
          <w:tab w:val="right" w:leader="dot" w:pos="8306"/>
        </w:tabs>
      </w:pPr>
      <w:hyperlink w:anchor="_Toc32026" w:history="1">
        <w:r>
          <w:rPr>
            <w:rFonts w:ascii="仿宋" w:eastAsia="仿宋" w:hAnsi="仿宋" w:cs="仿宋" w:hint="eastAsia"/>
            <w:lang w:eastAsia="zh-CN"/>
          </w:rPr>
          <w:t>(二)、防火防爆总图布置措施</w:t>
        </w:r>
        <w:r>
          <w:tab/>
        </w:r>
        <w:r>
          <w:fldChar w:fldCharType="begin"/>
        </w:r>
        <w:r>
          <w:instrText xml:space="preserve"> PAGEREF _Toc32026 \h </w:instrText>
        </w:r>
        <w:r>
          <w:fldChar w:fldCharType="separate"/>
        </w:r>
        <w:r>
          <w:t>30</w:t>
        </w:r>
        <w:r>
          <w:fldChar w:fldCharType="end"/>
        </w:r>
      </w:hyperlink>
    </w:p>
    <w:p>
      <w:pPr>
        <w:pStyle w:val="TOC2"/>
        <w:tabs>
          <w:tab w:val="right" w:leader="dot" w:pos="8306"/>
        </w:tabs>
      </w:pPr>
      <w:hyperlink w:anchor="_Toc30831" w:history="1">
        <w:r>
          <w:rPr>
            <w:rFonts w:ascii="仿宋" w:eastAsia="仿宋" w:hAnsi="仿宋" w:cs="仿宋" w:hint="eastAsia"/>
            <w:lang w:eastAsia="zh-CN"/>
          </w:rPr>
          <w:t>(三)、自然灾害防范措施</w:t>
        </w:r>
        <w:r>
          <w:tab/>
        </w:r>
        <w:r>
          <w:fldChar w:fldCharType="begin"/>
        </w:r>
        <w:r>
          <w:instrText xml:space="preserve"> PAGEREF _Toc30831 \h </w:instrText>
        </w:r>
        <w:r>
          <w:fldChar w:fldCharType="separate"/>
        </w:r>
        <w:r>
          <w:t>31</w:t>
        </w:r>
        <w:r>
          <w:fldChar w:fldCharType="end"/>
        </w:r>
      </w:hyperlink>
    </w:p>
    <w:p>
      <w:pPr>
        <w:pStyle w:val="TOC2"/>
        <w:tabs>
          <w:tab w:val="right" w:leader="dot" w:pos="8306"/>
        </w:tabs>
      </w:pPr>
      <w:hyperlink w:anchor="_Toc18724" w:history="1">
        <w:r>
          <w:rPr>
            <w:rFonts w:ascii="仿宋" w:eastAsia="仿宋" w:hAnsi="仿宋" w:cs="仿宋" w:hint="eastAsia"/>
            <w:lang w:eastAsia="zh-CN"/>
          </w:rPr>
          <w:t>(四)、安全色及安全标志使用要求</w:t>
        </w:r>
        <w:r>
          <w:tab/>
        </w:r>
        <w:r>
          <w:fldChar w:fldCharType="begin"/>
        </w:r>
        <w:r>
          <w:instrText xml:space="preserve"> PAGEREF _Toc18724 \h </w:instrText>
        </w:r>
        <w:r>
          <w:fldChar w:fldCharType="separate"/>
        </w:r>
        <w:r>
          <w:t>32</w:t>
        </w:r>
        <w:r>
          <w:fldChar w:fldCharType="end"/>
        </w:r>
      </w:hyperlink>
    </w:p>
    <w:p>
      <w:pPr>
        <w:pStyle w:val="TOC2"/>
        <w:tabs>
          <w:tab w:val="right" w:leader="dot" w:pos="8306"/>
        </w:tabs>
      </w:pPr>
      <w:hyperlink w:anchor="_Toc28311" w:history="1">
        <w:r>
          <w:rPr>
            <w:rFonts w:ascii="仿宋" w:eastAsia="仿宋" w:hAnsi="仿宋" w:cs="仿宋" w:hint="eastAsia"/>
            <w:lang w:eastAsia="zh-CN"/>
          </w:rPr>
          <w:t>(五)、防尘防毒措施</w:t>
        </w:r>
        <w:r>
          <w:tab/>
        </w:r>
        <w:r>
          <w:fldChar w:fldCharType="begin"/>
        </w:r>
        <w:r>
          <w:instrText xml:space="preserve"> PAGEREF _Toc28311 \h </w:instrText>
        </w:r>
        <w:r>
          <w:fldChar w:fldCharType="separate"/>
        </w:r>
        <w:r>
          <w:t>33</w:t>
        </w:r>
        <w:r>
          <w:fldChar w:fldCharType="end"/>
        </w:r>
      </w:hyperlink>
    </w:p>
    <w:p>
      <w:pPr>
        <w:pStyle w:val="TOC2"/>
        <w:tabs>
          <w:tab w:val="right" w:leader="dot" w:pos="8306"/>
        </w:tabs>
      </w:pPr>
      <w:hyperlink w:anchor="_Toc22644" w:history="1">
        <w:r>
          <w:rPr>
            <w:rFonts w:ascii="仿宋" w:eastAsia="仿宋" w:hAnsi="仿宋" w:cs="仿宋" w:hint="eastAsia"/>
            <w:lang w:eastAsia="zh-CN"/>
          </w:rPr>
          <w:t>(六)、防静电、触电防护及防雷措施</w:t>
        </w:r>
        <w:r>
          <w:tab/>
        </w:r>
        <w:r>
          <w:fldChar w:fldCharType="begin"/>
        </w:r>
        <w:r>
          <w:instrText xml:space="preserve"> PAGEREF _Toc22644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0" w:history="1">
        <w:r>
          <w:rPr>
            <w:rFonts w:ascii="仿宋" w:eastAsia="仿宋" w:hAnsi="仿宋" w:cs="仿宋" w:hint="eastAsia"/>
            <w:lang w:eastAsia="zh-CN"/>
          </w:rPr>
          <w:t>(七)、机械设备安全保障措施</w:t>
        </w:r>
        <w:r>
          <w:tab/>
        </w:r>
        <w:r>
          <w:fldChar w:fldCharType="begin"/>
        </w:r>
        <w:r>
          <w:instrText xml:space="preserve"> PAGEREF _Toc26990 \h </w:instrText>
        </w:r>
        <w:r>
          <w:fldChar w:fldCharType="separate"/>
        </w:r>
        <w:r>
          <w:t>35</w:t>
        </w:r>
        <w:r>
          <w:fldChar w:fldCharType="end"/>
        </w:r>
      </w:hyperlink>
    </w:p>
    <w:p>
      <w:pPr>
        <w:pStyle w:val="TOC1"/>
        <w:tabs>
          <w:tab w:val="right" w:leader="dot" w:pos="8306"/>
        </w:tabs>
      </w:pPr>
      <w:hyperlink w:anchor="_Toc29504" w:history="1">
        <w:r>
          <w:rPr>
            <w:rFonts w:ascii="仿宋" w:eastAsia="仿宋" w:hAnsi="仿宋" w:cs="仿宋" w:hint="eastAsia"/>
            <w:lang w:eastAsia="zh-CN"/>
          </w:rPr>
          <w:t>十、钛白粉项目社会影响</w:t>
        </w:r>
        <w:r>
          <w:tab/>
        </w:r>
        <w:r>
          <w:fldChar w:fldCharType="begin"/>
        </w:r>
        <w:r>
          <w:instrText xml:space="preserve"> PAGEREF _Toc29504 \h </w:instrText>
        </w:r>
        <w:r>
          <w:fldChar w:fldCharType="separate"/>
        </w:r>
        <w:r>
          <w:t>37</w:t>
        </w:r>
        <w:r>
          <w:fldChar w:fldCharType="end"/>
        </w:r>
      </w:hyperlink>
    </w:p>
    <w:p>
      <w:pPr>
        <w:pStyle w:val="TOC2"/>
        <w:tabs>
          <w:tab w:val="right" w:leader="dot" w:pos="8306"/>
        </w:tabs>
      </w:pPr>
      <w:hyperlink w:anchor="_Toc26164" w:history="1">
        <w:r>
          <w:rPr>
            <w:rFonts w:ascii="仿宋" w:eastAsia="仿宋" w:hAnsi="仿宋" w:cs="仿宋" w:hint="eastAsia"/>
            <w:lang w:eastAsia="zh-CN"/>
          </w:rPr>
          <w:t>(一)、社会责任与义务</w:t>
        </w:r>
        <w:r>
          <w:tab/>
        </w:r>
        <w:r>
          <w:fldChar w:fldCharType="begin"/>
        </w:r>
        <w:r>
          <w:instrText xml:space="preserve"> PAGEREF _Toc26164 \h </w:instrText>
        </w:r>
        <w:r>
          <w:fldChar w:fldCharType="separate"/>
        </w:r>
        <w:r>
          <w:t>37</w:t>
        </w:r>
        <w:r>
          <w:fldChar w:fldCharType="end"/>
        </w:r>
      </w:hyperlink>
    </w:p>
    <w:p>
      <w:pPr>
        <w:pStyle w:val="TOC2"/>
        <w:tabs>
          <w:tab w:val="right" w:leader="dot" w:pos="8306"/>
        </w:tabs>
      </w:pPr>
      <w:hyperlink w:anchor="_Toc18443" w:history="1">
        <w:r>
          <w:rPr>
            <w:rFonts w:ascii="仿宋" w:eastAsia="仿宋" w:hAnsi="仿宋" w:cs="仿宋" w:hint="eastAsia"/>
            <w:lang w:eastAsia="zh-CN"/>
          </w:rPr>
          <w:t>(二)、社会参与与沟通</w:t>
        </w:r>
        <w:r>
          <w:tab/>
        </w:r>
        <w:r>
          <w:fldChar w:fldCharType="begin"/>
        </w:r>
        <w:r>
          <w:instrText xml:space="preserve"> PAGEREF _Toc18443 \h </w:instrText>
        </w:r>
        <w:r>
          <w:fldChar w:fldCharType="separate"/>
        </w:r>
        <w:r>
          <w:t>37</w:t>
        </w:r>
        <w:r>
          <w:fldChar w:fldCharType="end"/>
        </w:r>
      </w:hyperlink>
    </w:p>
    <w:p>
      <w:pPr>
        <w:pStyle w:val="TOC1"/>
        <w:tabs>
          <w:tab w:val="right" w:leader="dot" w:pos="8306"/>
        </w:tabs>
      </w:pPr>
      <w:hyperlink w:anchor="_Toc28323" w:history="1">
        <w:r>
          <w:rPr>
            <w:rFonts w:ascii="仿宋" w:eastAsia="仿宋" w:hAnsi="仿宋" w:cs="仿宋" w:hint="eastAsia"/>
            <w:lang w:eastAsia="zh-CN"/>
          </w:rPr>
          <w:t>十一、钛白粉项目风险管理</w:t>
        </w:r>
        <w:r>
          <w:tab/>
        </w:r>
        <w:r>
          <w:fldChar w:fldCharType="begin"/>
        </w:r>
        <w:r>
          <w:instrText xml:space="preserve"> PAGEREF _Toc28323 \h </w:instrText>
        </w:r>
        <w:r>
          <w:fldChar w:fldCharType="separate"/>
        </w:r>
        <w:r>
          <w:t>38</w:t>
        </w:r>
        <w:r>
          <w:fldChar w:fldCharType="end"/>
        </w:r>
      </w:hyperlink>
    </w:p>
    <w:p>
      <w:pPr>
        <w:pStyle w:val="TOC2"/>
        <w:tabs>
          <w:tab w:val="right" w:leader="dot" w:pos="8306"/>
        </w:tabs>
      </w:pPr>
      <w:hyperlink w:anchor="_Toc25079" w:history="1">
        <w:r>
          <w:rPr>
            <w:rFonts w:ascii="仿宋" w:eastAsia="仿宋" w:hAnsi="仿宋" w:cs="仿宋" w:hint="eastAsia"/>
            <w:lang w:eastAsia="zh-CN"/>
          </w:rPr>
          <w:t>(一)、风险识别与评估</w:t>
        </w:r>
        <w:r>
          <w:tab/>
        </w:r>
        <w:r>
          <w:fldChar w:fldCharType="begin"/>
        </w:r>
        <w:r>
          <w:instrText xml:space="preserve"> PAGEREF _Toc25079 \h </w:instrText>
        </w:r>
        <w:r>
          <w:fldChar w:fldCharType="separate"/>
        </w:r>
        <w:r>
          <w:t>38</w:t>
        </w:r>
        <w:r>
          <w:fldChar w:fldCharType="end"/>
        </w:r>
      </w:hyperlink>
    </w:p>
    <w:p>
      <w:pPr>
        <w:pStyle w:val="TOC2"/>
        <w:tabs>
          <w:tab w:val="right" w:leader="dot" w:pos="8306"/>
        </w:tabs>
      </w:pPr>
      <w:hyperlink w:anchor="_Toc12375" w:history="1">
        <w:r>
          <w:rPr>
            <w:rFonts w:ascii="仿宋" w:eastAsia="仿宋" w:hAnsi="仿宋" w:cs="仿宋" w:hint="eastAsia"/>
            <w:lang w:eastAsia="zh-CN"/>
          </w:rPr>
          <w:t>(二)、风险应对策略</w:t>
        </w:r>
        <w:r>
          <w:tab/>
        </w:r>
        <w:r>
          <w:fldChar w:fldCharType="begin"/>
        </w:r>
        <w:r>
          <w:instrText xml:space="preserve"> PAGEREF _Toc12375 \h </w:instrText>
        </w:r>
        <w:r>
          <w:fldChar w:fldCharType="separate"/>
        </w:r>
        <w:r>
          <w:t>39</w:t>
        </w:r>
        <w:r>
          <w:fldChar w:fldCharType="end"/>
        </w:r>
      </w:hyperlink>
    </w:p>
    <w:p>
      <w:pPr>
        <w:pStyle w:val="TOC2"/>
        <w:tabs>
          <w:tab w:val="right" w:leader="dot" w:pos="8306"/>
        </w:tabs>
      </w:pPr>
      <w:hyperlink w:anchor="_Toc29454" w:history="1">
        <w:r>
          <w:rPr>
            <w:rFonts w:ascii="仿宋" w:eastAsia="仿宋" w:hAnsi="仿宋" w:cs="仿宋" w:hint="eastAsia"/>
            <w:lang w:eastAsia="zh-CN"/>
          </w:rPr>
          <w:t>(三)、风险监控与控制</w:t>
        </w:r>
        <w:r>
          <w:tab/>
        </w:r>
        <w:r>
          <w:fldChar w:fldCharType="begin"/>
        </w:r>
        <w:r>
          <w:instrText xml:space="preserve"> PAGEREF _Toc29454 \h </w:instrText>
        </w:r>
        <w:r>
          <w:fldChar w:fldCharType="separate"/>
        </w:r>
        <w:r>
          <w:t>41</w:t>
        </w:r>
        <w:r>
          <w:fldChar w:fldCharType="end"/>
        </w:r>
      </w:hyperlink>
    </w:p>
    <w:p>
      <w:pPr>
        <w:pStyle w:val="TOC1"/>
        <w:tabs>
          <w:tab w:val="right" w:leader="dot" w:pos="8306"/>
        </w:tabs>
      </w:pPr>
      <w:hyperlink w:anchor="_Toc27790" w:history="1">
        <w:r>
          <w:rPr>
            <w:rFonts w:ascii="仿宋" w:eastAsia="仿宋" w:hAnsi="仿宋" w:cs="仿宋" w:hint="eastAsia"/>
            <w:lang w:eastAsia="zh-CN"/>
          </w:rPr>
          <w:t>十二、钛白粉项目投资规划</w:t>
        </w:r>
        <w:r>
          <w:tab/>
        </w:r>
        <w:r>
          <w:fldChar w:fldCharType="begin"/>
        </w:r>
        <w:r>
          <w:instrText xml:space="preserve"> PAGEREF _Toc27790 \h </w:instrText>
        </w:r>
        <w:r>
          <w:fldChar w:fldCharType="separate"/>
        </w:r>
        <w:r>
          <w:t>42</w:t>
        </w:r>
        <w:r>
          <w:fldChar w:fldCharType="end"/>
        </w:r>
      </w:hyperlink>
    </w:p>
    <w:p>
      <w:pPr>
        <w:pStyle w:val="TOC2"/>
        <w:tabs>
          <w:tab w:val="right" w:leader="dot" w:pos="8306"/>
        </w:tabs>
      </w:pPr>
      <w:hyperlink w:anchor="_Toc6544" w:history="1">
        <w:r>
          <w:rPr>
            <w:rFonts w:ascii="仿宋" w:eastAsia="仿宋" w:hAnsi="仿宋" w:cs="仿宋" w:hint="eastAsia"/>
            <w:lang w:eastAsia="zh-CN"/>
          </w:rPr>
          <w:t>(一)、钛白粉项目总投资估算</w:t>
        </w:r>
        <w:r>
          <w:tab/>
        </w:r>
        <w:r>
          <w:fldChar w:fldCharType="begin"/>
        </w:r>
        <w:r>
          <w:instrText xml:space="preserve"> PAGEREF _Toc6544 \h </w:instrText>
        </w:r>
        <w:r>
          <w:fldChar w:fldCharType="separate"/>
        </w:r>
        <w:r>
          <w:t>42</w:t>
        </w:r>
        <w:r>
          <w:fldChar w:fldCharType="end"/>
        </w:r>
      </w:hyperlink>
    </w:p>
    <w:p>
      <w:pPr>
        <w:pStyle w:val="TOC2"/>
        <w:tabs>
          <w:tab w:val="right" w:leader="dot" w:pos="8306"/>
        </w:tabs>
      </w:pPr>
      <w:hyperlink w:anchor="_Toc27317" w:history="1">
        <w:r>
          <w:rPr>
            <w:rFonts w:ascii="仿宋" w:eastAsia="仿宋" w:hAnsi="仿宋" w:cs="仿宋" w:hint="eastAsia"/>
            <w:lang w:eastAsia="zh-CN"/>
          </w:rPr>
          <w:t>(二)、资金筹措</w:t>
        </w:r>
        <w:r>
          <w:tab/>
        </w:r>
        <w:r>
          <w:fldChar w:fldCharType="begin"/>
        </w:r>
        <w:r>
          <w:instrText xml:space="preserve"> PAGEREF _Toc27317 \h </w:instrText>
        </w:r>
        <w:r>
          <w:fldChar w:fldCharType="separate"/>
        </w:r>
        <w:r>
          <w:t>44</w:t>
        </w:r>
        <w:r>
          <w:fldChar w:fldCharType="end"/>
        </w:r>
      </w:hyperlink>
    </w:p>
    <w:p>
      <w:pPr>
        <w:pStyle w:val="TOC1"/>
        <w:tabs>
          <w:tab w:val="right" w:leader="dot" w:pos="8306"/>
        </w:tabs>
      </w:pPr>
      <w:hyperlink w:anchor="_Toc16563" w:history="1">
        <w:r>
          <w:rPr>
            <w:rFonts w:ascii="仿宋" w:eastAsia="仿宋" w:hAnsi="仿宋" w:cs="仿宋" w:hint="eastAsia"/>
            <w:lang w:eastAsia="zh-CN"/>
          </w:rPr>
          <w:t>十三、利益相关者分析与沟通计划</w:t>
        </w:r>
        <w:r>
          <w:tab/>
        </w:r>
        <w:r>
          <w:fldChar w:fldCharType="begin"/>
        </w:r>
        <w:r>
          <w:instrText xml:space="preserve"> PAGEREF _Toc16563 \h </w:instrText>
        </w:r>
        <w:r>
          <w:fldChar w:fldCharType="separate"/>
        </w:r>
        <w:r>
          <w:t>44</w:t>
        </w:r>
        <w:r>
          <w:fldChar w:fldCharType="end"/>
        </w:r>
      </w:hyperlink>
    </w:p>
    <w:p>
      <w:pPr>
        <w:pStyle w:val="TOC2"/>
        <w:tabs>
          <w:tab w:val="right" w:leader="dot" w:pos="8306"/>
        </w:tabs>
      </w:pPr>
      <w:hyperlink w:anchor="_Toc11427" w:history="1">
        <w:r>
          <w:rPr>
            <w:rFonts w:ascii="仿宋" w:eastAsia="仿宋" w:hAnsi="仿宋" w:cs="仿宋" w:hint="eastAsia"/>
            <w:lang w:eastAsia="zh-CN"/>
          </w:rPr>
          <w:t>(一)、利益相关者分析</w:t>
        </w:r>
        <w:r>
          <w:tab/>
        </w:r>
        <w:r>
          <w:fldChar w:fldCharType="begin"/>
        </w:r>
        <w:r>
          <w:instrText xml:space="preserve"> PAGEREF _Toc11427 \h </w:instrText>
        </w:r>
        <w:r>
          <w:fldChar w:fldCharType="separate"/>
        </w:r>
        <w:r>
          <w:t>44</w:t>
        </w:r>
        <w:r>
          <w:fldChar w:fldCharType="end"/>
        </w:r>
      </w:hyperlink>
    </w:p>
    <w:p>
      <w:pPr>
        <w:pStyle w:val="TOC2"/>
        <w:tabs>
          <w:tab w:val="right" w:leader="dot" w:pos="8306"/>
        </w:tabs>
      </w:pPr>
      <w:hyperlink w:anchor="_Toc134" w:history="1">
        <w:r>
          <w:rPr>
            <w:rFonts w:ascii="仿宋" w:eastAsia="仿宋" w:hAnsi="仿宋" w:cs="仿宋" w:hint="eastAsia"/>
            <w:lang w:eastAsia="zh-CN"/>
          </w:rPr>
          <w:t>(二)、沟通计划</w:t>
        </w:r>
        <w:r>
          <w:tab/>
        </w:r>
        <w:r>
          <w:fldChar w:fldCharType="begin"/>
        </w:r>
        <w:r>
          <w:instrText xml:space="preserve"> PAGEREF _Toc134 \h </w:instrText>
        </w:r>
        <w:r>
          <w:fldChar w:fldCharType="separate"/>
        </w:r>
        <w:r>
          <w:t>45</w:t>
        </w:r>
        <w:r>
          <w:fldChar w:fldCharType="end"/>
        </w:r>
      </w:hyperlink>
    </w:p>
    <w:p>
      <w:pPr>
        <w:pStyle w:val="TOC1"/>
        <w:tabs>
          <w:tab w:val="right" w:leader="dot" w:pos="8306"/>
        </w:tabs>
      </w:pPr>
      <w:hyperlink w:anchor="_Toc22900" w:history="1">
        <w:r>
          <w:rPr>
            <w:rFonts w:ascii="仿宋" w:eastAsia="仿宋" w:hAnsi="仿宋" w:cs="仿宋" w:hint="eastAsia"/>
            <w:lang w:eastAsia="zh-CN"/>
          </w:rPr>
          <w:t>十四、钛白粉项目实施时间节点</w:t>
        </w:r>
        <w:r>
          <w:tab/>
        </w:r>
        <w:r>
          <w:fldChar w:fldCharType="begin"/>
        </w:r>
        <w:r>
          <w:instrText xml:space="preserve"> PAGEREF _Toc22900 \h </w:instrText>
        </w:r>
        <w:r>
          <w:fldChar w:fldCharType="separate"/>
        </w:r>
        <w:r>
          <w:t>47</w:t>
        </w:r>
        <w:r>
          <w:fldChar w:fldCharType="end"/>
        </w:r>
      </w:hyperlink>
    </w:p>
    <w:p>
      <w:pPr>
        <w:pStyle w:val="TOC2"/>
        <w:tabs>
          <w:tab w:val="right" w:leader="dot" w:pos="8306"/>
        </w:tabs>
      </w:pPr>
      <w:hyperlink w:anchor="_Toc15831" w:history="1">
        <w:r>
          <w:rPr>
            <w:rFonts w:ascii="仿宋" w:eastAsia="仿宋" w:hAnsi="仿宋" w:cs="仿宋" w:hint="eastAsia"/>
            <w:lang w:eastAsia="zh-CN"/>
          </w:rPr>
          <w:t>(一)、钛白粉项目启动阶段时间节点</w:t>
        </w:r>
        <w:r>
          <w:tab/>
        </w:r>
        <w:r>
          <w:fldChar w:fldCharType="begin"/>
        </w:r>
        <w:r>
          <w:instrText xml:space="preserve"> PAGEREF _Toc15831 \h </w:instrText>
        </w:r>
        <w:r>
          <w:fldChar w:fldCharType="separate"/>
        </w:r>
        <w:r>
          <w:t>47</w:t>
        </w:r>
        <w:r>
          <w:fldChar w:fldCharType="end"/>
        </w:r>
      </w:hyperlink>
    </w:p>
    <w:p>
      <w:pPr>
        <w:pStyle w:val="TOC2"/>
        <w:tabs>
          <w:tab w:val="right" w:leader="dot" w:pos="8306"/>
        </w:tabs>
      </w:pPr>
      <w:hyperlink w:anchor="_Toc15449" w:history="1">
        <w:r>
          <w:rPr>
            <w:rFonts w:ascii="仿宋" w:eastAsia="仿宋" w:hAnsi="仿宋" w:cs="仿宋" w:hint="eastAsia"/>
            <w:lang w:eastAsia="zh-CN"/>
          </w:rPr>
          <w:t>(二)、钛白粉项目执行阶段时间节点</w:t>
        </w:r>
        <w:r>
          <w:tab/>
        </w:r>
        <w:r>
          <w:fldChar w:fldCharType="begin"/>
        </w:r>
        <w:r>
          <w:instrText xml:space="preserve"> PAGEREF _Toc15449 \h </w:instrText>
        </w:r>
        <w:r>
          <w:fldChar w:fldCharType="separate"/>
        </w:r>
        <w:r>
          <w:t>48</w:t>
        </w:r>
        <w:r>
          <w:fldChar w:fldCharType="end"/>
        </w:r>
      </w:hyperlink>
    </w:p>
    <w:p>
      <w:pPr>
        <w:pStyle w:val="TOC2"/>
        <w:tabs>
          <w:tab w:val="right" w:leader="dot" w:pos="8306"/>
        </w:tabs>
      </w:pPr>
      <w:hyperlink w:anchor="_Toc4676" w:history="1">
        <w:r>
          <w:rPr>
            <w:rFonts w:ascii="仿宋" w:eastAsia="仿宋" w:hAnsi="仿宋" w:cs="仿宋" w:hint="eastAsia"/>
            <w:lang w:eastAsia="zh-CN"/>
          </w:rPr>
          <w:t>(三)、钛白粉项目完成阶段时间节点</w:t>
        </w:r>
        <w:r>
          <w:tab/>
        </w:r>
        <w:r>
          <w:fldChar w:fldCharType="begin"/>
        </w:r>
        <w:r>
          <w:instrText xml:space="preserve"> PAGEREF _Toc4676 \h </w:instrText>
        </w:r>
        <w:r>
          <w:fldChar w:fldCharType="separate"/>
        </w:r>
        <w:r>
          <w:t>49</w:t>
        </w:r>
        <w:r>
          <w:fldChar w:fldCharType="end"/>
        </w:r>
      </w:hyperlink>
    </w:p>
    <w:p>
      <w:pPr>
        <w:pStyle w:val="TOC1"/>
        <w:tabs>
          <w:tab w:val="right" w:leader="dot" w:pos="8306"/>
        </w:tabs>
      </w:pPr>
      <w:hyperlink w:anchor="_Toc24288" w:history="1">
        <w:r>
          <w:rPr>
            <w:rFonts w:ascii="仿宋" w:eastAsia="仿宋" w:hAnsi="仿宋" w:cs="仿宋" w:hint="eastAsia"/>
            <w:lang w:eastAsia="zh-CN"/>
          </w:rPr>
          <w:t>十五、供应链管理</w:t>
        </w:r>
        <w:r>
          <w:tab/>
        </w:r>
        <w:r>
          <w:fldChar w:fldCharType="begin"/>
        </w:r>
        <w:r>
          <w:instrText xml:space="preserve"> PAGEREF _Toc24288 \h </w:instrText>
        </w:r>
        <w:r>
          <w:fldChar w:fldCharType="separate"/>
        </w:r>
        <w:r>
          <w:t>50</w:t>
        </w:r>
        <w:r>
          <w:fldChar w:fldCharType="end"/>
        </w:r>
      </w:hyperlink>
    </w:p>
    <w:p>
      <w:pPr>
        <w:pStyle w:val="TOC2"/>
        <w:tabs>
          <w:tab w:val="right" w:leader="dot" w:pos="8306"/>
        </w:tabs>
      </w:pPr>
      <w:hyperlink w:anchor="_Toc1509" w:history="1">
        <w:r>
          <w:rPr>
            <w:rFonts w:ascii="仿宋" w:eastAsia="仿宋" w:hAnsi="仿宋" w:cs="仿宋" w:hint="eastAsia"/>
            <w:lang w:eastAsia="zh-CN"/>
          </w:rPr>
          <w:t>(一)、供应链战略规划</w:t>
        </w:r>
        <w:r>
          <w:tab/>
        </w:r>
        <w:r>
          <w:fldChar w:fldCharType="begin"/>
        </w:r>
        <w:r>
          <w:instrText xml:space="preserve"> PAGEREF _Toc1509 \h </w:instrText>
        </w:r>
        <w:r>
          <w:fldChar w:fldCharType="separate"/>
        </w:r>
        <w:r>
          <w:t>50</w:t>
        </w:r>
        <w:r>
          <w:fldChar w:fldCharType="end"/>
        </w:r>
      </w:hyperlink>
    </w:p>
    <w:p>
      <w:pPr>
        <w:pStyle w:val="TOC2"/>
        <w:tabs>
          <w:tab w:val="right" w:leader="dot" w:pos="8306"/>
        </w:tabs>
      </w:pPr>
      <w:hyperlink w:anchor="_Toc17022" w:history="1">
        <w:r>
          <w:rPr>
            <w:rFonts w:ascii="仿宋" w:eastAsia="仿宋" w:hAnsi="仿宋" w:cs="仿宋" w:hint="eastAsia"/>
            <w:lang w:eastAsia="zh-CN"/>
          </w:rPr>
          <w:t>(二)、供应商选择与合作</w:t>
        </w:r>
        <w:r>
          <w:tab/>
        </w:r>
        <w:r>
          <w:fldChar w:fldCharType="begin"/>
        </w:r>
        <w:r>
          <w:instrText xml:space="preserve"> PAGEREF _Toc17022 \h </w:instrText>
        </w:r>
        <w:r>
          <w:fldChar w:fldCharType="separate"/>
        </w:r>
        <w:r>
          <w:t>51</w:t>
        </w:r>
        <w:r>
          <w:fldChar w:fldCharType="end"/>
        </w:r>
      </w:hyperlink>
    </w:p>
    <w:p>
      <w:pPr>
        <w:pStyle w:val="TOC2"/>
        <w:tabs>
          <w:tab w:val="right" w:leader="dot" w:pos="8306"/>
        </w:tabs>
      </w:pPr>
      <w:hyperlink w:anchor="_Toc12077" w:history="1">
        <w:r>
          <w:rPr>
            <w:rFonts w:ascii="仿宋" w:eastAsia="仿宋" w:hAnsi="仿宋" w:cs="仿宋" w:hint="eastAsia"/>
            <w:lang w:eastAsia="zh-CN"/>
          </w:rPr>
          <w:t>(三)、物流与库存管理</w:t>
        </w:r>
        <w:r>
          <w:tab/>
        </w:r>
        <w:r>
          <w:fldChar w:fldCharType="begin"/>
        </w:r>
        <w:r>
          <w:instrText xml:space="preserve"> PAGEREF _Toc12077 \h </w:instrText>
        </w:r>
        <w:r>
          <w:fldChar w:fldCharType="separate"/>
        </w:r>
        <w:r>
          <w:t>52</w:t>
        </w:r>
        <w:r>
          <w:fldChar w:fldCharType="end"/>
        </w:r>
      </w:hyperlink>
    </w:p>
    <w:p>
      <w:pPr>
        <w:pStyle w:val="TOC1"/>
        <w:tabs>
          <w:tab w:val="right" w:leader="dot" w:pos="8306"/>
        </w:tabs>
      </w:pPr>
      <w:hyperlink w:anchor="_Toc7007" w:history="1">
        <w:r>
          <w:rPr>
            <w:rFonts w:ascii="仿宋" w:eastAsia="仿宋" w:hAnsi="仿宋" w:cs="仿宋" w:hint="eastAsia"/>
            <w:lang w:eastAsia="zh-CN"/>
          </w:rPr>
          <w:t>十六、风险识别与分类</w:t>
        </w:r>
        <w:r>
          <w:tab/>
        </w:r>
        <w:r>
          <w:fldChar w:fldCharType="begin"/>
        </w:r>
        <w:r>
          <w:instrText xml:space="preserve"> PAGEREF _Toc7007 \h </w:instrText>
        </w:r>
        <w:r>
          <w:fldChar w:fldCharType="separate"/>
        </w:r>
        <w:r>
          <w:t>54</w:t>
        </w:r>
        <w:r>
          <w:fldChar w:fldCharType="end"/>
        </w:r>
      </w:hyperlink>
    </w:p>
    <w:p>
      <w:pPr>
        <w:pStyle w:val="TOC2"/>
        <w:tabs>
          <w:tab w:val="right" w:leader="dot" w:pos="8306"/>
        </w:tabs>
      </w:pPr>
      <w:hyperlink w:anchor="_Toc13048" w:history="1">
        <w:r>
          <w:rPr>
            <w:rFonts w:ascii="仿宋" w:eastAsia="仿宋" w:hAnsi="仿宋" w:cs="仿宋" w:hint="eastAsia"/>
            <w:lang w:eastAsia="zh-CN"/>
          </w:rPr>
          <w:t>(一)、风险识别</w:t>
        </w:r>
        <w:r>
          <w:tab/>
        </w:r>
        <w:r>
          <w:fldChar w:fldCharType="begin"/>
        </w:r>
        <w:r>
          <w:instrText xml:space="preserve"> PAGEREF _Toc13048 \h </w:instrText>
        </w:r>
        <w:r>
          <w:fldChar w:fldCharType="separate"/>
        </w:r>
        <w:r>
          <w:t>54</w:t>
        </w:r>
        <w:r>
          <w:fldChar w:fldCharType="end"/>
        </w:r>
      </w:hyperlink>
    </w:p>
    <w:p>
      <w:pPr>
        <w:pStyle w:val="TOC2"/>
        <w:tabs>
          <w:tab w:val="right" w:leader="dot" w:pos="8306"/>
        </w:tabs>
      </w:pPr>
      <w:hyperlink w:anchor="_Toc16077" w:history="1">
        <w:r>
          <w:rPr>
            <w:rFonts w:ascii="仿宋" w:eastAsia="仿宋" w:hAnsi="仿宋" w:cs="仿宋" w:hint="eastAsia"/>
            <w:lang w:eastAsia="zh-CN"/>
          </w:rPr>
          <w:t>(二)、风险分类</w:t>
        </w:r>
        <w:r>
          <w:tab/>
        </w:r>
        <w:r>
          <w:fldChar w:fldCharType="begin"/>
        </w:r>
        <w:r>
          <w:instrText xml:space="preserve"> PAGEREF _Toc16077 \h </w:instrText>
        </w:r>
        <w:r>
          <w:fldChar w:fldCharType="separate"/>
        </w:r>
        <w:r>
          <w:t>55</w:t>
        </w:r>
        <w:r>
          <w:fldChar w:fldCharType="end"/>
        </w:r>
      </w:hyperlink>
    </w:p>
    <w:p>
      <w:pPr>
        <w:pStyle w:val="TOC1"/>
        <w:tabs>
          <w:tab w:val="right" w:leader="dot" w:pos="8306"/>
        </w:tabs>
      </w:pPr>
      <w:hyperlink w:anchor="_Toc11743" w:history="1">
        <w:r>
          <w:rPr>
            <w:rFonts w:ascii="仿宋" w:eastAsia="仿宋" w:hAnsi="仿宋" w:cs="仿宋" w:hint="eastAsia"/>
            <w:lang w:eastAsia="zh-CN"/>
          </w:rPr>
          <w:t>十七、钛白粉项目工程方案分析</w:t>
        </w:r>
        <w:r>
          <w:tab/>
        </w:r>
        <w:r>
          <w:fldChar w:fldCharType="begin"/>
        </w:r>
        <w:r>
          <w:instrText xml:space="preserve"> PAGEREF _Toc11743 \h </w:instrText>
        </w:r>
        <w:r>
          <w:fldChar w:fldCharType="separate"/>
        </w:r>
        <w:r>
          <w:t>57</w:t>
        </w:r>
        <w:r>
          <w:fldChar w:fldCharType="end"/>
        </w:r>
      </w:hyperlink>
    </w:p>
    <w:p>
      <w:pPr>
        <w:pStyle w:val="TOC2"/>
        <w:tabs>
          <w:tab w:val="right" w:leader="dot" w:pos="8306"/>
        </w:tabs>
      </w:pPr>
      <w:hyperlink w:anchor="_Toc18855" w:history="1">
        <w:r>
          <w:rPr>
            <w:rFonts w:ascii="仿宋" w:eastAsia="仿宋" w:hAnsi="仿宋" w:cs="仿宋" w:hint="eastAsia"/>
            <w:lang w:eastAsia="zh-CN"/>
          </w:rPr>
          <w:t>(一)、建筑工程设计原则</w:t>
        </w:r>
        <w:r>
          <w:tab/>
        </w:r>
        <w:r>
          <w:fldChar w:fldCharType="begin"/>
        </w:r>
        <w:r>
          <w:instrText xml:space="preserve"> PAGEREF _Toc18855 \h </w:instrText>
        </w:r>
        <w:r>
          <w:fldChar w:fldCharType="separate"/>
        </w:r>
        <w:r>
          <w:t>57</w:t>
        </w:r>
        <w:r>
          <w:fldChar w:fldCharType="end"/>
        </w:r>
      </w:hyperlink>
    </w:p>
    <w:p>
      <w:pPr>
        <w:pStyle w:val="TOC2"/>
        <w:tabs>
          <w:tab w:val="right" w:leader="dot" w:pos="8306"/>
        </w:tabs>
      </w:pPr>
      <w:hyperlink w:anchor="_Toc6468" w:history="1">
        <w:r>
          <w:rPr>
            <w:rFonts w:ascii="仿宋" w:eastAsia="仿宋" w:hAnsi="仿宋" w:cs="仿宋" w:hint="eastAsia"/>
            <w:lang w:eastAsia="zh-CN"/>
          </w:rPr>
          <w:t>(二)、土建工程建设指标</w:t>
        </w:r>
        <w:r>
          <w:tab/>
        </w:r>
        <w:r>
          <w:fldChar w:fldCharType="begin"/>
        </w:r>
        <w:r>
          <w:instrText xml:space="preserve"> PAGEREF _Toc6468 \h </w:instrText>
        </w:r>
        <w:r>
          <w:fldChar w:fldCharType="separate"/>
        </w:r>
        <w:r>
          <w:t>60</w:t>
        </w:r>
        <w:r>
          <w:fldChar w:fldCharType="end"/>
        </w:r>
      </w:hyperlink>
    </w:p>
    <w:p>
      <w:pPr>
        <w:pStyle w:val="TOC1"/>
        <w:tabs>
          <w:tab w:val="right" w:leader="dot" w:pos="8306"/>
        </w:tabs>
      </w:pPr>
      <w:hyperlink w:anchor="_Toc26562" w:history="1">
        <w:r>
          <w:rPr>
            <w:rFonts w:ascii="仿宋" w:eastAsia="仿宋" w:hAnsi="仿宋" w:cs="仿宋" w:hint="eastAsia"/>
            <w:lang w:eastAsia="zh-CN"/>
          </w:rPr>
          <w:t>十八、钛白粉项目治理与监督</w:t>
        </w:r>
        <w:r>
          <w:tab/>
        </w:r>
        <w:r>
          <w:fldChar w:fldCharType="begin"/>
        </w:r>
        <w:r>
          <w:instrText xml:space="preserve"> PAGEREF _Toc26562 \h </w:instrText>
        </w:r>
        <w:r>
          <w:fldChar w:fldCharType="separate"/>
        </w:r>
        <w:r>
          <w:t>62</w:t>
        </w:r>
        <w:r>
          <w:fldChar w:fldCharType="end"/>
        </w:r>
      </w:hyperlink>
    </w:p>
    <w:p>
      <w:pPr>
        <w:pStyle w:val="TOC2"/>
        <w:tabs>
          <w:tab w:val="right" w:leader="dot" w:pos="8306"/>
        </w:tabs>
      </w:pPr>
      <w:hyperlink w:anchor="_Toc4537" w:history="1">
        <w:r>
          <w:rPr>
            <w:rFonts w:ascii="仿宋" w:eastAsia="仿宋" w:hAnsi="仿宋" w:cs="仿宋" w:hint="eastAsia"/>
            <w:lang w:eastAsia="zh-CN"/>
          </w:rPr>
          <w:t>(一)、钛白粉项目治理结构</w:t>
        </w:r>
        <w:r>
          <w:tab/>
        </w:r>
        <w:r>
          <w:fldChar w:fldCharType="begin"/>
        </w:r>
        <w:r>
          <w:instrText xml:space="preserve"> PAGEREF _Toc4537 \h </w:instrText>
        </w:r>
        <w:r>
          <w:fldChar w:fldCharType="separate"/>
        </w:r>
        <w:r>
          <w:t>62</w:t>
        </w:r>
        <w:r>
          <w:fldChar w:fldCharType="end"/>
        </w:r>
      </w:hyperlink>
    </w:p>
    <w:p>
      <w:pPr>
        <w:pStyle w:val="TOC2"/>
        <w:tabs>
          <w:tab w:val="right" w:leader="dot" w:pos="8306"/>
        </w:tabs>
      </w:pPr>
      <w:hyperlink w:anchor="_Toc11054" w:history="1">
        <w:r>
          <w:rPr>
            <w:rFonts w:ascii="仿宋" w:eastAsia="仿宋" w:hAnsi="仿宋" w:cs="仿宋" w:hint="eastAsia"/>
            <w:lang w:eastAsia="zh-CN"/>
          </w:rPr>
          <w:t>(二)、监督与审计</w:t>
        </w:r>
        <w:r>
          <w:tab/>
        </w:r>
        <w:r>
          <w:fldChar w:fldCharType="begin"/>
        </w:r>
        <w:r>
          <w:instrText xml:space="preserve"> PAGEREF _Toc11054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89"/>
      <w:r>
        <w:rPr>
          <w:rFonts w:ascii="仿宋" w:eastAsia="仿宋" w:hAnsi="仿宋" w:cs="仿宋" w:hint="eastAsia"/>
          <w:sz w:val="28"/>
          <w:lang w:eastAsia="zh-CN"/>
        </w:rPr>
        <w:t>一、钛白粉项目危机管理</w:t>
      </w:r>
      <w:bookmarkEnd w:id="2"/>
    </w:p>
    <w:p>
      <w:pPr>
        <w:pStyle w:val="Heading2"/>
        <w:rPr>
          <w:rFonts w:ascii="仿宋" w:eastAsia="仿宋" w:hAnsi="仿宋" w:cs="仿宋" w:hint="eastAsia"/>
          <w:lang w:eastAsia="zh-CN"/>
        </w:rPr>
      </w:pPr>
      <w:bookmarkStart w:id="3" w:name="_Toc280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白粉项目危机管理中，危机预警与识别是确保钛白粉项目稳健运行的核心步骤。通过建立全面的监测机制，钛白粉项目团队旨在及时发现和理解潜在的风险和危机因素，以便采取及时的预防和应对措施，确保钛白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首先，通过深入的风险评估，钛白粉项目团队全面分析了整个钛白粉项目和各个阶段可能存在的威胁。这包括准确评估每个潜在风险的发生概率和可能影响的程度，为后续危机预警提供了有力支持。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白粉项目团队着重于明确定义钛白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白粉项目进展的持续监控，团队能够及时发现潜在问题并作出迅速反应。钛白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在这一阶段，团队的专业素养和反应速度将发挥至关重要的作用，以确保潜在危机能够在初期得到有效的处理，最大程度地减轻负面影响。通过危机预警与识别，钛白粉项目得以更有序、可控地推进。</w:t>
      </w:r>
    </w:p>
    <w:p>
      <w:pPr>
        <w:pStyle w:val="Heading2"/>
        <w:ind w:firstLine="560" w:firstLineChars="200"/>
        <w:rPr>
          <w:rFonts w:ascii="仿宋" w:eastAsia="仿宋" w:hAnsi="仿宋" w:cs="仿宋" w:hint="eastAsia"/>
          <w:sz w:val="28"/>
          <w:lang w:eastAsia="zh-CN"/>
        </w:rPr>
      </w:pPr>
      <w:bookmarkStart w:id="4" w:name="_Toc37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在危机发生时，钛白粉项目团队立即行动，成立了应急小组。该小组的任务是迅速制定并实施紧急应对措施，以最小化潜在损失。以下是采取的主要措施：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暂停钛白粉项目进度：为遏制危机蔓延，钛白粉项目暂时停止进行，以便全面评估当前状况。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资源重新分配：重新评估钛白粉项目资源的分配，确保最大限度地减小损失。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实时沟通：与关键利益相关者建立实时沟通机制，向他们传递钛白粉项目危机的实际状况，保障钛白粉项目核心利益。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在紧急应对的同时，钛白粉项目团队强调了团队协作和有效沟通的重要性。以下是团队协作的关键举措：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信息共享机制：建立了信息共享平台，确保团队成员能够及时获取钛白粉项目危机的实时信息。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领导者沟通：钛白粉项目领导者通过定期会议和即时沟通工具，指导团队应对危机，保持团队稳定运行。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随着危机得到初步控制，钛白粉项目团队转向制定恢复计划，以确保钛白粉项目能够从中迅速恢复。主要恢复计划包括：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修复受损的进度计划：重新评估钛白粉项目进度，制定修复计划，确保钛白粉项目尽快回归正常进程。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重新调整资源分配：优化资源分配，确保钛白粉项目在有限资源下高效运转。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风险管理机制加强：对钛白粉项目风险进行全面评估，制定更强化的风险管理策略，以预防未来可能的危机。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41"/>
      <w:r>
        <w:rPr>
          <w:rFonts w:ascii="仿宋" w:eastAsia="仿宋" w:hAnsi="仿宋" w:cs="仿宋" w:hint="eastAsia"/>
          <w:sz w:val="28"/>
          <w:lang w:eastAsia="zh-CN"/>
        </w:rPr>
        <w:t>二、钛白粉项目土建工程</w:t>
      </w:r>
      <w:bookmarkEnd w:id="5"/>
    </w:p>
    <w:p>
      <w:pPr>
        <w:pStyle w:val="Heading2"/>
        <w:rPr>
          <w:rFonts w:ascii="仿宋" w:eastAsia="仿宋" w:hAnsi="仿宋" w:cs="仿宋" w:hint="eastAsia"/>
          <w:lang w:eastAsia="zh-CN"/>
        </w:rPr>
      </w:pPr>
      <w:bookmarkStart w:id="6" w:name="_Toc265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在钛白粉项目的建筑工程设计中，我们将秉承一系列重要的设计原则，以确保钛白粉项目建筑在功能、美观、可持续性等方面达到最佳效果。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首要原则是确保建筑的功能性得到最大化的发挥。我们将充分理解钛白粉项目的实际需求，合理布局各个功能区域，保证建筑在满足业务需求的同时，提供高效的工作环境。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在建筑设计中，我们将综合考虑建设和运营成本。通过精细的经济效益分析，确保设计方案在高效利用资源的同时，对钛白粉项目的长期盈利能力有积极的贡献。</w:t>
      </w:r>
    </w:p>
    <w:p>
      <w:pPr>
        <w:pStyle w:val="Heading2"/>
        <w:ind w:firstLine="560" w:firstLineChars="200"/>
        <w:rPr>
          <w:rFonts w:ascii="仿宋" w:eastAsia="仿宋" w:hAnsi="仿宋" w:cs="仿宋" w:hint="eastAsia"/>
          <w:sz w:val="28"/>
          <w:lang w:eastAsia="zh-CN"/>
        </w:rPr>
      </w:pPr>
      <w:bookmarkStart w:id="7" w:name="_Toc2023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白粉项目的土建工程设计中，我们将精准设定设计年限，结合钛白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钛白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钛白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钛白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钛白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7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本期工程钛白粉项目预计总建筑面积XXX平方米，其中：计容建筑面积XXX平方米，计划建筑工程投资XX万元，占钛白粉项目总投资的XX%。</w:t>
      </w:r>
    </w:p>
    <w:p>
      <w:pPr>
        <w:pStyle w:val="Heading1"/>
        <w:ind w:firstLine="560" w:firstLineChars="200"/>
        <w:rPr>
          <w:rFonts w:ascii="仿宋" w:eastAsia="仿宋" w:hAnsi="仿宋" w:cs="仿宋" w:hint="eastAsia"/>
          <w:sz w:val="28"/>
          <w:lang w:eastAsia="zh-CN"/>
        </w:rPr>
      </w:pPr>
      <w:bookmarkStart w:id="10" w:name="_Toc21122"/>
      <w:r>
        <w:rPr>
          <w:rFonts w:ascii="仿宋" w:eastAsia="仿宋" w:hAnsi="仿宋" w:cs="仿宋" w:hint="eastAsia"/>
          <w:sz w:val="28"/>
          <w:lang w:eastAsia="zh-CN"/>
        </w:rPr>
        <w:t>三、钛白粉项目选址可行性分析</w:t>
      </w:r>
      <w:bookmarkEnd w:id="10"/>
    </w:p>
    <w:p>
      <w:pPr>
        <w:pStyle w:val="Heading2"/>
        <w:rPr>
          <w:rFonts w:ascii="仿宋" w:eastAsia="仿宋" w:hAnsi="仿宋" w:cs="仿宋" w:hint="eastAsia"/>
          <w:lang w:eastAsia="zh-CN"/>
        </w:rPr>
      </w:pPr>
      <w:bookmarkStart w:id="11" w:name="_Toc11055"/>
      <w:r>
        <w:rPr>
          <w:rFonts w:ascii="仿宋" w:eastAsia="仿宋" w:hAnsi="仿宋" w:cs="仿宋" w:hint="eastAsia"/>
          <w:lang w:eastAsia="zh-CN"/>
        </w:rPr>
        <w:t>(一)、钛白粉项目选址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该钛白粉项目选址位于XX省XX市XX区XXX街道</w:t>
      </w:r>
    </w:p>
    <w:p>
      <w:pPr>
        <w:pStyle w:val="Heading2"/>
        <w:ind w:firstLine="560" w:firstLineChars="200"/>
        <w:rPr>
          <w:rFonts w:ascii="仿宋" w:eastAsia="仿宋" w:hAnsi="仿宋" w:cs="仿宋" w:hint="eastAsia"/>
          <w:sz w:val="28"/>
          <w:lang w:eastAsia="zh-CN"/>
        </w:rPr>
      </w:pPr>
      <w:bookmarkStart w:id="12" w:name="_Toc2737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钛白粉项目的征地面积将根据钛白粉项目的实际规模和需求进行精确规划。具体面积XXX平方米，旨在确保钛白粉项目不仅能够满足当前的发展需求，还能够预留空间以适应未来的扩展。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净用地面积是在征地面积基础上去除不可利用面积后的实际可开发用地。具体面积XXX平方米，考虑到环保、交通、安全等多方面因素，以确保钛白粉项目在整体利用效率上达到最优。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钛白粉项目计划建设的建筑总规模具体面积XXX平方米。这一规模的确定综合考虑了钛白粉项目的性质、规模，以及城市规划的相关要求，确保建筑布局与周边环境协调一致。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绿地率是钛白粉项目用地中被规划为绿地的比例。具体面积XXX平方米，旨在通过合理规划绿地，改善钛白粉项目周边环境，提升居民生活质量，并符合城市整体绿化规划。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容积率是用地上可以建设的建筑总体积与用地面积之比。具体面积XXX，通过合理的容积率规划，确保钛白粉项目建筑规模与周边环境和谐共生。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确保钛白粉项目选址与当地城市规划相一致，具体面积XXX平方米。通过与城市规划部门深入沟通，确保钛白粉项目不仅符合城市的整体发展方向，还能够融入城市的发展布局，为城市的长远发展贡献力量。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充分了解并确保钛白粉项目选址符合当地产业政策，具体面积XXX平方米。这包括钛白粉项目对当地经济的促进作用，以及对相关产业的带动效应，确保钛白粉项目与地方政府的产业政策保持一致，促进共赢合作。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用地总体要求必须符合环保和可持续发展的原则，具体面积XXX平方米。通过采用绿色建筑设计、节能减排等措施，确保钛白粉项目在建设和运营过程中对环境的影响最小化，达到可持续发展的要求。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确保钛白粉项目选址具备必要的公共设施配套，具体面积XXX平方米。这包括交通便利性、教育、医疗等基础设施，以提高居民生活品质，使得钛白粉项目选址更具吸引力。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考虑用地总体要求对当地社会稳定性的影响，具体面积XXX平方米。通过深入了解当地社区反馈，确保钛白粉项目的选址和建设过程对当地社会和谐稳定产生积极作用。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钛白粉项目选址不仅符合法规和规划，还在实际操作中具有可行性。这一全面规划将为钛白粉项目的成功实施提供坚实的基础，确保钛白粉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79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白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白粉项目的设备规划和空间设计中，我们将采取灵活设备布局的措施。设备布局将根据实际需求进行灵活设计，避免不必要的浪费。通过合理规划设备摆放位置，我们将提高设备的利用率，减少设备间距，以确保钛白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白粉项目内部引入共享设施的概念，例如共享会议室、办公区等。通过这种方式，我们可以减少对资源的重复建设，提高资源共享效率，从而减小钛白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64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白粉项目的总图布置中，我们将不同功能区域进行明确的规划，以最大程度满足钛白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我们首先关注市场因素，包括潜在客户分布、竞争对手位置、市场需求等。通过深入的市场调研，我们能够更准确地评估选址对于市场开拓和产品销售的影响，确保钛白粉项目能够在有利的市场环境中蓬勃发展。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钛白粉项目对环境的影响是综合评价的重要因素之一。我们将详细考虑选址周边的自然环境、生态保护区、水源地等情况，确保钛白粉项目的建设和运营对环境影响最小化，并符合当地的环保法规标准。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对选址的评价还需充分考虑当地政府的产业政策和法规。我们将详细了解钛白粉项目所在地的相关政策，确保钛白粉项目的规划和运营与当地法规相符，降低不必要的法律风险。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考虑到社会稳定性对企业运营的重要性，我们将评估选址地区的社会安全情况、劳工关系、社区反馈等方面，以确保钛白粉项目的建设和运营不会受到社会稳定性的负面影响。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最后，我们将综合考虑用地成本，包括土地购置费用、土地开发成本等。通过对用地成本的详细评估，我们能够做出更为精确的经济效益分析，为钛白粉项目的投资决策提供有力支持。</w:t>
      </w:r>
    </w:p>
    <w:p>
      <w:pPr>
        <w:pStyle w:val="Heading1"/>
        <w:ind w:firstLine="560" w:firstLineChars="200"/>
        <w:rPr>
          <w:rFonts w:ascii="仿宋" w:eastAsia="仿宋" w:hAnsi="仿宋" w:cs="仿宋" w:hint="eastAsia"/>
          <w:sz w:val="28"/>
          <w:lang w:eastAsia="zh-CN"/>
        </w:rPr>
      </w:pPr>
      <w:bookmarkStart w:id="16" w:name="_Toc304"/>
      <w:r>
        <w:rPr>
          <w:rFonts w:ascii="仿宋" w:eastAsia="仿宋" w:hAnsi="仿宋" w:cs="仿宋" w:hint="eastAsia"/>
          <w:sz w:val="28"/>
          <w:lang w:eastAsia="zh-CN"/>
        </w:rPr>
        <w:t>四、钛白粉项目绩效评估</w:t>
      </w:r>
      <w:bookmarkEnd w:id="16"/>
    </w:p>
    <w:p>
      <w:pPr>
        <w:pStyle w:val="Heading2"/>
        <w:rPr>
          <w:rFonts w:ascii="仿宋" w:eastAsia="仿宋" w:hAnsi="仿宋" w:cs="仿宋" w:hint="eastAsia"/>
          <w:lang w:eastAsia="zh-CN"/>
        </w:rPr>
      </w:pPr>
      <w:bookmarkStart w:id="17" w:name="_Toc178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在钛白粉项目中，我们设计了一套全面的绩效评估指标，以确保钛白粉项目的可控和成功交付。这些指标跨足钛白粉项目目标、成本、进度和质量等多个维度，为我们提供了全面洞察钛白粉项目的健康状况。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白粉项目目标达成率是我们关注的首要指标。我们设定了明确的目标，并通过定期监测和评估，迅速发现并应对潜在的目标偏差。这为钛白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成本绩效是另一个核心关注点。通过实际成本与预算成本的对比分析，我们深入了解成本差异的原因，及时调整资源分配，保持钛白粉项目在经济效益方面的合理水平。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钛白粉项目进度作为关键的绩效指标之一，得到了精心的关注。我们制定了详细的钛白粉项目进度计划，并设立了进度符合度指标，确保实际进度与计划进度保持一致。这使我们能够快速发现和解决潜在的进度问题，保持钛白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白粉项目绩效的不可或缺的一环。我们引入了一系列的质量标准和客户满意度指标，以确保钛白粉项目交付的成果在质量上达到或超越预期水平。通过持续监测这些指标，我们努力提升钛白粉项目整体质量水平，为钛白粉项目的成功交付提供有力保障。通过这些科学且全面的绩效评估，我们能够更好地引导钛白粉项目的持续改进，确保钛白粉项目目标的顺利达成。</w:t>
      </w:r>
    </w:p>
    <w:p>
      <w:pPr>
        <w:pStyle w:val="Heading2"/>
        <w:ind w:firstLine="560" w:firstLineChars="200"/>
        <w:rPr>
          <w:rFonts w:ascii="仿宋" w:eastAsia="仿宋" w:hAnsi="仿宋" w:cs="仿宋" w:hint="eastAsia"/>
          <w:sz w:val="28"/>
          <w:lang w:eastAsia="zh-CN"/>
        </w:rPr>
      </w:pPr>
      <w:bookmarkStart w:id="18" w:name="_Toc1512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绩效评估是钛白粉项目中的关键环节，为确保钛白粉项目达到预期目标，我们采用了多层次、多维度的绩效评估方法。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白粉项目的战略目标对齐，确保每个决策和行动都与钛白粉项目整体目标保持一致。团队会定期召开战略对齐会议，审视当前工作与钛白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白粉项目进度、质量、成本和风险等方面。这些指标通过数据收集和分析，为钛白粉项目管理团队提供了客观的评估依据。例如，我们通过钛白粉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绩效评估不仅仅停留在钛白粉项目内部，还考虑了钛白粉项目对外部环境的影响。我们定期进行干系人满意度调查，以了解各利益相关方对钛白粉项目的期望和满意度，并及时做出调整。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这种多层次、多角度的绩效评估方法，使得我们能够全面了解钛白粉项目的运行状态，及时做出调整，确保钛白粉项目在不断变化的环境中保持稳健前行。</w:t>
      </w:r>
    </w:p>
    <w:p>
      <w:pPr>
        <w:pStyle w:val="Heading2"/>
        <w:ind w:firstLine="560" w:firstLineChars="200"/>
        <w:rPr>
          <w:rFonts w:ascii="仿宋" w:eastAsia="仿宋" w:hAnsi="仿宋" w:cs="仿宋" w:hint="eastAsia"/>
          <w:sz w:val="28"/>
          <w:lang w:eastAsia="zh-CN"/>
        </w:rPr>
      </w:pPr>
      <w:bookmarkStart w:id="19" w:name="_Toc628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为了确保钛白粉项目的有效管理和不断优化，我们采用了精心设计的绩效评估周期。这个周期旨在实现灵活、实时和全面的评估，以适应钛白粉项目执行中的各种挑战。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白粉项目的不同需求，分为短期、中期和长期。短期评估关注每个迭代或工作周期，以及时发现和解决当前任务中的问题。中期评估涵盖几个迭代，深入了解整体钛白粉项目的趋势和性能。长期评估则着眼于整个钛白粉项目阶段，确保钛白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白粉项目管理工具和协作平台，团队成员能够随时更新和分享钛白粉项目数据。这种实时性的反馈机制使我们能够及时察觉潜在问题，快速调整，保持钛白粉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https://d.book118.com/638023074120006023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钛白粉项目规划设计纲要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C510F"/>
    <w:rsid w:val="0AEC5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307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2024-01-04T10:52:00Z</dcterms:created>
  <dcterms:modified xsi:type="dcterms:W3CDTF">2024-01-04T10:52:28Z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A8E39511C24445F4B810E256367C7AD8_11</vt:lpwstr>
  </property>
  <property fmtid="{D5CDD505-2E9C-101B-9397-08002B2CF9AE}" pid="3" name="KSOProductBuildVer">
    <vt:lpwstr>2052-12.1.0.16120</vt:lpwstr>
  </property>
</Properties>
</file>