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生物仪器行业相关公司设立可行性研究报告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1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19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_Toc27219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_Toc21187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_Toc26860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_Toc17584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_Toc28827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_Toc8549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_Toc23252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_Toc20178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58" w:history="1">
        <w:r>
          <w:rPr>
            <w:rFonts w:ascii="仿宋" w:eastAsia="仿宋" w:hAnsi="仿宋" w:cs="仿宋" w:hint="eastAsia"/>
            <w:lang w:eastAsia="zh-CN"/>
          </w:rPr>
          <w:t>二、生物仪器筹建公司基本信息</w:t>
        </w:r>
        <w:r>
          <w:tab/>
        </w:r>
        <w:r>
          <w:fldChar w:fldCharType="begin"/>
        </w:r>
        <w:r>
          <w:instrText xml:space="preserve"> PAGEREF _Toc18158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_Toc15209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_Toc30061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_Toc25156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_Toc19273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_Toc16655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07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_Toc20207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_Toc4776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_Toc3745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_Toc22464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_Toc19955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2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_Toc7320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_Toc27422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5" w:history="1">
        <w:r>
          <w:rPr>
            <w:rFonts w:ascii="仿宋" w:eastAsia="仿宋" w:hAnsi="仿宋" w:cs="仿宋" w:hint="eastAsia"/>
            <w:lang w:eastAsia="zh-CN"/>
          </w:rPr>
          <w:t>(七)、生物仪器项目建设必要性分析</w:t>
        </w:r>
        <w:r>
          <w:tab/>
        </w:r>
        <w:r>
          <w:fldChar w:fldCharType="begin"/>
        </w:r>
        <w:r>
          <w:instrText xml:space="preserve"> PAGEREF _Toc9625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32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_Toc17332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_Toc15367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_Toc14488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_Toc26312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8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_Toc15489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_Toc30378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_Toc16804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11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_Toc12811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9" w:history="1">
        <w:r>
          <w:rPr>
            <w:rFonts w:ascii="仿宋" w:eastAsia="仿宋" w:hAnsi="仿宋" w:cs="仿宋" w:hint="eastAsia"/>
            <w:lang w:eastAsia="zh-CN"/>
          </w:rPr>
          <w:t>(一)、生物仪器项目背景分析</w:t>
        </w:r>
        <w:r>
          <w:tab/>
        </w:r>
        <w:r>
          <w:fldChar w:fldCharType="begin"/>
        </w:r>
        <w:r>
          <w:instrText xml:space="preserve"> PAGEREF _Toc29639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2" w:history="1">
        <w:r>
          <w:rPr>
            <w:rFonts w:ascii="仿宋" w:eastAsia="仿宋" w:hAnsi="仿宋" w:cs="仿宋" w:hint="eastAsia"/>
            <w:lang w:eastAsia="zh-CN"/>
          </w:rPr>
          <w:t>(二)、生物仪器项目建设必要性分析</w:t>
        </w:r>
        <w:r>
          <w:tab/>
        </w:r>
        <w:r>
          <w:fldChar w:fldCharType="begin"/>
        </w:r>
        <w:r>
          <w:instrText xml:space="preserve"> PAGEREF _Toc8432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_Toc12249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12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_Toc26812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_Toc5684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_Toc18134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_Toc1408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41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_Toc9414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69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_Toc3669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_Toc12272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_Toc21236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_Toc10841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_Toc6922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_Toc31689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_Toc15045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_Toc11544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_Toc3958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_Toc9925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_Toc9807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_Toc5438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_Toc10379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05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_Toc6705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_Toc21053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0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_Toc30805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_Toc31684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_Toc12032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49" w:history="1">
        <w:r>
          <w:rPr>
            <w:rFonts w:ascii="仿宋" w:eastAsia="仿宋" w:hAnsi="仿宋" w:cs="仿宋" w:hint="eastAsia"/>
            <w:lang w:eastAsia="zh-CN"/>
          </w:rPr>
          <w:t>十、生物仪器项目经济效益</w:t>
        </w:r>
        <w:r>
          <w:tab/>
        </w:r>
        <w:r>
          <w:fldChar w:fldCharType="begin"/>
        </w:r>
        <w:r>
          <w:instrText xml:space="preserve"> PAGEREF _Toc16549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_Toc7648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_Toc21279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" w:history="1">
        <w:r>
          <w:rPr>
            <w:rFonts w:ascii="仿宋" w:eastAsia="仿宋" w:hAnsi="仿宋" w:cs="仿宋" w:hint="eastAsia"/>
            <w:lang w:eastAsia="zh-CN"/>
          </w:rPr>
          <w:t>(三)、生物仪器项目盈利能力分析</w:t>
        </w:r>
        <w:r>
          <w:tab/>
        </w:r>
        <w:r>
          <w:fldChar w:fldCharType="begin"/>
        </w:r>
        <w:r>
          <w:instrText xml:space="preserve"> PAGEREF _Toc572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_Toc10054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_Toc1081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_Toc8089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86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_Toc13186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_Toc3993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_Toc5645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_Toc19451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0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_Toc16900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92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_Toc32092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_Toc1068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_Toc20900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_Toc24119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_Toc18813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31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_Toc17631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_Toc2696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_Toc971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_Toc9273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1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219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187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860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https://d.book118.com/638035012142006031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生物仪器行业相关公司设立可行性研究报告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生物仪器行业相关公司设立可行性研究报告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生物仪器行业相关公司设立可行性研究报告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生物仪器行业相关公司设立可行性研究报告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生物仪器行业相关公司设立可行性研究报告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38035012142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2024-01-18T20:55:00Z</dcterms:created>
  <dcterms:modified xsi:type="dcterms:W3CDTF">2024-01-18T20:56:08Z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DAEB7FC5D4AD44ECA7D6B01BD04EA912_11</vt:lpwstr>
  </property>
  <property fmtid="{D5CDD505-2E9C-101B-9397-08002B2CF9AE}" pid="3" name="KSOProductBuildVer">
    <vt:lpwstr>2052-12.1.0.16120</vt:lpwstr>
  </property>
</Properties>
</file>