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17" w:lineRule="auto"/>
      </w:pPr>
      <w:r>
        <w:pict>
          <v:rect id="_x0000_s1025" style="width:4.95pt;height:17.8pt;margin-top:43.8pt;margin-left:786.4pt;mso-position-horizontal-relative:page;mso-position-vertical-relative:page;position:absolute;z-index:251661312" o:allowincell="f" filled="t" fillcolor="#099" stroked="f"/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9777984</wp:posOffset>
            </wp:positionH>
            <wp:positionV relativeFrom="page">
              <wp:posOffset>550164</wp:posOffset>
            </wp:positionV>
            <wp:extent cx="172211" cy="23622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2211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47" w:line="372" w:lineRule="exact"/>
        <w:ind w:left="15917"/>
        <w:rPr>
          <w:sz w:val="51"/>
          <w:szCs w:val="51"/>
        </w:rPr>
      </w:pPr>
      <w: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column">
                  <wp:posOffset>9551416</wp:posOffset>
                </wp:positionH>
                <wp:positionV relativeFrom="paragraph">
                  <wp:posOffset>-131923</wp:posOffset>
                </wp:positionV>
                <wp:extent cx="2158364" cy="914400"/>
                <wp:effectExtent l="0" t="0" r="0" b="0"/>
                <wp:wrapNone/>
                <wp:docPr id="6" name="Rect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9551416" y="-131923"/>
                          <a:ext cx="2158364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6" o:spid="_x0000_s1026" style="width:169.95pt;height:1in;margin-top:-10.39pt;margin-left:752.08pt;mso-wrap-distance-bottom:0;mso-wrap-distance-left:0;mso-wrap-distance-right:0;mso-wrap-distance-top:0;position:absolute;v-text-anchor:top;z-index:-251658240" fillcolor="white" stroked="f"/>
            </w:pict>
          </mc:Fallback>
        </mc:AlternateContent>
      </w:r>
      <w:r>
        <w:rPr>
          <w:color w:val="009999"/>
          <w:position w:val="-4"/>
          <w:sz w:val="51"/>
          <w:szCs w:val="51"/>
        </w:rPr>
        <w:t>EME</w:t>
      </w:r>
      <w:r>
        <w:rPr>
          <w:position w:val="-11"/>
          <w:sz w:val="51"/>
          <w:szCs w:val="51"/>
        </w:rPr>
        <w:drawing>
          <wp:inline distT="0" distB="0" distL="0" distR="0">
            <wp:extent cx="449071" cy="23622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9071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5" w:line="401" w:lineRule="exact"/>
        <w:ind w:firstLine="15885"/>
      </w:pPr>
      <w:r>
        <w:rPr>
          <w:position w:val="-8"/>
        </w:rPr>
        <w:drawing>
          <wp:inline distT="0" distB="0" distL="0" distR="0">
            <wp:extent cx="1441704" cy="25450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41704" cy="254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headerReference w:type="default" r:id="rId7"/>
          <w:pgSz w:w="19200" w:h="1080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563" w:lineRule="exact"/>
        <w:ind w:firstLine="979"/>
      </w:pPr>
      <w:r>
        <w:rPr>
          <w:position w:val="-51"/>
        </w:rPr>
        <w:pict>
          <v:group id="_x0000_i1027" style="width:572.65pt;height:128.2pt;mso-position-horizontal-relative:char;mso-position-vertical-relative:line" coordorigin="0,0" coordsize="11453,2563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1453;height:2488;position:absolute" filled="f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11493;height:260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479" w:line="220" w:lineRule="auto"/>
                      <w:ind w:left="611"/>
                      <w:rPr>
                        <w:rFonts w:ascii="SimSun" w:eastAsia="SimSun" w:hAnsi="SimSun" w:cs="SimSun"/>
                        <w:sz w:val="88"/>
                        <w:szCs w:val="88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3"/>
                        <w:sz w:val="88"/>
                        <w:szCs w:val="88"/>
                        <w14:textOutline w14:w="15999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产品数据管理</w:t>
                    </w:r>
                  </w:p>
                  <w:p>
                    <w:pPr>
                      <w:spacing w:before="6" w:line="232" w:lineRule="auto"/>
                      <w:ind w:left="385"/>
                      <w:rPr>
                        <w:rFonts w:ascii="Arial" w:eastAsia="Arial" w:hAnsi="Arial" w:cs="Arial"/>
                        <w:sz w:val="47"/>
                        <w:szCs w:val="47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2"/>
                        <w:position w:val="-4"/>
                        <w:sz w:val="47"/>
                        <w:szCs w:val="47"/>
                      </w:rPr>
                      <w:t>Sie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99"/>
                        <w:w w:val="39"/>
                        <w:position w:val="6"/>
                        <w:sz w:val="88"/>
                        <w:szCs w:val="88"/>
                        <w14:textOutline w14:w="15999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（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46"/>
                        <w:w w:val="78"/>
                        <w:position w:val="-4"/>
                        <w:sz w:val="47"/>
                        <w:szCs w:val="47"/>
                      </w:rPr>
                      <w:t>m</w:t>
                    </w:r>
                    <w:r>
                      <w:rPr>
                        <w:position w:val="-5"/>
                        <w:sz w:val="47"/>
                        <w:szCs w:val="47"/>
                      </w:rPr>
                      <w:drawing>
                        <wp:inline distT="0" distB="0" distL="0" distR="0">
                          <wp:extent cx="231964" cy="462834"/>
                          <wp:effectExtent l="0" t="0" r="0" b="0"/>
                          <wp:docPr id="12" name="IM 1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" name="IM 1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31964" cy="46283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46"/>
                        <w:w w:val="78"/>
                        <w:position w:val="-4"/>
                        <w:sz w:val="47"/>
                        <w:szCs w:val="47"/>
                      </w:rPr>
                      <w:t>n</w:t>
                    </w:r>
                    <w:r>
                      <w:rPr>
                        <w:position w:val="-5"/>
                        <w:sz w:val="47"/>
                        <w:szCs w:val="47"/>
                      </w:rPr>
                      <w:drawing>
                        <wp:inline distT="0" distB="0" distL="0" distR="0">
                          <wp:extent cx="233423" cy="462834"/>
                          <wp:effectExtent l="0" t="0" r="0" b="0"/>
                          <wp:docPr id="14" name="IM 1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" name="IM 1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33423" cy="46283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position w:val="-4"/>
                        <w:sz w:val="47"/>
                        <w:szCs w:val="47"/>
                      </w:rPr>
                      <w:drawing>
                        <wp:inline distT="0" distB="0" distL="0" distR="0">
                          <wp:extent cx="239258" cy="459481"/>
                          <wp:effectExtent l="0" t="0" r="0" b="0"/>
                          <wp:docPr id="16" name="IM 1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" name="IM 1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39258" cy="45948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46"/>
                        <w:w w:val="78"/>
                        <w:position w:val="-4"/>
                        <w:sz w:val="47"/>
                        <w:szCs w:val="47"/>
                      </w:rPr>
                      <w:t>L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40"/>
                        <w:w w:val="15"/>
                        <w:position w:val="6"/>
                        <w:sz w:val="88"/>
                        <w:szCs w:val="88"/>
                        <w14:textOutline w14:w="15999" w14:cap="sq">
                          <w14:solidFill>
                            <w14:srgbClr w14:val="FFFFFF"/>
                          </w14:solidFill>
                          <w14:prstDash w14:val="solid"/>
                          <w14:bevel/>
                        </w14:textOutline>
                      </w:rPr>
                      <w:t>）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position w:val="-4"/>
                        <w:sz w:val="47"/>
                        <w:szCs w:val="47"/>
                      </w:rPr>
                      <w:t>M Software (Shangha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-1"/>
                        <w:position w:val="-4"/>
                        <w:sz w:val="47"/>
                        <w:szCs w:val="47"/>
                      </w:rPr>
                      <w:t>i)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73" w:line="206" w:lineRule="auto"/>
        <w:ind w:left="1341"/>
        <w:rPr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column">
                  <wp:posOffset>626363</wp:posOffset>
                </wp:positionH>
                <wp:positionV relativeFrom="paragraph">
                  <wp:posOffset>57884</wp:posOffset>
                </wp:positionV>
                <wp:extent cx="6480175" cy="242570"/>
                <wp:effectExtent l="0" t="0" r="0" b="0"/>
                <wp:wrapNone/>
                <wp:docPr id="18" name="Rect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26363" y="57884"/>
                          <a:ext cx="6480175" cy="24257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85098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8" o:spid="_x0000_s1030" style="width:510.25pt;height:19.1pt;margin-top:4.56pt;margin-left:49.32pt;mso-wrap-distance-bottom:0;mso-wrap-distance-left:0;mso-wrap-distance-right:0;mso-wrap-distance-top:0;position:absolute;v-text-anchor:top;z-index:-251654144" fillcolor="#ffffff" stroked="f">
                <v:fill opacity="55770f"/>
              </v:rect>
            </w:pict>
          </mc:Fallback>
        </mc:AlternateContent>
      </w:r>
      <w:r>
        <w:pict>
          <v:shape id="_x0000_s1031" type="#_x0000_t202" style="width:90.6pt;height:11.25pt;margin-top:12.82pt;margin-left:451.95pt;position:absolute;z-index:2516643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3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b/>
                      <w:bCs/>
                      <w:spacing w:val="2"/>
                      <w:sz w:val="19"/>
                      <w:szCs w:val="19"/>
                    </w:rPr>
                    <w:t>Realize innovation.</w:t>
                  </w:r>
                </w:p>
              </w:txbxContent>
            </v:textbox>
          </v:shape>
        </w:pict>
      </w:r>
      <w:r>
        <w:rPr>
          <w:b/>
          <w:bCs/>
          <w:sz w:val="19"/>
          <w:szCs w:val="19"/>
        </w:rPr>
        <w:t>Restricted</w:t>
      </w:r>
      <w:r>
        <w:rPr>
          <w:b/>
          <w:bCs/>
          <w:spacing w:val="12"/>
          <w:sz w:val="19"/>
          <w:szCs w:val="19"/>
        </w:rPr>
        <w:t xml:space="preserve"> © </w:t>
      </w:r>
      <w:r>
        <w:rPr>
          <w:b/>
          <w:bCs/>
          <w:sz w:val="19"/>
          <w:szCs w:val="19"/>
        </w:rPr>
        <w:t>Siemens</w:t>
      </w:r>
      <w:r>
        <w:rPr>
          <w:b/>
          <w:bCs/>
          <w:spacing w:val="12"/>
          <w:sz w:val="19"/>
          <w:szCs w:val="19"/>
        </w:rPr>
        <w:t xml:space="preserve"> </w:t>
      </w:r>
      <w:r>
        <w:rPr>
          <w:b/>
          <w:bCs/>
          <w:sz w:val="19"/>
          <w:szCs w:val="19"/>
        </w:rPr>
        <w:t>AG</w:t>
      </w:r>
      <w:r>
        <w:rPr>
          <w:b/>
          <w:bCs/>
          <w:spacing w:val="12"/>
          <w:sz w:val="19"/>
          <w:szCs w:val="19"/>
        </w:rPr>
        <w:t xml:space="preserve"> 2021</w:t>
      </w:r>
    </w:p>
    <w:p>
      <w:pPr>
        <w:spacing w:line="206" w:lineRule="auto"/>
        <w:rPr>
          <w:sz w:val="19"/>
          <w:szCs w:val="19"/>
        </w:rPr>
        <w:sectPr>
          <w:headerReference w:type="default" r:id="rId12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9950" w:lineRule="exact"/>
        <w:ind w:firstLine="3287"/>
      </w:pPr>
      <w:r>
        <w:pict>
          <v:shape id="_x0000_s1032" type="#_x0000_t202" style="width:54.4pt;height:39.75pt;margin-top:60.12pt;margin-left:335.64pt;mso-position-horizontal-relative:page;mso-position-vertical-relative:page;position:absolute;z-index:251670528" o:allowincell="f" filled="t" fillcolor="#00b0f0" stroked="f">
            <o:lock v:ext="edit" aspectratio="f"/>
            <v:textbox inset="0,0,0,0">
              <w:txbxContent>
                <w:p>
                  <w:pPr>
                    <w:spacing w:before="194" w:line="186" w:lineRule="auto"/>
                    <w:ind w:left="286"/>
                    <w:rPr>
                      <w:rFonts w:ascii="SimSun" w:eastAsia="SimSun" w:hAnsi="SimSun" w:cs="SimSun"/>
                      <w:sz w:val="55"/>
                      <w:szCs w:val="55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pacing w:val="-7"/>
                      <w:sz w:val="55"/>
                      <w:szCs w:val="55"/>
                      <w14:textOutline w14:w="10151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01</w:t>
                  </w:r>
                </w:p>
              </w:txbxContent>
            </v:textbox>
          </v:shape>
        </w:pict>
      </w:r>
      <w:r>
        <w:pict>
          <v:shape id="_x0000_s1033" type="#_x0000_t202" style="width:269.3pt;height:39.75pt;margin-top:60.12pt;margin-left:418.68pt;mso-position-horizontal-relative:page;mso-position-vertical-relative:page;position:absolute;z-index:251668480" o:allowincell="f" filled="t" fillcolor="#00b0f0" stroked="f">
            <o:lock v:ext="edit" aspectratio="f"/>
            <v:textbox inset="0,0,0,0">
              <w:txbxContent>
                <w:p>
                  <w:pPr>
                    <w:spacing w:before="148" w:line="224" w:lineRule="auto"/>
                    <w:ind w:left="154"/>
                    <w:rPr>
                      <w:rFonts w:ascii="SimSun" w:eastAsia="SimSun" w:hAnsi="SimSun" w:cs="SimSun"/>
                      <w:sz w:val="47"/>
                      <w:szCs w:val="47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z w:val="47"/>
                      <w:szCs w:val="47"/>
                      <w14:textOutline w14:w="8717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PDM</w:t>
                  </w:r>
                  <w:r>
                    <w:rPr>
                      <w:rFonts w:ascii="SimSun" w:eastAsia="SimSun" w:hAnsi="SimSun" w:cs="SimSun"/>
                      <w:color w:val="FFFFFF"/>
                      <w:spacing w:val="13"/>
                      <w:sz w:val="47"/>
                      <w:szCs w:val="47"/>
                      <w14:textOutline w14:w="8717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背景及发展史</w:t>
                  </w:r>
                </w:p>
              </w:txbxContent>
            </v:textbox>
          </v:shape>
        </w:pict>
      </w:r>
      <w:r>
        <w:pict>
          <v:shape id="_x0000_s1034" type="#_x0000_t202" style="width:54.4pt;height:39.75pt;margin-top:252.12pt;margin-left:334.8pt;mso-position-horizontal-relative:page;mso-position-vertical-relative:page;position:absolute;z-index:251669504" o:allowincell="f" filled="t" fillcolor="#00b0f0" stroked="f">
            <o:lock v:ext="edit" aspectratio="f"/>
            <v:textbox inset="0,0,0,0">
              <w:txbxContent>
                <w:p>
                  <w:pPr>
                    <w:spacing w:before="197" w:line="185" w:lineRule="auto"/>
                    <w:ind w:left="286"/>
                    <w:rPr>
                      <w:rFonts w:ascii="SimSun" w:eastAsia="SimSun" w:hAnsi="SimSun" w:cs="SimSun"/>
                      <w:sz w:val="55"/>
                      <w:szCs w:val="55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pacing w:val="-7"/>
                      <w:sz w:val="55"/>
                      <w:szCs w:val="55"/>
                      <w14:textOutline w14:w="10151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02</w:t>
                  </w:r>
                </w:p>
              </w:txbxContent>
            </v:textbox>
          </v:shape>
        </w:pict>
      </w:r>
      <w:r>
        <w:pict>
          <v:shape id="_x0000_s1035" type="#_x0000_t202" style="width:269.3pt;height:39.75pt;margin-top:252.12pt;margin-left:417.84pt;mso-position-horizontal-relative:page;mso-position-vertical-relative:page;position:absolute;z-index:251666432" o:allowincell="f" filled="t" fillcolor="#00b0f0" stroked="f">
            <o:lock v:ext="edit" aspectratio="f"/>
            <v:textbox inset="0,0,0,0">
              <w:txbxContent>
                <w:p>
                  <w:pPr>
                    <w:spacing w:before="148" w:line="223" w:lineRule="auto"/>
                    <w:ind w:left="154"/>
                    <w:rPr>
                      <w:rFonts w:ascii="SimSun" w:eastAsia="SimSun" w:hAnsi="SimSun" w:cs="SimSun"/>
                      <w:sz w:val="47"/>
                      <w:szCs w:val="47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z w:val="47"/>
                      <w:szCs w:val="47"/>
                      <w14:textOutline w14:w="8717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PDM</w:t>
                  </w:r>
                  <w:r>
                    <w:rPr>
                      <w:rFonts w:ascii="SimSun" w:eastAsia="SimSun" w:hAnsi="SimSun" w:cs="SimSun"/>
                      <w:color w:val="FFFFFF"/>
                      <w:spacing w:val="13"/>
                      <w:sz w:val="47"/>
                      <w:szCs w:val="47"/>
                      <w14:textOutline w14:w="8717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基本概念</w:t>
                  </w:r>
                </w:p>
              </w:txbxContent>
            </v:textbox>
          </v:shape>
        </w:pict>
      </w:r>
      <w:r>
        <w:pict>
          <v:shape id="_x0000_s1036" type="#_x0000_t202" style="width:54.4pt;height:39.75pt;margin-top:444pt;margin-left:334.8pt;mso-position-horizontal-relative:page;mso-position-vertical-relative:page;position:absolute;z-index:251671552" o:allowincell="f" filled="t" fillcolor="#00b0f0" stroked="f">
            <o:lock v:ext="edit" aspectratio="f"/>
            <v:textbox inset="0,0,0,0">
              <w:txbxContent>
                <w:p>
                  <w:pPr>
                    <w:spacing w:before="198" w:line="185" w:lineRule="auto"/>
                    <w:ind w:left="286"/>
                    <w:rPr>
                      <w:rFonts w:ascii="SimSun" w:eastAsia="SimSun" w:hAnsi="SimSun" w:cs="SimSun"/>
                      <w:sz w:val="55"/>
                      <w:szCs w:val="55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pacing w:val="-7"/>
                      <w:sz w:val="55"/>
                      <w:szCs w:val="55"/>
                      <w14:textOutline w14:w="10151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03</w:t>
                  </w:r>
                </w:p>
              </w:txbxContent>
            </v:textbox>
          </v:shape>
        </w:pict>
      </w:r>
      <w:r>
        <w:pict>
          <v:shape id="_x0000_s1037" type="#_x0000_t202" style="width:269.3pt;height:39.75pt;margin-top:444pt;margin-left:417.84pt;mso-position-horizontal-relative:page;mso-position-vertical-relative:page;position:absolute;z-index:251667456" o:allowincell="f" filled="t" fillcolor="#00b0f0" stroked="f">
            <o:lock v:ext="edit" aspectratio="f"/>
            <v:textbox inset="0,0,0,0">
              <w:txbxContent>
                <w:p>
                  <w:pPr>
                    <w:spacing w:before="150" w:line="226" w:lineRule="auto"/>
                    <w:ind w:left="154"/>
                    <w:rPr>
                      <w:rFonts w:ascii="SimSun" w:eastAsia="SimSun" w:hAnsi="SimSun" w:cs="SimSun"/>
                      <w:sz w:val="47"/>
                      <w:szCs w:val="47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z w:val="47"/>
                      <w:szCs w:val="47"/>
                      <w14:textOutline w14:w="8717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PDM</w:t>
                  </w:r>
                  <w:r>
                    <w:rPr>
                      <w:rFonts w:ascii="SimSun" w:eastAsia="SimSun" w:hAnsi="SimSun" w:cs="SimSun"/>
                      <w:color w:val="FFFFFF"/>
                      <w:spacing w:val="40"/>
                      <w:sz w:val="47"/>
                      <w:szCs w:val="47"/>
                      <w14:textOutline w14:w="8717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与</w:t>
                  </w:r>
                  <w:r>
                    <w:rPr>
                      <w:rFonts w:ascii="SimSun" w:eastAsia="SimSun" w:hAnsi="SimSun" w:cs="SimSun"/>
                      <w:color w:val="FFFFFF"/>
                      <w:sz w:val="47"/>
                      <w:szCs w:val="47"/>
                      <w14:textOutline w14:w="8717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PLM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9549130</wp:posOffset>
            </wp:positionH>
            <wp:positionV relativeFrom="page">
              <wp:posOffset>324611</wp:posOffset>
            </wp:positionV>
            <wp:extent cx="2157983" cy="91440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57983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99"/>
        </w:rPr>
        <w:pict>
          <v:shape id="_x0000_i1038" type="#_x0000_t202" style="width:65.55pt;height:497.55pt;mso-position-horizontal-relative:char;mso-position-vertical-relative:line" filled="t" fillcolor="#00b0f0" stroked="f">
            <o:lock v:ext="edit" aspectratio="f"/>
            <v:textbox inset="0,0,0,0">
              <w:txbxContent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79" w:line="226" w:lineRule="auto"/>
                    <w:ind w:left="502"/>
                    <w:rPr>
                      <w:rFonts w:ascii="SimSun" w:eastAsia="SimSun" w:hAnsi="SimSun" w:cs="SimSun"/>
                      <w:sz w:val="55"/>
                      <w:szCs w:val="55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z w:val="55"/>
                      <w:szCs w:val="55"/>
                      <w14:textOutline w14:w="10151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目</w:t>
                  </w:r>
                </w:p>
                <w:p>
                  <w:pPr>
                    <w:spacing w:line="225" w:lineRule="auto"/>
                    <w:ind w:left="397"/>
                    <w:rPr>
                      <w:rFonts w:ascii="SimSun" w:eastAsia="SimSun" w:hAnsi="SimSun" w:cs="SimSun"/>
                      <w:sz w:val="55"/>
                      <w:szCs w:val="55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z w:val="55"/>
                      <w:szCs w:val="55"/>
                      <w14:textOutline w14:w="10151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录</w:t>
                  </w:r>
                </w:p>
              </w:txbxContent>
            </v:textbox>
            <w10:wrap type="none"/>
          </v:shape>
        </w:pict>
      </w:r>
    </w:p>
    <w:p>
      <w:pPr>
        <w:spacing w:line="9950" w:lineRule="exact"/>
        <w:sectPr>
          <w:headerReference w:type="default" r:id="rId14"/>
          <w:pgSz w:w="19200" w:h="10800"/>
          <w:pgMar w:top="391" w:right="0" w:bottom="0" w:left="0" w:header="0" w:footer="0" w:gutter="0"/>
          <w:pgNumType w:start="3"/>
          <w:cols w:space="708"/>
        </w:sectPr>
      </w:pPr>
    </w:p>
    <w:p>
      <w:pPr>
        <w:pStyle w:val="BodyText"/>
        <w:spacing w:line="317" w:lineRule="auto"/>
      </w:pPr>
      <w:r>
        <w:pict>
          <v:rect id="_x0000_s1039" style="width:4.95pt;height:17.8pt;margin-top:43.8pt;margin-left:786.72pt;mso-position-horizontal-relative:page;mso-position-vertical-relative:page;position:absolute;z-index:251675648" o:allowincell="f" filled="t" fillcolor="#099" stroked="f"/>
        </w:pict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9782556</wp:posOffset>
            </wp:positionH>
            <wp:positionV relativeFrom="page">
              <wp:posOffset>550164</wp:posOffset>
            </wp:positionV>
            <wp:extent cx="172211" cy="23622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2211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47" w:line="372" w:lineRule="exact"/>
        <w:ind w:left="15924"/>
        <w:rPr>
          <w:sz w:val="51"/>
          <w:szCs w:val="51"/>
        </w:rPr>
      </w:pPr>
      <w: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column">
                  <wp:posOffset>9555480</wp:posOffset>
                </wp:positionH>
                <wp:positionV relativeFrom="paragraph">
                  <wp:posOffset>-131923</wp:posOffset>
                </wp:positionV>
                <wp:extent cx="2158364" cy="914400"/>
                <wp:effectExtent l="0" t="0" r="0" b="0"/>
                <wp:wrapNone/>
                <wp:docPr id="28" name="Rect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9555480" y="-131923"/>
                          <a:ext cx="2158364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8" o:spid="_x0000_s1040" style="width:169.95pt;height:1in;margin-top:-10.39pt;margin-left:752.4pt;mso-wrap-distance-bottom:0;mso-wrap-distance-left:0;mso-wrap-distance-right:0;mso-wrap-distance-top:0;position:absolute;v-text-anchor:top;z-index:-251643904" fillcolor="white" stroked="f"/>
            </w:pict>
          </mc:Fallback>
        </mc:AlternateContent>
      </w:r>
      <w:r>
        <w:rPr>
          <w:color w:val="009999"/>
          <w:position w:val="-4"/>
          <w:sz w:val="51"/>
          <w:szCs w:val="51"/>
        </w:rPr>
        <w:t>EME</w:t>
      </w:r>
      <w:r>
        <w:rPr>
          <w:position w:val="-11"/>
          <w:sz w:val="51"/>
          <w:szCs w:val="51"/>
        </w:rPr>
        <w:drawing>
          <wp:inline distT="0" distB="0" distL="0" distR="0">
            <wp:extent cx="449579" cy="236220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9579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5" w:line="401" w:lineRule="exact"/>
        <w:ind w:firstLine="15892"/>
      </w:pPr>
      <w:r>
        <w:rPr>
          <w:position w:val="-8"/>
        </w:rPr>
        <w:drawing>
          <wp:inline distT="0" distB="0" distL="0" distR="0">
            <wp:extent cx="1441704" cy="254508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41704" cy="254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286" w:line="220" w:lineRule="auto"/>
        <w:ind w:left="1327"/>
        <w:rPr>
          <w:rFonts w:ascii="SimSun" w:eastAsia="SimSun" w:hAnsi="SimSun" w:cs="SimSun"/>
          <w:sz w:val="88"/>
          <w:szCs w:val="88"/>
        </w:rPr>
      </w:pPr>
      <w:r>
        <w:rPr>
          <w:rFonts w:ascii="SimSun" w:eastAsia="SimSun" w:hAnsi="SimSun" w:cs="SimSun"/>
          <w:color w:val="FFFFFF"/>
          <w:sz w:val="88"/>
          <w:szCs w:val="88"/>
          <w14:textOutline w14:w="15999" w14:cap="sq">
            <w14:solidFill>
              <w14:srgbClr w14:val="FFFFFF"/>
            </w14:solidFill>
            <w14:prstDash w14:val="solid"/>
            <w14:bevel/>
          </w14:textOutline>
        </w:rPr>
        <w:t>PDM</w:t>
      </w:r>
      <w:r>
        <w:rPr>
          <w:rFonts w:ascii="SimSun" w:eastAsia="SimSun" w:hAnsi="SimSun" w:cs="SimSun"/>
          <w:color w:val="FFFFFF"/>
          <w:spacing w:val="1"/>
          <w:sz w:val="88"/>
          <w:szCs w:val="88"/>
          <w14:textOutline w14:w="15999" w14:cap="sq">
            <w14:solidFill>
              <w14:srgbClr w14:val="FFFFFF"/>
            </w14:solidFill>
            <w14:prstDash w14:val="solid"/>
            <w14:bevel/>
          </w14:textOutline>
        </w:rPr>
        <w:t>背景及发展</w:t>
      </w:r>
    </w:p>
    <w:p>
      <w:pPr>
        <w:spacing w:line="220" w:lineRule="auto"/>
        <w:rPr>
          <w:rFonts w:ascii="SimSun" w:eastAsia="SimSun" w:hAnsi="SimSun" w:cs="SimSun"/>
          <w:sz w:val="88"/>
          <w:szCs w:val="88"/>
        </w:rPr>
        <w:sectPr>
          <w:headerReference w:type="default" r:id="rId16"/>
          <w:pgSz w:w="19200" w:h="10800"/>
          <w:pgMar w:top="400" w:right="0" w:bottom="0" w:left="0" w:header="0" w:footer="0" w:gutter="0"/>
          <w:pgNumType w:start="4"/>
          <w:cols w:space="708"/>
        </w:sectPr>
      </w:pPr>
    </w:p>
    <w:p>
      <w:pPr>
        <w:spacing w:line="217" w:lineRule="exact"/>
      </w:pPr>
    </w:p>
    <w:p>
      <w:pPr>
        <w:spacing w:line="217" w:lineRule="exact"/>
        <w:sectPr>
          <w:headerReference w:type="default" r:id="rId17"/>
          <w:footerReference w:type="default" r:id="rId18"/>
          <w:pgSz w:w="19200" w:h="10800"/>
          <w:pgMar w:top="400" w:right="770" w:bottom="1" w:left="997" w:header="0" w:footer="0" w:gutter="0"/>
          <w:pgNumType w:start="5"/>
          <w:cols w:num="1" w:space="708" w:equalWidth="0">
            <w:col w:w="17433" w:space="0"/>
          </w:cols>
        </w:sectPr>
      </w:pPr>
    </w:p>
    <w:p>
      <w:pPr>
        <w:spacing w:before="96" w:line="206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color w:val="00636D"/>
          <w:sz w:val="47"/>
          <w:szCs w:val="47"/>
        </w:rPr>
        <w:t>PDM</w:t>
      </w:r>
      <w:r>
        <w:rPr>
          <w:rFonts w:ascii="SimSun" w:eastAsia="SimSun" w:hAnsi="SimSun" w:cs="SimSun"/>
          <w:color w:val="00636D"/>
          <w:spacing w:val="13"/>
          <w:sz w:val="47"/>
          <w:szCs w:val="47"/>
        </w:rPr>
        <w:t>的背景及发展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47" w:line="372" w:lineRule="exact"/>
        <w:rPr>
          <w:sz w:val="51"/>
          <w:szCs w:val="51"/>
        </w:rPr>
      </w:pPr>
      <w:r>
        <w:rPr>
          <w:color w:val="009999"/>
          <w:position w:val="-11"/>
          <w:sz w:val="51"/>
          <w:szCs w:val="51"/>
        </w:rPr>
        <w:drawing>
          <wp:inline distT="0" distB="0" distL="0" distR="0">
            <wp:extent cx="184415" cy="23622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4415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9999"/>
          <w:spacing w:val="26"/>
          <w:position w:val="-4"/>
          <w:sz w:val="51"/>
          <w:szCs w:val="51"/>
        </w:rPr>
        <w:t>IEME</w:t>
      </w:r>
      <w:r>
        <w:rPr>
          <w:position w:val="-11"/>
          <w:sz w:val="51"/>
          <w:szCs w:val="51"/>
        </w:rPr>
        <w:drawing>
          <wp:inline distT="0" distB="0" distL="0" distR="0">
            <wp:extent cx="437375" cy="23622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7375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72" w:lineRule="exact"/>
        <w:rPr>
          <w:sz w:val="51"/>
          <w:szCs w:val="51"/>
        </w:rPr>
        <w:sectPr>
          <w:headerReference w:type="default" r:id="rId19"/>
          <w:footerReference w:type="default" r:id="rId20"/>
          <w:type w:val="continuous"/>
          <w:pgSz w:w="19200" w:h="10800"/>
          <w:pgMar w:top="400" w:right="770" w:bottom="1" w:left="997" w:header="0" w:footer="0" w:gutter="0"/>
          <w:pgNumType w:start="6"/>
          <w:cols w:num="2" w:space="708" w:equalWidth="0">
            <w:col w:w="14309" w:space="100"/>
            <w:col w:w="3024" w:space="0"/>
          </w:cols>
        </w:sectPr>
      </w:pPr>
    </w:p>
    <w:p>
      <w:pPr>
        <w:spacing w:before="155" w:line="401" w:lineRule="exact"/>
        <w:ind w:firstLine="14895"/>
      </w:pPr>
      <w:r>
        <w:rPr>
          <w:position w:val="-8"/>
        </w:rPr>
        <w:drawing>
          <wp:inline distT="0" distB="0" distL="0" distR="0">
            <wp:extent cx="1441704" cy="254508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41704" cy="254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15" w:lineRule="auto"/>
      </w:pPr>
    </w:p>
    <w:p>
      <w:pPr>
        <w:pStyle w:val="BodyText"/>
        <w:spacing w:line="316" w:lineRule="auto"/>
      </w:pPr>
    </w:p>
    <w:p>
      <w:pPr>
        <w:spacing w:before="114" w:line="342" w:lineRule="auto"/>
        <w:ind w:left="681" w:right="1318" w:firstLine="987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7"/>
          <w:sz w:val="35"/>
          <w:szCs w:val="35"/>
        </w:rPr>
        <w:t>从20世纪的六七十年代开始,企业在设计和生产过程中逐渐开始应用</w:t>
      </w:r>
      <w:r>
        <w:rPr>
          <w:rFonts w:ascii="SimSun" w:eastAsia="SimSun" w:hAnsi="SimSun" w:cs="SimSun"/>
          <w:sz w:val="35"/>
          <w:szCs w:val="35"/>
        </w:rPr>
        <w:t>CAD</w:t>
      </w:r>
      <w:r>
        <w:rPr>
          <w:rFonts w:ascii="SimSun" w:eastAsia="SimSun" w:hAnsi="SimSun" w:cs="SimSun"/>
          <w:spacing w:val="17"/>
          <w:sz w:val="35"/>
          <w:szCs w:val="35"/>
        </w:rPr>
        <w:t>/</w:t>
      </w:r>
      <w:r>
        <w:rPr>
          <w:rFonts w:ascii="SimSun" w:eastAsia="SimSun" w:hAnsi="SimSun" w:cs="SimSun"/>
          <w:sz w:val="35"/>
          <w:szCs w:val="35"/>
        </w:rPr>
        <w:t>CAPP</w:t>
      </w:r>
      <w:r>
        <w:rPr>
          <w:rFonts w:ascii="SimSun" w:eastAsia="SimSun" w:hAnsi="SimSun" w:cs="SimSun"/>
          <w:spacing w:val="17"/>
          <w:sz w:val="35"/>
          <w:szCs w:val="35"/>
        </w:rPr>
        <w:t>/</w:t>
      </w:r>
      <w:r>
        <w:rPr>
          <w:rFonts w:ascii="SimSun" w:eastAsia="SimSun" w:hAnsi="SimSun" w:cs="SimSun"/>
          <w:sz w:val="35"/>
          <w:szCs w:val="35"/>
        </w:rPr>
        <w:t>CAM</w:t>
      </w:r>
      <w:r>
        <w:rPr>
          <w:rFonts w:ascii="SimSun" w:eastAsia="SimSun" w:hAnsi="SimSun" w:cs="SimSun"/>
          <w:spacing w:val="17"/>
          <w:sz w:val="35"/>
          <w:szCs w:val="35"/>
        </w:rPr>
        <w:t xml:space="preserve">/ </w:t>
      </w:r>
      <w:r>
        <w:rPr>
          <w:rFonts w:ascii="SimSun" w:eastAsia="SimSun" w:hAnsi="SimSun" w:cs="SimSun"/>
          <w:sz w:val="35"/>
          <w:szCs w:val="35"/>
        </w:rPr>
        <w:t>CAE</w:t>
      </w:r>
      <w:r>
        <w:rPr>
          <w:rFonts w:ascii="SimSun" w:eastAsia="SimSun" w:hAnsi="SimSun" w:cs="SimSun"/>
          <w:spacing w:val="17"/>
          <w:sz w:val="35"/>
          <w:szCs w:val="35"/>
        </w:rPr>
        <w:t>等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13"/>
          <w:sz w:val="35"/>
          <w:szCs w:val="35"/>
        </w:rPr>
        <w:t>软件技术，大大促进了企业生产力的发展，有效地提高了产品设计制造效率，但各软件应用单元</w:t>
      </w:r>
      <w:r>
        <w:rPr>
          <w:rFonts w:ascii="SimSun" w:eastAsia="SimSun" w:hAnsi="SimSun" w:cs="SimSun"/>
          <w:spacing w:val="5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15"/>
          <w:sz w:val="35"/>
          <w:szCs w:val="35"/>
        </w:rPr>
        <w:t>都自成体系，彼此之间缺少有效的信息共享和利用，形成所谓的“信息孤岛</w:t>
      </w:r>
      <w:r>
        <w:rPr>
          <w:rFonts w:ascii="SimSun" w:eastAsia="SimSun" w:hAnsi="SimSun" w:cs="SimSun"/>
          <w:spacing w:val="-1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5"/>
          <w:sz w:val="35"/>
          <w:szCs w:val="35"/>
        </w:rPr>
        <w:t>”，</w:t>
      </w:r>
      <w:r>
        <w:rPr>
          <w:rFonts w:ascii="SimSun" w:eastAsia="SimSun" w:hAnsi="SimSun" w:cs="SimSun"/>
          <w:spacing w:val="6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5"/>
          <w:sz w:val="35"/>
          <w:szCs w:val="35"/>
        </w:rPr>
        <w:t>阻碍</w:t>
      </w:r>
      <w:r>
        <w:rPr>
          <w:rFonts w:ascii="SimSun" w:eastAsia="SimSun" w:hAnsi="SimSun" w:cs="SimSun"/>
          <w:spacing w:val="14"/>
          <w:sz w:val="35"/>
          <w:szCs w:val="35"/>
        </w:rPr>
        <w:t>了企业设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15"/>
          <w:sz w:val="35"/>
          <w:szCs w:val="35"/>
        </w:rPr>
        <w:t>计生产效率的进一步提高。另一方面，随着</w:t>
      </w:r>
      <w:r>
        <w:rPr>
          <w:rFonts w:ascii="SimSun" w:eastAsia="SimSun" w:hAnsi="SimSun" w:cs="SimSun"/>
          <w:sz w:val="35"/>
          <w:szCs w:val="35"/>
        </w:rPr>
        <w:t>CAD</w:t>
      </w:r>
      <w:r>
        <w:rPr>
          <w:rFonts w:ascii="SimSun" w:eastAsia="SimSun" w:hAnsi="SimSun" w:cs="SimSun"/>
          <w:spacing w:val="15"/>
          <w:sz w:val="35"/>
          <w:szCs w:val="35"/>
        </w:rPr>
        <w:t>/</w:t>
      </w:r>
      <w:r>
        <w:rPr>
          <w:rFonts w:ascii="SimSun" w:eastAsia="SimSun" w:hAnsi="SimSun" w:cs="SimSun"/>
          <w:sz w:val="35"/>
          <w:szCs w:val="35"/>
        </w:rPr>
        <w:t>CAPP</w:t>
      </w:r>
      <w:r>
        <w:rPr>
          <w:rFonts w:ascii="SimSun" w:eastAsia="SimSun" w:hAnsi="SimSun" w:cs="SimSun"/>
          <w:spacing w:val="15"/>
          <w:sz w:val="35"/>
          <w:szCs w:val="35"/>
        </w:rPr>
        <w:t>/</w:t>
      </w:r>
      <w:r>
        <w:rPr>
          <w:rFonts w:ascii="SimSun" w:eastAsia="SimSun" w:hAnsi="SimSun" w:cs="SimSun"/>
          <w:sz w:val="35"/>
          <w:szCs w:val="35"/>
        </w:rPr>
        <w:t>CAM</w:t>
      </w:r>
      <w:r>
        <w:rPr>
          <w:rFonts w:ascii="SimSun" w:eastAsia="SimSun" w:hAnsi="SimSun" w:cs="SimSun"/>
          <w:spacing w:val="15"/>
          <w:sz w:val="35"/>
          <w:szCs w:val="35"/>
        </w:rPr>
        <w:t>/</w:t>
      </w:r>
      <w:r>
        <w:rPr>
          <w:rFonts w:ascii="SimSun" w:eastAsia="SimSun" w:hAnsi="SimSun" w:cs="SimSun"/>
          <w:sz w:val="35"/>
          <w:szCs w:val="35"/>
        </w:rPr>
        <w:t>CAE</w:t>
      </w:r>
      <w:r>
        <w:rPr>
          <w:rFonts w:ascii="SimSun" w:eastAsia="SimSun" w:hAnsi="SimSun" w:cs="SimSun"/>
          <w:spacing w:val="15"/>
          <w:sz w:val="35"/>
          <w:szCs w:val="35"/>
        </w:rPr>
        <w:t>等软件的广泛应用，计算机产生的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9"/>
          <w:sz w:val="35"/>
          <w:szCs w:val="35"/>
        </w:rPr>
        <w:t>各种数据资料迅速增加。在产品全生命周期过程中，从市场分析、产品设计到制造</w:t>
      </w:r>
      <w:r>
        <w:rPr>
          <w:rFonts w:ascii="SimSun" w:eastAsia="SimSun" w:hAnsi="SimSun" w:cs="SimSun"/>
          <w:spacing w:val="8"/>
          <w:sz w:val="35"/>
          <w:szCs w:val="35"/>
        </w:rPr>
        <w:t>、装配、销售、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9"/>
          <w:sz w:val="35"/>
          <w:szCs w:val="35"/>
        </w:rPr>
        <w:t>售后服务等环节都要产生大量相关数据，如市场分析报告、设计信息、加工图纸、</w:t>
      </w:r>
      <w:r>
        <w:rPr>
          <w:rFonts w:ascii="SimSun" w:eastAsia="SimSun" w:hAnsi="SimSun" w:cs="SimSun"/>
          <w:spacing w:val="8"/>
          <w:sz w:val="35"/>
          <w:szCs w:val="35"/>
        </w:rPr>
        <w:t>零件加工工艺、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3"/>
          <w:sz w:val="35"/>
          <w:szCs w:val="35"/>
        </w:rPr>
        <w:t>数控加工程序清单、仿真测试结果分析，以及各种说明书等，其数据量往往是海量的。如何消除</w:t>
      </w:r>
      <w:r>
        <w:rPr>
          <w:rFonts w:ascii="SimSun" w:eastAsia="SimSun" w:hAnsi="SimSun" w:cs="SimSun"/>
          <w:spacing w:val="5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12"/>
          <w:sz w:val="35"/>
          <w:szCs w:val="35"/>
        </w:rPr>
        <w:t>“信息孤岛</w:t>
      </w:r>
      <w:r>
        <w:rPr>
          <w:rFonts w:ascii="SimSun" w:eastAsia="SimSun" w:hAnsi="SimSun" w:cs="SimSun"/>
          <w:spacing w:val="-12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2"/>
          <w:sz w:val="35"/>
          <w:szCs w:val="35"/>
        </w:rPr>
        <w:t>”，有效地管理海量数据，突破企业信息化瓶颈，是企业面临的一大难题，也是企业</w:t>
      </w:r>
    </w:p>
    <w:p>
      <w:pPr>
        <w:spacing w:before="1" w:line="225" w:lineRule="auto"/>
        <w:ind w:left="703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8"/>
          <w:sz w:val="35"/>
          <w:szCs w:val="35"/>
        </w:rPr>
        <w:t>在未来竞争中保持领先的关键因素。</w:t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  <w:sectPr>
          <w:headerReference w:type="default" r:id="rId21"/>
          <w:footerReference w:type="default" r:id="rId22"/>
          <w:type w:val="continuous"/>
          <w:pgSz w:w="19200" w:h="10800"/>
          <w:pgMar w:top="400" w:right="770" w:bottom="1" w:left="997" w:header="0" w:footer="0" w:gutter="0"/>
          <w:pgNumType w:start="7"/>
          <w:cols w:num="1" w:space="708" w:equalWidth="0">
            <w:col w:w="17433" w:space="0"/>
          </w:cols>
        </w:sectPr>
      </w:pP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before="55" w:line="206" w:lineRule="auto"/>
        <w:ind w:left="3"/>
        <w:rPr>
          <w:sz w:val="19"/>
          <w:szCs w:val="19"/>
        </w:rPr>
      </w:pPr>
      <w:r>
        <w:rPr>
          <w:b/>
          <w:bCs/>
          <w:color w:val="869BAA"/>
          <w:sz w:val="19"/>
          <w:szCs w:val="19"/>
        </w:rPr>
        <w:t>Restricted</w:t>
      </w:r>
      <w:r>
        <w:rPr>
          <w:b/>
          <w:bCs/>
          <w:color w:val="869BAA"/>
          <w:spacing w:val="10"/>
          <w:sz w:val="19"/>
          <w:szCs w:val="19"/>
        </w:rPr>
        <w:t xml:space="preserve"> © </w:t>
      </w:r>
      <w:r>
        <w:rPr>
          <w:b/>
          <w:bCs/>
          <w:color w:val="869BAA"/>
          <w:sz w:val="19"/>
          <w:szCs w:val="19"/>
        </w:rPr>
        <w:t>Siemens</w:t>
      </w:r>
      <w:r>
        <w:rPr>
          <w:b/>
          <w:bCs/>
          <w:color w:val="869BAA"/>
          <w:spacing w:val="10"/>
          <w:sz w:val="19"/>
          <w:szCs w:val="19"/>
        </w:rPr>
        <w:t xml:space="preserve"> </w:t>
      </w:r>
      <w:r>
        <w:rPr>
          <w:b/>
          <w:bCs/>
          <w:color w:val="869BAA"/>
          <w:sz w:val="19"/>
          <w:szCs w:val="19"/>
        </w:rPr>
        <w:t>AG</w:t>
      </w:r>
      <w:r>
        <w:rPr>
          <w:b/>
          <w:bCs/>
          <w:color w:val="869BAA"/>
          <w:spacing w:val="10"/>
          <w:sz w:val="19"/>
          <w:szCs w:val="19"/>
        </w:rPr>
        <w:t xml:space="preserve"> 2021</w:t>
      </w:r>
    </w:p>
    <w:p>
      <w:pPr>
        <w:pStyle w:val="BodyText"/>
        <w:spacing w:before="84" w:line="264" w:lineRule="exact"/>
        <w:jc w:val="right"/>
        <w:rPr>
          <w:sz w:val="19"/>
          <w:szCs w:val="19"/>
        </w:rPr>
      </w:pPr>
      <w:r>
        <w:rPr>
          <w:position w:val="3"/>
          <w:sz w:val="19"/>
          <w:szCs w:val="19"/>
        </w:rPr>
        <w:t>Page</w:t>
      </w:r>
      <w:r>
        <w:rPr>
          <w:spacing w:val="6"/>
          <w:position w:val="3"/>
          <w:sz w:val="19"/>
          <w:szCs w:val="19"/>
        </w:rPr>
        <w:t xml:space="preserve"> 4                      </w:t>
      </w:r>
      <w:r>
        <w:rPr>
          <w:spacing w:val="5"/>
          <w:position w:val="3"/>
          <w:sz w:val="19"/>
          <w:szCs w:val="19"/>
        </w:rPr>
        <w:t xml:space="preserve">   </w:t>
      </w:r>
      <w:r>
        <w:rPr>
          <w:position w:val="3"/>
          <w:sz w:val="19"/>
          <w:szCs w:val="19"/>
        </w:rPr>
        <w:t>YYYY</w:t>
      </w:r>
      <w:r>
        <w:rPr>
          <w:spacing w:val="5"/>
          <w:position w:val="3"/>
          <w:sz w:val="19"/>
          <w:szCs w:val="19"/>
        </w:rPr>
        <w:t>-</w:t>
      </w:r>
      <w:r>
        <w:rPr>
          <w:position w:val="3"/>
          <w:sz w:val="19"/>
          <w:szCs w:val="19"/>
        </w:rPr>
        <w:t>MM</w:t>
      </w:r>
      <w:r>
        <w:rPr>
          <w:spacing w:val="5"/>
          <w:position w:val="3"/>
          <w:sz w:val="19"/>
          <w:szCs w:val="19"/>
        </w:rPr>
        <w:t>-</w:t>
      </w:r>
      <w:r>
        <w:rPr>
          <w:position w:val="3"/>
          <w:sz w:val="19"/>
          <w:szCs w:val="19"/>
        </w:rPr>
        <w:t>DD</w:t>
      </w:r>
      <w:r>
        <w:rPr>
          <w:spacing w:val="1"/>
          <w:position w:val="3"/>
          <w:sz w:val="19"/>
          <w:szCs w:val="19"/>
        </w:rPr>
        <w:t xml:space="preserve">                   </w:t>
      </w:r>
      <w:r>
        <w:rPr>
          <w:position w:val="3"/>
          <w:sz w:val="19"/>
          <w:szCs w:val="19"/>
        </w:rPr>
        <w:t xml:space="preserve">                                                                                                                                                                                                                  Siemens</w:t>
      </w:r>
      <w:r>
        <w:rPr>
          <w:spacing w:val="11"/>
          <w:position w:val="3"/>
          <w:sz w:val="19"/>
          <w:szCs w:val="19"/>
        </w:rPr>
        <w:t xml:space="preserve"> </w:t>
      </w:r>
      <w:r>
        <w:rPr>
          <w:position w:val="3"/>
          <w:sz w:val="19"/>
          <w:szCs w:val="19"/>
        </w:rPr>
        <w:t>PLM</w:t>
      </w:r>
      <w:r>
        <w:rPr>
          <w:spacing w:val="7"/>
          <w:position w:val="3"/>
          <w:sz w:val="19"/>
          <w:szCs w:val="19"/>
        </w:rPr>
        <w:t xml:space="preserve"> </w:t>
      </w:r>
      <w:r>
        <w:rPr>
          <w:position w:val="3"/>
          <w:sz w:val="19"/>
          <w:szCs w:val="19"/>
        </w:rPr>
        <w:t>Software</w:t>
      </w:r>
    </w:p>
    <w:p>
      <w:pPr>
        <w:spacing w:line="264" w:lineRule="exact"/>
        <w:rPr>
          <w:sz w:val="19"/>
          <w:szCs w:val="19"/>
        </w:rPr>
        <w:sectPr>
          <w:headerReference w:type="default" r:id="rId23"/>
          <w:footerReference w:type="default" r:id="rId24"/>
          <w:type w:val="nextPage"/>
          <w:pgSz w:w="19200" w:h="10800"/>
          <w:pgMar w:top="400" w:right="770" w:bottom="1" w:left="997" w:header="0" w:footer="0" w:gutter="0"/>
          <w:pgNumType w:start="8"/>
          <w:cols w:num="1" w:space="708" w:equalWidth="0">
            <w:col w:w="17433" w:space="0"/>
          </w:cols>
          <w:titlePg w:val="0"/>
        </w:sectPr>
      </w:pPr>
    </w:p>
    <w:p>
      <w:pPr>
        <w:spacing w:line="217" w:lineRule="exact"/>
      </w:pPr>
    </w:p>
    <w:p>
      <w:pPr>
        <w:spacing w:line="217" w:lineRule="exact"/>
        <w:sectPr>
          <w:headerReference w:type="default" r:id="rId25"/>
          <w:footerReference w:type="default" r:id="rId26"/>
          <w:pgSz w:w="19200" w:h="10800"/>
          <w:pgMar w:top="400" w:right="770" w:bottom="153" w:left="997" w:header="0" w:footer="0" w:gutter="0"/>
          <w:pgNumType w:start="9"/>
          <w:cols w:num="1" w:space="708" w:equalWidth="0">
            <w:col w:w="17433" w:space="0"/>
          </w:cols>
        </w:sectPr>
      </w:pPr>
    </w:p>
    <w:p>
      <w:pPr>
        <w:spacing w:before="96" w:line="206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color w:val="00636D"/>
          <w:sz w:val="47"/>
          <w:szCs w:val="47"/>
        </w:rPr>
        <w:t>PDM</w:t>
      </w:r>
      <w:r>
        <w:rPr>
          <w:rFonts w:ascii="SimSun" w:eastAsia="SimSun" w:hAnsi="SimSun" w:cs="SimSun"/>
          <w:color w:val="00636D"/>
          <w:spacing w:val="13"/>
          <w:sz w:val="47"/>
          <w:szCs w:val="47"/>
        </w:rPr>
        <w:t>的背景及发展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47" w:line="372" w:lineRule="exact"/>
        <w:rPr>
          <w:sz w:val="51"/>
          <w:szCs w:val="51"/>
        </w:rPr>
      </w:pPr>
      <w:r>
        <w:rPr>
          <w:color w:val="009999"/>
          <w:position w:val="-11"/>
          <w:sz w:val="51"/>
          <w:szCs w:val="51"/>
        </w:rPr>
        <w:drawing>
          <wp:inline distT="0" distB="0" distL="0" distR="0">
            <wp:extent cx="184415" cy="23622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4415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9999"/>
          <w:spacing w:val="26"/>
          <w:position w:val="-4"/>
          <w:sz w:val="51"/>
          <w:szCs w:val="51"/>
        </w:rPr>
        <w:t>IEME</w:t>
      </w:r>
      <w:r>
        <w:rPr>
          <w:position w:val="-11"/>
          <w:sz w:val="51"/>
          <w:szCs w:val="51"/>
        </w:rPr>
        <w:drawing>
          <wp:inline distT="0" distB="0" distL="0" distR="0">
            <wp:extent cx="437375" cy="236220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7375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72" w:lineRule="exact"/>
        <w:rPr>
          <w:sz w:val="51"/>
          <w:szCs w:val="51"/>
        </w:rPr>
        <w:sectPr>
          <w:headerReference w:type="default" r:id="rId27"/>
          <w:footerReference w:type="default" r:id="rId28"/>
          <w:type w:val="continuous"/>
          <w:pgSz w:w="19200" w:h="10800"/>
          <w:pgMar w:top="400" w:right="770" w:bottom="153" w:left="997" w:header="0" w:footer="0" w:gutter="0"/>
          <w:pgNumType w:start="10"/>
          <w:cols w:num="2" w:space="708" w:equalWidth="0">
            <w:col w:w="14309" w:space="100"/>
            <w:col w:w="3024" w:space="0"/>
          </w:cols>
        </w:sectPr>
      </w:pPr>
    </w:p>
    <w:p>
      <w:pPr>
        <w:spacing w:before="155" w:line="401" w:lineRule="exact"/>
        <w:ind w:firstLine="14895"/>
      </w:pPr>
      <w:r>
        <w:rPr>
          <w:position w:val="-8"/>
        </w:rPr>
        <w:drawing>
          <wp:inline distT="0" distB="0" distL="0" distR="0">
            <wp:extent cx="1441704" cy="254508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41704" cy="254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14" w:line="342" w:lineRule="auto"/>
        <w:ind w:left="939" w:right="1244" w:firstLine="958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6"/>
          <w:sz w:val="35"/>
          <w:szCs w:val="35"/>
        </w:rPr>
        <w:t>产品数据管理正是在这一背景下应运而生的一项管理思想和技术。当今企业面临越来越激</w:t>
      </w:r>
      <w:r>
        <w:rPr>
          <w:rFonts w:ascii="SimSun" w:eastAsia="SimSun" w:hAnsi="SimSun" w:cs="SimSun"/>
          <w:spacing w:val="1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6"/>
          <w:sz w:val="35"/>
          <w:szCs w:val="35"/>
        </w:rPr>
        <w:t>烈的市场竞争，市场对企业在P、T、Q、C、S五个方面提出了更高的要求，即设计生产市场需要</w:t>
      </w:r>
      <w:r>
        <w:rPr>
          <w:rFonts w:ascii="SimSun" w:eastAsia="SimSun" w:hAnsi="SimSun" w:cs="SimSun"/>
          <w:spacing w:val="1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4"/>
          <w:sz w:val="35"/>
          <w:szCs w:val="35"/>
        </w:rPr>
        <w:t>的产品（</w:t>
      </w:r>
      <w:r>
        <w:rPr>
          <w:rFonts w:ascii="SimSun" w:eastAsia="SimSun" w:hAnsi="SimSun" w:cs="SimSun"/>
          <w:sz w:val="35"/>
          <w:szCs w:val="35"/>
        </w:rPr>
        <w:t>Product</w:t>
      </w:r>
      <w:r>
        <w:rPr>
          <w:rFonts w:ascii="SimSun" w:eastAsia="SimSun" w:hAnsi="SimSun" w:cs="SimSun"/>
          <w:spacing w:val="14"/>
          <w:sz w:val="35"/>
          <w:szCs w:val="35"/>
        </w:rPr>
        <w:t>）,缩短产品的上市时间（</w:t>
      </w:r>
      <w:r>
        <w:rPr>
          <w:rFonts w:ascii="SimSun" w:eastAsia="SimSun" w:hAnsi="SimSun" w:cs="SimSun"/>
          <w:sz w:val="35"/>
          <w:szCs w:val="35"/>
        </w:rPr>
        <w:t>Time</w:t>
      </w:r>
      <w:r>
        <w:rPr>
          <w:rFonts w:ascii="SimSun" w:eastAsia="SimSun" w:hAnsi="SimSun" w:cs="SimSun"/>
          <w:spacing w:val="14"/>
          <w:sz w:val="35"/>
          <w:szCs w:val="35"/>
        </w:rPr>
        <w:t>）,保证良好的产品质量（</w:t>
      </w:r>
      <w:r>
        <w:rPr>
          <w:rFonts w:ascii="SimSun" w:eastAsia="SimSun" w:hAnsi="SimSun" w:cs="SimSun"/>
          <w:sz w:val="35"/>
          <w:szCs w:val="35"/>
        </w:rPr>
        <w:t>Quality</w:t>
      </w:r>
      <w:r>
        <w:rPr>
          <w:rFonts w:ascii="SimSun" w:eastAsia="SimSun" w:hAnsi="SimSun" w:cs="SimSun"/>
          <w:spacing w:val="14"/>
          <w:sz w:val="35"/>
          <w:szCs w:val="35"/>
        </w:rPr>
        <w:t>）,</w:t>
      </w:r>
      <w:r>
        <w:rPr>
          <w:rFonts w:ascii="SimSun" w:eastAsia="SimSun" w:hAnsi="SimSun" w:cs="SimSun"/>
          <w:spacing w:val="7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4"/>
          <w:sz w:val="35"/>
          <w:szCs w:val="35"/>
        </w:rPr>
        <w:t>降低产品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4"/>
          <w:sz w:val="35"/>
          <w:szCs w:val="35"/>
        </w:rPr>
        <w:t>的综合成本（</w:t>
      </w:r>
      <w:r>
        <w:rPr>
          <w:rFonts w:ascii="SimSun" w:eastAsia="SimSun" w:hAnsi="SimSun" w:cs="SimSun"/>
          <w:sz w:val="35"/>
          <w:szCs w:val="35"/>
        </w:rPr>
        <w:t>Cost</w:t>
      </w:r>
      <w:r>
        <w:rPr>
          <w:rFonts w:ascii="SimSun" w:eastAsia="SimSun" w:hAnsi="SimSun" w:cs="SimSun"/>
          <w:spacing w:val="14"/>
          <w:sz w:val="35"/>
          <w:szCs w:val="35"/>
        </w:rPr>
        <w:t>）,提供优质的售后服务（</w:t>
      </w:r>
      <w:r>
        <w:rPr>
          <w:rFonts w:ascii="SimSun" w:eastAsia="SimSun" w:hAnsi="SimSun" w:cs="SimSun"/>
          <w:sz w:val="35"/>
          <w:szCs w:val="35"/>
        </w:rPr>
        <w:t>Service</w:t>
      </w:r>
      <w:r>
        <w:rPr>
          <w:rFonts w:ascii="SimSun" w:eastAsia="SimSun" w:hAnsi="SimSun" w:cs="SimSun"/>
          <w:spacing w:val="14"/>
          <w:sz w:val="35"/>
          <w:szCs w:val="35"/>
        </w:rPr>
        <w:t xml:space="preserve">）, 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14"/>
          <w:sz w:val="35"/>
          <w:szCs w:val="35"/>
        </w:rPr>
        <w:t>以提高企业满足市场P、 T、Q、C、</w:t>
      </w:r>
      <w:r>
        <w:rPr>
          <w:rFonts w:ascii="SimSun" w:eastAsia="SimSun" w:hAnsi="SimSun" w:cs="SimSun"/>
          <w:spacing w:val="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9"/>
          <w:sz w:val="35"/>
          <w:szCs w:val="35"/>
        </w:rPr>
        <w:t>S五个方面要求的能力为目标，在产品数据与工作流集成思想指</w:t>
      </w:r>
      <w:r>
        <w:rPr>
          <w:rFonts w:ascii="SimSun" w:eastAsia="SimSun" w:hAnsi="SimSun" w:cs="SimSun"/>
          <w:spacing w:val="8"/>
          <w:sz w:val="35"/>
          <w:szCs w:val="35"/>
        </w:rPr>
        <w:t>导下，继承并发展了工程数据库、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3"/>
          <w:sz w:val="35"/>
          <w:szCs w:val="35"/>
        </w:rPr>
        <w:t>电子数据交换、成组技术、并行工程、产品数据交换、企业业务重组等核心思想，以产品数据和</w:t>
      </w:r>
      <w:r>
        <w:rPr>
          <w:rFonts w:ascii="SimSun" w:eastAsia="SimSun" w:hAnsi="SimSun" w:cs="SimSun"/>
          <w:spacing w:val="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3"/>
          <w:sz w:val="35"/>
          <w:szCs w:val="35"/>
        </w:rPr>
        <w:t>过程为中心，科学合理地对企业业务过程、产品数据和过程进行描述和支持重组的哲理，以便规</w:t>
      </w:r>
      <w:r>
        <w:rPr>
          <w:rFonts w:ascii="SimSun" w:eastAsia="SimSun" w:hAnsi="SimSun" w:cs="SimSun"/>
          <w:spacing w:val="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8"/>
          <w:sz w:val="35"/>
          <w:szCs w:val="35"/>
        </w:rPr>
        <w:t>范化管理产品生命周期中的数据和过程，保持产品数据的一致性和可追溯性。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18"/>
          <w:sz w:val="35"/>
          <w:szCs w:val="35"/>
        </w:rPr>
        <w:t>系统的核心思</w:t>
      </w:r>
    </w:p>
    <w:p>
      <w:pPr>
        <w:spacing w:line="225" w:lineRule="auto"/>
        <w:ind w:left="943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9"/>
          <w:sz w:val="35"/>
          <w:szCs w:val="35"/>
        </w:rPr>
        <w:t>想是数据共事、人员协同、过程优化、减少企业信息</w:t>
      </w:r>
      <w:r>
        <w:rPr>
          <w:rFonts w:ascii="SimSun" w:eastAsia="SimSun" w:hAnsi="SimSun" w:cs="SimSun"/>
          <w:spacing w:val="8"/>
          <w:sz w:val="35"/>
          <w:szCs w:val="35"/>
        </w:rPr>
        <w:t>化瓶颈。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  <w:sectPr>
          <w:headerReference w:type="default" r:id="rId29"/>
          <w:footerReference w:type="default" r:id="rId30"/>
          <w:type w:val="continuous"/>
          <w:pgSz w:w="19200" w:h="10800"/>
          <w:pgMar w:top="400" w:right="770" w:bottom="153" w:left="997" w:header="0" w:footer="0" w:gutter="0"/>
          <w:pgNumType w:start="11"/>
          <w:cols w:num="1" w:space="708" w:equalWidth="0">
            <w:col w:w="17433" w:space="0"/>
          </w:cols>
        </w:sectPr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before="55" w:line="206" w:lineRule="auto"/>
        <w:ind w:left="3"/>
        <w:rPr>
          <w:sz w:val="19"/>
          <w:szCs w:val="19"/>
        </w:rPr>
      </w:pPr>
      <w:r>
        <w:rPr>
          <w:b/>
          <w:bCs/>
          <w:color w:val="869BAA"/>
          <w:sz w:val="19"/>
          <w:szCs w:val="19"/>
        </w:rPr>
        <w:t>Restricted</w:t>
      </w:r>
      <w:r>
        <w:rPr>
          <w:b/>
          <w:bCs/>
          <w:color w:val="869BAA"/>
          <w:spacing w:val="10"/>
          <w:sz w:val="19"/>
          <w:szCs w:val="19"/>
        </w:rPr>
        <w:t xml:space="preserve"> © </w:t>
      </w:r>
      <w:r>
        <w:rPr>
          <w:b/>
          <w:bCs/>
          <w:color w:val="869BAA"/>
          <w:sz w:val="19"/>
          <w:szCs w:val="19"/>
        </w:rPr>
        <w:t>Siemens</w:t>
      </w:r>
      <w:r>
        <w:rPr>
          <w:b/>
          <w:bCs/>
          <w:color w:val="869BAA"/>
          <w:spacing w:val="10"/>
          <w:sz w:val="19"/>
          <w:szCs w:val="19"/>
        </w:rPr>
        <w:t xml:space="preserve"> </w:t>
      </w:r>
      <w:r>
        <w:rPr>
          <w:b/>
          <w:bCs/>
          <w:color w:val="869BAA"/>
          <w:sz w:val="19"/>
          <w:szCs w:val="19"/>
        </w:rPr>
        <w:t>AG</w:t>
      </w:r>
      <w:r>
        <w:rPr>
          <w:b/>
          <w:bCs/>
          <w:color w:val="869BAA"/>
          <w:spacing w:val="10"/>
          <w:sz w:val="19"/>
          <w:szCs w:val="19"/>
        </w:rPr>
        <w:t xml:space="preserve"> 2021</w:t>
      </w:r>
    </w:p>
    <w:p>
      <w:pPr>
        <w:pStyle w:val="BodyText"/>
        <w:spacing w:before="84" w:line="254" w:lineRule="exact"/>
        <w:jc w:val="right"/>
        <w:rPr>
          <w:sz w:val="19"/>
          <w:szCs w:val="19"/>
        </w:rPr>
      </w:pPr>
      <w:r>
        <w:rPr>
          <w:position w:val="3"/>
          <w:sz w:val="19"/>
          <w:szCs w:val="19"/>
        </w:rPr>
        <w:t>Page</w:t>
      </w:r>
      <w:r>
        <w:rPr>
          <w:spacing w:val="17"/>
          <w:position w:val="3"/>
          <w:sz w:val="19"/>
          <w:szCs w:val="19"/>
        </w:rPr>
        <w:t xml:space="preserve"> 5</w:t>
      </w:r>
      <w:r>
        <w:rPr>
          <w:spacing w:val="1"/>
          <w:position w:val="3"/>
          <w:sz w:val="19"/>
          <w:szCs w:val="19"/>
        </w:rPr>
        <w:t xml:space="preserve">                          </w:t>
      </w:r>
      <w:r>
        <w:rPr>
          <w:position w:val="3"/>
          <w:sz w:val="19"/>
          <w:szCs w:val="19"/>
        </w:rPr>
        <w:t>YYYY</w:t>
      </w:r>
      <w:r>
        <w:rPr>
          <w:spacing w:val="17"/>
          <w:position w:val="3"/>
          <w:sz w:val="19"/>
          <w:szCs w:val="19"/>
        </w:rPr>
        <w:t>-</w:t>
      </w:r>
      <w:r>
        <w:rPr>
          <w:position w:val="3"/>
          <w:sz w:val="19"/>
          <w:szCs w:val="19"/>
        </w:rPr>
        <w:t>MM</w:t>
      </w:r>
      <w:r>
        <w:rPr>
          <w:spacing w:val="17"/>
          <w:position w:val="3"/>
          <w:sz w:val="19"/>
          <w:szCs w:val="19"/>
        </w:rPr>
        <w:t>-</w:t>
      </w:r>
      <w:r>
        <w:rPr>
          <w:position w:val="3"/>
          <w:sz w:val="19"/>
          <w:szCs w:val="19"/>
        </w:rPr>
        <w:t>DD</w:t>
      </w:r>
      <w:r>
        <w:rPr>
          <w:spacing w:val="1"/>
          <w:position w:val="3"/>
          <w:sz w:val="19"/>
          <w:szCs w:val="19"/>
        </w:rPr>
        <w:t xml:space="preserve">                        </w:t>
      </w:r>
      <w:r>
        <w:rPr>
          <w:position w:val="3"/>
          <w:sz w:val="19"/>
          <w:szCs w:val="19"/>
        </w:rPr>
        <w:t xml:space="preserve">                                                                                                                                                                                                             Siemens</w:t>
      </w:r>
      <w:r>
        <w:rPr>
          <w:spacing w:val="17"/>
          <w:position w:val="3"/>
          <w:sz w:val="19"/>
          <w:szCs w:val="19"/>
        </w:rPr>
        <w:t xml:space="preserve"> </w:t>
      </w:r>
      <w:r>
        <w:rPr>
          <w:position w:val="3"/>
          <w:sz w:val="19"/>
          <w:szCs w:val="19"/>
        </w:rPr>
        <w:t>PLM</w:t>
      </w:r>
      <w:r>
        <w:rPr>
          <w:spacing w:val="17"/>
          <w:position w:val="3"/>
          <w:sz w:val="19"/>
          <w:szCs w:val="19"/>
        </w:rPr>
        <w:t xml:space="preserve"> </w:t>
      </w:r>
      <w:r>
        <w:rPr>
          <w:position w:val="3"/>
          <w:sz w:val="19"/>
          <w:szCs w:val="19"/>
        </w:rPr>
        <w:t>Software</w:t>
      </w:r>
    </w:p>
    <w:p>
      <w:pPr>
        <w:spacing w:line="254" w:lineRule="exact"/>
        <w:rPr>
          <w:sz w:val="19"/>
          <w:szCs w:val="19"/>
        </w:rPr>
        <w:sectPr>
          <w:headerReference w:type="default" r:id="rId31"/>
          <w:footerReference w:type="default" r:id="rId32"/>
          <w:type w:val="nextPage"/>
          <w:pgSz w:w="19200" w:h="10800"/>
          <w:pgMar w:top="400" w:right="770" w:bottom="153" w:left="997" w:header="0" w:footer="0" w:gutter="0"/>
          <w:pgNumType w:start="12"/>
          <w:cols w:num="1" w:space="708" w:equalWidth="0">
            <w:col w:w="17433" w:space="0"/>
          </w:cols>
          <w:titlePg w:val="0"/>
        </w:sectPr>
      </w:pPr>
    </w:p>
    <w:p>
      <w:pPr>
        <w:spacing w:line="217" w:lineRule="exact"/>
      </w:pPr>
    </w:p>
    <w:p>
      <w:pPr>
        <w:spacing w:line="217" w:lineRule="exact"/>
        <w:sectPr>
          <w:headerReference w:type="default" r:id="rId33"/>
          <w:footerReference w:type="default" r:id="rId34"/>
          <w:pgSz w:w="19200" w:h="10800"/>
          <w:pgMar w:top="400" w:right="770" w:bottom="153" w:left="997" w:header="0" w:footer="0" w:gutter="0"/>
          <w:pgNumType w:start="13"/>
          <w:cols w:num="1" w:space="708" w:equalWidth="0">
            <w:col w:w="17433" w:space="0"/>
          </w:cols>
        </w:sectPr>
      </w:pPr>
    </w:p>
    <w:p>
      <w:pPr>
        <w:spacing w:before="96" w:line="206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color w:val="00636D"/>
          <w:sz w:val="47"/>
          <w:szCs w:val="47"/>
        </w:rPr>
        <w:t>PDM</w:t>
      </w:r>
      <w:r>
        <w:rPr>
          <w:rFonts w:ascii="SimSun" w:eastAsia="SimSun" w:hAnsi="SimSun" w:cs="SimSun"/>
          <w:color w:val="00636D"/>
          <w:spacing w:val="13"/>
          <w:sz w:val="47"/>
          <w:szCs w:val="47"/>
        </w:rPr>
        <w:t>的背景及发展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47" w:line="372" w:lineRule="exact"/>
        <w:rPr>
          <w:sz w:val="51"/>
          <w:szCs w:val="51"/>
        </w:rPr>
      </w:pPr>
      <w:r>
        <w:rPr>
          <w:color w:val="009999"/>
          <w:position w:val="-11"/>
          <w:sz w:val="51"/>
          <w:szCs w:val="51"/>
        </w:rPr>
        <w:drawing>
          <wp:inline distT="0" distB="0" distL="0" distR="0">
            <wp:extent cx="184415" cy="23622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4415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9999"/>
          <w:spacing w:val="26"/>
          <w:position w:val="-4"/>
          <w:sz w:val="51"/>
          <w:szCs w:val="51"/>
        </w:rPr>
        <w:t>IEME</w:t>
      </w:r>
      <w:r>
        <w:rPr>
          <w:position w:val="-11"/>
          <w:sz w:val="51"/>
          <w:szCs w:val="51"/>
        </w:rPr>
        <w:drawing>
          <wp:inline distT="0" distB="0" distL="0" distR="0">
            <wp:extent cx="437375" cy="23622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7375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72" w:lineRule="exact"/>
        <w:rPr>
          <w:sz w:val="51"/>
          <w:szCs w:val="51"/>
        </w:rPr>
        <w:sectPr>
          <w:headerReference w:type="default" r:id="rId35"/>
          <w:footerReference w:type="default" r:id="rId36"/>
          <w:type w:val="continuous"/>
          <w:pgSz w:w="19200" w:h="10800"/>
          <w:pgMar w:top="400" w:right="770" w:bottom="153" w:left="997" w:header="0" w:footer="0" w:gutter="0"/>
          <w:pgNumType w:start="14"/>
          <w:cols w:num="2" w:space="708" w:equalWidth="0">
            <w:col w:w="14309" w:space="100"/>
            <w:col w:w="3024" w:space="0"/>
          </w:cols>
        </w:sectPr>
      </w:pPr>
    </w:p>
    <w:p>
      <w:pPr>
        <w:spacing w:before="155" w:line="401" w:lineRule="exact"/>
        <w:ind w:firstLine="14895"/>
      </w:pPr>
      <w:r>
        <w:rPr>
          <w:position w:val="-8"/>
        </w:rPr>
        <w:drawing>
          <wp:inline distT="0" distB="0" distL="0" distR="0">
            <wp:extent cx="1441704" cy="254508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41704" cy="254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14" w:line="342" w:lineRule="auto"/>
        <w:ind w:left="937" w:right="1110" w:firstLine="774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19"/>
          <w:sz w:val="35"/>
          <w:szCs w:val="35"/>
        </w:rPr>
        <w:t>是当今计算机应用领域的重要技术之一。近几年来，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19"/>
          <w:sz w:val="35"/>
          <w:szCs w:val="35"/>
        </w:rPr>
        <w:t>是产品工业中发展最快的一种</w:t>
      </w:r>
      <w:r>
        <w:rPr>
          <w:rFonts w:ascii="SimSun" w:eastAsia="SimSun" w:hAnsi="SimSun" w:cs="SimSun"/>
          <w:spacing w:val="4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11"/>
          <w:sz w:val="35"/>
          <w:szCs w:val="35"/>
        </w:rPr>
        <w:t>技术。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11"/>
          <w:sz w:val="35"/>
          <w:szCs w:val="35"/>
        </w:rPr>
        <w:t>的应用给企业带来了非凡的成就。据国外资料统计，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10"/>
          <w:sz w:val="35"/>
          <w:szCs w:val="35"/>
        </w:rPr>
        <w:t>的应用能使产品设计周期缩短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12"/>
          <w:sz w:val="35"/>
          <w:szCs w:val="35"/>
        </w:rPr>
        <w:t>25%，减少工程设计修改4%，加快产品投放市场进度50%~80%，总成本削减25%以上，国外的一些</w:t>
      </w:r>
      <w:r>
        <w:rPr>
          <w:rFonts w:ascii="SimSun" w:eastAsia="SimSun" w:hAnsi="SimSun" w:cs="SimSun"/>
          <w:spacing w:val="1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8"/>
          <w:sz w:val="35"/>
          <w:szCs w:val="35"/>
        </w:rPr>
        <w:t>汽车、飞机公司实施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8"/>
          <w:sz w:val="35"/>
          <w:szCs w:val="35"/>
        </w:rPr>
        <w:t>系统后均大大提高了企业的效益。国内根据对机电</w:t>
      </w:r>
      <w:r>
        <w:rPr>
          <w:rFonts w:ascii="SimSun" w:eastAsia="SimSun" w:hAnsi="SimSun" w:cs="SimSun"/>
          <w:spacing w:val="7"/>
          <w:sz w:val="35"/>
          <w:szCs w:val="35"/>
        </w:rPr>
        <w:t>工业近500家企业调查，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9"/>
          <w:sz w:val="35"/>
          <w:szCs w:val="35"/>
        </w:rPr>
        <w:t>新产品开发周期平均长达24个月，其中单件、小批量产品的生产技术准备周期约占供货</w:t>
      </w:r>
      <w:r>
        <w:rPr>
          <w:rFonts w:ascii="SimSun" w:eastAsia="SimSun" w:hAnsi="SimSun" w:cs="SimSun"/>
          <w:spacing w:val="8"/>
          <w:sz w:val="35"/>
          <w:szCs w:val="35"/>
        </w:rPr>
        <w:t>期的32%，</w:t>
      </w:r>
    </w:p>
    <w:p>
      <w:pPr>
        <w:spacing w:before="1" w:line="224" w:lineRule="auto"/>
        <w:ind w:left="93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8"/>
          <w:sz w:val="35"/>
          <w:szCs w:val="35"/>
        </w:rPr>
        <w:t>有的高达60%，采用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8"/>
          <w:sz w:val="35"/>
          <w:szCs w:val="35"/>
        </w:rPr>
        <w:t>技术后，可缩短生产周期50%~</w:t>
      </w:r>
      <w:r>
        <w:rPr>
          <w:rFonts w:ascii="SimSun" w:eastAsia="SimSun" w:hAnsi="SimSun" w:cs="SimSun"/>
          <w:spacing w:val="7"/>
          <w:sz w:val="35"/>
          <w:szCs w:val="35"/>
        </w:rPr>
        <w:t>80%。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headerReference w:type="default" r:id="rId37"/>
          <w:footerReference w:type="default" r:id="rId38"/>
          <w:type w:val="continuous"/>
          <w:pgSz w:w="19200" w:h="10800"/>
          <w:pgMar w:top="400" w:right="770" w:bottom="153" w:left="997" w:header="0" w:footer="0" w:gutter="0"/>
          <w:pgNumType w:start="15"/>
          <w:cols w:num="1" w:space="708" w:equalWidth="0">
            <w:col w:w="17433" w:space="0"/>
          </w:cols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before="55" w:line="206" w:lineRule="auto"/>
        <w:ind w:left="3"/>
        <w:rPr>
          <w:sz w:val="19"/>
          <w:szCs w:val="19"/>
        </w:rPr>
      </w:pPr>
      <w:r>
        <w:rPr>
          <w:b/>
          <w:bCs/>
          <w:color w:val="869BAA"/>
          <w:sz w:val="19"/>
          <w:szCs w:val="19"/>
        </w:rPr>
        <w:t>Restricted</w:t>
      </w:r>
      <w:r>
        <w:rPr>
          <w:b/>
          <w:bCs/>
          <w:color w:val="869BAA"/>
          <w:spacing w:val="10"/>
          <w:sz w:val="19"/>
          <w:szCs w:val="19"/>
        </w:rPr>
        <w:t xml:space="preserve"> © </w:t>
      </w:r>
      <w:r>
        <w:rPr>
          <w:b/>
          <w:bCs/>
          <w:color w:val="869BAA"/>
          <w:sz w:val="19"/>
          <w:szCs w:val="19"/>
        </w:rPr>
        <w:t>Siemens</w:t>
      </w:r>
      <w:r>
        <w:rPr>
          <w:b/>
          <w:bCs/>
          <w:color w:val="869BAA"/>
          <w:spacing w:val="10"/>
          <w:sz w:val="19"/>
          <w:szCs w:val="19"/>
        </w:rPr>
        <w:t xml:space="preserve"> </w:t>
      </w:r>
      <w:r>
        <w:rPr>
          <w:b/>
          <w:bCs/>
          <w:color w:val="869BAA"/>
          <w:sz w:val="19"/>
          <w:szCs w:val="19"/>
        </w:rPr>
        <w:t>AG</w:t>
      </w:r>
      <w:r>
        <w:rPr>
          <w:b/>
          <w:bCs/>
          <w:color w:val="869BAA"/>
          <w:spacing w:val="10"/>
          <w:sz w:val="19"/>
          <w:szCs w:val="19"/>
        </w:rPr>
        <w:t xml:space="preserve"> 2021</w:t>
      </w:r>
    </w:p>
    <w:p>
      <w:pPr>
        <w:pStyle w:val="BodyText"/>
        <w:spacing w:before="84" w:line="254" w:lineRule="exact"/>
        <w:jc w:val="right"/>
        <w:rPr>
          <w:sz w:val="19"/>
          <w:szCs w:val="19"/>
        </w:rPr>
      </w:pPr>
      <w:r>
        <w:rPr>
          <w:position w:val="3"/>
          <w:sz w:val="19"/>
          <w:szCs w:val="19"/>
        </w:rPr>
        <w:t>Page</w:t>
      </w:r>
      <w:r>
        <w:rPr>
          <w:spacing w:val="17"/>
          <w:position w:val="3"/>
          <w:sz w:val="19"/>
          <w:szCs w:val="19"/>
        </w:rPr>
        <w:t xml:space="preserve"> 6</w:t>
      </w:r>
      <w:r>
        <w:rPr>
          <w:spacing w:val="1"/>
          <w:position w:val="3"/>
          <w:sz w:val="19"/>
          <w:szCs w:val="19"/>
        </w:rPr>
        <w:t xml:space="preserve">                          </w:t>
      </w:r>
      <w:r>
        <w:rPr>
          <w:position w:val="3"/>
          <w:sz w:val="19"/>
          <w:szCs w:val="19"/>
        </w:rPr>
        <w:t>YYYY</w:t>
      </w:r>
      <w:r>
        <w:rPr>
          <w:spacing w:val="17"/>
          <w:position w:val="3"/>
          <w:sz w:val="19"/>
          <w:szCs w:val="19"/>
        </w:rPr>
        <w:t>-</w:t>
      </w:r>
      <w:r>
        <w:rPr>
          <w:position w:val="3"/>
          <w:sz w:val="19"/>
          <w:szCs w:val="19"/>
        </w:rPr>
        <w:t>MM</w:t>
      </w:r>
      <w:r>
        <w:rPr>
          <w:spacing w:val="17"/>
          <w:position w:val="3"/>
          <w:sz w:val="19"/>
          <w:szCs w:val="19"/>
        </w:rPr>
        <w:t>-</w:t>
      </w:r>
      <w:r>
        <w:rPr>
          <w:position w:val="3"/>
          <w:sz w:val="19"/>
          <w:szCs w:val="19"/>
        </w:rPr>
        <w:t>DD</w:t>
      </w:r>
      <w:r>
        <w:rPr>
          <w:spacing w:val="1"/>
          <w:position w:val="3"/>
          <w:sz w:val="19"/>
          <w:szCs w:val="19"/>
        </w:rPr>
        <w:t xml:space="preserve">                        </w:t>
      </w:r>
      <w:r>
        <w:rPr>
          <w:position w:val="3"/>
          <w:sz w:val="19"/>
          <w:szCs w:val="19"/>
        </w:rPr>
        <w:t xml:space="preserve">                                                                                                                                                                                                             Siemens</w:t>
      </w:r>
      <w:r>
        <w:rPr>
          <w:spacing w:val="17"/>
          <w:position w:val="3"/>
          <w:sz w:val="19"/>
          <w:szCs w:val="19"/>
        </w:rPr>
        <w:t xml:space="preserve"> </w:t>
      </w:r>
      <w:r>
        <w:rPr>
          <w:position w:val="3"/>
          <w:sz w:val="19"/>
          <w:szCs w:val="19"/>
        </w:rPr>
        <w:t>PLM</w:t>
      </w:r>
      <w:r>
        <w:rPr>
          <w:spacing w:val="17"/>
          <w:position w:val="3"/>
          <w:sz w:val="19"/>
          <w:szCs w:val="19"/>
        </w:rPr>
        <w:t xml:space="preserve"> </w:t>
      </w:r>
      <w:r>
        <w:rPr>
          <w:position w:val="3"/>
          <w:sz w:val="19"/>
          <w:szCs w:val="19"/>
        </w:rPr>
        <w:t>Software</w:t>
      </w:r>
    </w:p>
    <w:p>
      <w:pPr>
        <w:spacing w:line="254" w:lineRule="exact"/>
        <w:rPr>
          <w:sz w:val="19"/>
          <w:szCs w:val="19"/>
        </w:rPr>
        <w:sectPr>
          <w:headerReference w:type="default" r:id="rId39"/>
          <w:footerReference w:type="default" r:id="rId40"/>
          <w:type w:val="nextPage"/>
          <w:pgSz w:w="19200" w:h="10800"/>
          <w:pgMar w:top="400" w:right="770" w:bottom="153" w:left="997" w:header="0" w:footer="0" w:gutter="0"/>
          <w:pgNumType w:start="16"/>
          <w:cols w:num="1" w:space="708" w:equalWidth="0">
            <w:col w:w="17433" w:space="0"/>
          </w:cols>
          <w:titlePg w:val="0"/>
        </w:sectPr>
      </w:pPr>
    </w:p>
    <w:p>
      <w:pPr>
        <w:spacing w:line="217" w:lineRule="exact"/>
      </w:pPr>
    </w:p>
    <w:p>
      <w:pPr>
        <w:spacing w:line="217" w:lineRule="exact"/>
        <w:sectPr>
          <w:headerReference w:type="default" r:id="rId41"/>
          <w:footerReference w:type="default" r:id="rId42"/>
          <w:pgSz w:w="19200" w:h="10800"/>
          <w:pgMar w:top="400" w:right="770" w:bottom="153" w:left="997" w:header="0" w:footer="0" w:gutter="0"/>
          <w:pgNumType w:start="17"/>
          <w:cols w:num="1" w:space="708" w:equalWidth="0">
            <w:col w:w="17433" w:space="0"/>
          </w:cols>
        </w:sectPr>
      </w:pPr>
    </w:p>
    <w:p>
      <w:pPr>
        <w:spacing w:before="96" w:line="206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color w:val="00636D"/>
          <w:sz w:val="47"/>
          <w:szCs w:val="47"/>
        </w:rPr>
        <w:t>PDM</w:t>
      </w:r>
      <w:r>
        <w:rPr>
          <w:rFonts w:ascii="SimSun" w:eastAsia="SimSun" w:hAnsi="SimSun" w:cs="SimSun"/>
          <w:color w:val="00636D"/>
          <w:spacing w:val="13"/>
          <w:sz w:val="47"/>
          <w:szCs w:val="47"/>
        </w:rPr>
        <w:t>的背景及发展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47" w:line="372" w:lineRule="exact"/>
        <w:rPr>
          <w:sz w:val="51"/>
          <w:szCs w:val="51"/>
        </w:rPr>
      </w:pPr>
      <w:r>
        <w:rPr>
          <w:color w:val="009999"/>
          <w:position w:val="-11"/>
          <w:sz w:val="51"/>
          <w:szCs w:val="51"/>
        </w:rPr>
        <w:drawing>
          <wp:inline distT="0" distB="0" distL="0" distR="0">
            <wp:extent cx="184415" cy="236220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4415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9999"/>
          <w:spacing w:val="26"/>
          <w:position w:val="-4"/>
          <w:sz w:val="51"/>
          <w:szCs w:val="51"/>
        </w:rPr>
        <w:t>IEME</w:t>
      </w:r>
      <w:r>
        <w:rPr>
          <w:position w:val="-11"/>
          <w:sz w:val="51"/>
          <w:szCs w:val="51"/>
        </w:rPr>
        <w:drawing>
          <wp:inline distT="0" distB="0" distL="0" distR="0">
            <wp:extent cx="437375" cy="236220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7375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72" w:lineRule="exact"/>
        <w:rPr>
          <w:sz w:val="51"/>
          <w:szCs w:val="51"/>
        </w:rPr>
        <w:sectPr>
          <w:headerReference w:type="default" r:id="rId43"/>
          <w:footerReference w:type="default" r:id="rId44"/>
          <w:type w:val="continuous"/>
          <w:pgSz w:w="19200" w:h="10800"/>
          <w:pgMar w:top="400" w:right="770" w:bottom="153" w:left="997" w:header="0" w:footer="0" w:gutter="0"/>
          <w:pgNumType w:start="18"/>
          <w:cols w:num="2" w:space="708" w:equalWidth="0">
            <w:col w:w="14309" w:space="100"/>
            <w:col w:w="3024" w:space="0"/>
          </w:cols>
        </w:sectPr>
      </w:pPr>
    </w:p>
    <w:p>
      <w:pPr>
        <w:spacing w:before="155" w:line="401" w:lineRule="exact"/>
        <w:ind w:firstLine="14895"/>
      </w:pPr>
      <w:r>
        <w:rPr>
          <w:position w:val="-8"/>
        </w:rPr>
        <w:drawing>
          <wp:inline distT="0" distB="0" distL="0" distR="0">
            <wp:extent cx="1441704" cy="254508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41704" cy="254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44" w:lineRule="auto"/>
      </w:pPr>
    </w:p>
    <w:p>
      <w:pPr>
        <w:spacing w:before="114" w:line="225" w:lineRule="auto"/>
        <w:ind w:left="157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9"/>
          <w:sz w:val="35"/>
          <w:szCs w:val="35"/>
        </w:rPr>
        <w:t>纵观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9"/>
          <w:sz w:val="35"/>
          <w:szCs w:val="35"/>
        </w:rPr>
        <w:t>技术的发展历史，大致可以分为以下三个阶段。</w:t>
      </w:r>
    </w:p>
    <w:p>
      <w:pPr>
        <w:spacing w:before="218" w:line="342" w:lineRule="auto"/>
        <w:ind w:left="423" w:right="1759" w:firstLine="961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6"/>
          <w:sz w:val="35"/>
          <w:szCs w:val="35"/>
        </w:rPr>
        <w:t>第一阶段始于20世纪80年代初期，当时</w:t>
      </w:r>
      <w:r>
        <w:rPr>
          <w:rFonts w:ascii="SimSun" w:eastAsia="SimSun" w:hAnsi="SimSun" w:cs="SimSun"/>
          <w:sz w:val="35"/>
          <w:szCs w:val="35"/>
        </w:rPr>
        <w:t>CAD</w:t>
      </w:r>
      <w:r>
        <w:rPr>
          <w:rFonts w:ascii="SimSun" w:eastAsia="SimSun" w:hAnsi="SimSun" w:cs="SimSun"/>
          <w:spacing w:val="16"/>
          <w:sz w:val="35"/>
          <w:szCs w:val="35"/>
        </w:rPr>
        <w:t>系统已经在企业中得到了广泛的应用，</w:t>
      </w:r>
      <w:r>
        <w:rPr>
          <w:rFonts w:ascii="SimSun" w:eastAsia="SimSun" w:hAnsi="SimSun" w:cs="SimSun"/>
          <w:spacing w:val="15"/>
          <w:sz w:val="35"/>
          <w:szCs w:val="35"/>
        </w:rPr>
        <w:t xml:space="preserve"> 工程师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8"/>
          <w:sz w:val="35"/>
          <w:szCs w:val="35"/>
        </w:rPr>
        <w:t>们在享受</w:t>
      </w:r>
      <w:r>
        <w:rPr>
          <w:rFonts w:ascii="SimSun" w:eastAsia="SimSun" w:hAnsi="SimSun" w:cs="SimSun"/>
          <w:sz w:val="35"/>
          <w:szCs w:val="35"/>
        </w:rPr>
        <w:t>CAD</w:t>
      </w:r>
      <w:r>
        <w:rPr>
          <w:rFonts w:ascii="SimSun" w:eastAsia="SimSun" w:hAnsi="SimSun" w:cs="SimSun"/>
          <w:spacing w:val="18"/>
          <w:sz w:val="35"/>
          <w:szCs w:val="35"/>
        </w:rPr>
        <w:t>带来好处的同时，也不得不将大量的时间浪费在查找设计所需信息上，对于电子数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8"/>
          <w:sz w:val="35"/>
          <w:szCs w:val="35"/>
        </w:rPr>
        <w:t>据的存储和获取的新方法需求变得越来越迫切。针对这种需求，众多</w:t>
      </w:r>
      <w:r>
        <w:rPr>
          <w:rFonts w:ascii="SimSun" w:eastAsia="SimSun" w:hAnsi="SimSun" w:cs="SimSun"/>
          <w:sz w:val="35"/>
          <w:szCs w:val="35"/>
        </w:rPr>
        <w:t>CAD</w:t>
      </w:r>
      <w:r>
        <w:rPr>
          <w:rFonts w:ascii="SimSun" w:eastAsia="SimSun" w:hAnsi="SimSun" w:cs="SimSun"/>
          <w:spacing w:val="18"/>
          <w:sz w:val="35"/>
          <w:szCs w:val="35"/>
        </w:rPr>
        <w:t>厂商开始推出各自的第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4"/>
          <w:sz w:val="35"/>
          <w:szCs w:val="35"/>
        </w:rPr>
        <w:t>一代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14"/>
          <w:sz w:val="35"/>
          <w:szCs w:val="35"/>
        </w:rPr>
        <w:t>产品，其主要目标是解决大量电子数据的存储和管理问题。第一代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14"/>
          <w:sz w:val="35"/>
          <w:szCs w:val="35"/>
        </w:rPr>
        <w:t>开始利用产品的各</w:t>
      </w:r>
      <w:r>
        <w:rPr>
          <w:rFonts w:ascii="SimSun" w:eastAsia="SimSun" w:hAnsi="SimSun" w:cs="SimSun"/>
          <w:spacing w:val="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6"/>
          <w:sz w:val="35"/>
          <w:szCs w:val="35"/>
        </w:rPr>
        <w:t>种信息来优化生产，但也仅仅是在一定程度上缓解了 “信息孤岛</w:t>
      </w:r>
      <w:r>
        <w:rPr>
          <w:rFonts w:ascii="SimSun" w:eastAsia="SimSun" w:hAnsi="SimSun" w:cs="SimSun"/>
          <w:spacing w:val="-1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6"/>
          <w:sz w:val="35"/>
          <w:szCs w:val="35"/>
        </w:rPr>
        <w:t>”的问题，在功能</w:t>
      </w:r>
      <w:r>
        <w:rPr>
          <w:rFonts w:ascii="SimSun" w:eastAsia="SimSun" w:hAnsi="SimSun" w:cs="SimSun"/>
          <w:spacing w:val="15"/>
          <w:sz w:val="35"/>
          <w:szCs w:val="35"/>
        </w:rPr>
        <w:t>、开放程度</w:t>
      </w:r>
    </w:p>
    <w:p>
      <w:pPr>
        <w:spacing w:before="1" w:line="225" w:lineRule="auto"/>
        <w:ind w:left="426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8"/>
          <w:sz w:val="35"/>
          <w:szCs w:val="35"/>
        </w:rPr>
        <w:t>和集成能力上，还有很多缺陷和不足。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  <w:sectPr>
          <w:headerReference w:type="default" r:id="rId45"/>
          <w:footerReference w:type="default" r:id="rId46"/>
          <w:type w:val="continuous"/>
          <w:pgSz w:w="19200" w:h="10800"/>
          <w:pgMar w:top="400" w:right="770" w:bottom="153" w:left="997" w:header="0" w:footer="0" w:gutter="0"/>
          <w:pgNumType w:start="19"/>
          <w:cols w:num="1" w:space="708" w:equalWidth="0">
            <w:col w:w="17433" w:space="0"/>
          </w:cols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before="55" w:line="206" w:lineRule="auto"/>
        <w:ind w:left="3"/>
        <w:rPr>
          <w:sz w:val="19"/>
          <w:szCs w:val="19"/>
        </w:rPr>
      </w:pPr>
      <w:r>
        <w:rPr>
          <w:b/>
          <w:bCs/>
          <w:color w:val="869BAA"/>
          <w:sz w:val="19"/>
          <w:szCs w:val="19"/>
        </w:rPr>
        <w:t>Restricted</w:t>
      </w:r>
      <w:r>
        <w:rPr>
          <w:b/>
          <w:bCs/>
          <w:color w:val="869BAA"/>
          <w:spacing w:val="10"/>
          <w:sz w:val="19"/>
          <w:szCs w:val="19"/>
        </w:rPr>
        <w:t xml:space="preserve"> © </w:t>
      </w:r>
      <w:r>
        <w:rPr>
          <w:b/>
          <w:bCs/>
          <w:color w:val="869BAA"/>
          <w:sz w:val="19"/>
          <w:szCs w:val="19"/>
        </w:rPr>
        <w:t>Siemens</w:t>
      </w:r>
      <w:r>
        <w:rPr>
          <w:b/>
          <w:bCs/>
          <w:color w:val="869BAA"/>
          <w:spacing w:val="10"/>
          <w:sz w:val="19"/>
          <w:szCs w:val="19"/>
        </w:rPr>
        <w:t xml:space="preserve"> </w:t>
      </w:r>
      <w:r>
        <w:rPr>
          <w:b/>
          <w:bCs/>
          <w:color w:val="869BAA"/>
          <w:sz w:val="19"/>
          <w:szCs w:val="19"/>
        </w:rPr>
        <w:t>AG</w:t>
      </w:r>
      <w:r>
        <w:rPr>
          <w:b/>
          <w:bCs/>
          <w:color w:val="869BAA"/>
          <w:spacing w:val="10"/>
          <w:sz w:val="19"/>
          <w:szCs w:val="19"/>
        </w:rPr>
        <w:t xml:space="preserve"> 2021</w:t>
      </w:r>
    </w:p>
    <w:p>
      <w:pPr>
        <w:pStyle w:val="BodyText"/>
        <w:spacing w:before="83" w:line="255" w:lineRule="exact"/>
        <w:jc w:val="right"/>
        <w:rPr>
          <w:sz w:val="19"/>
          <w:szCs w:val="19"/>
        </w:rPr>
      </w:pPr>
      <w:r>
        <w:rPr>
          <w:position w:val="3"/>
          <w:sz w:val="19"/>
          <w:szCs w:val="19"/>
        </w:rPr>
        <w:t>Page</w:t>
      </w:r>
      <w:r>
        <w:rPr>
          <w:spacing w:val="17"/>
          <w:position w:val="3"/>
          <w:sz w:val="19"/>
          <w:szCs w:val="19"/>
        </w:rPr>
        <w:t xml:space="preserve"> 7</w:t>
      </w:r>
      <w:r>
        <w:rPr>
          <w:spacing w:val="1"/>
          <w:position w:val="3"/>
          <w:sz w:val="19"/>
          <w:szCs w:val="19"/>
        </w:rPr>
        <w:t xml:space="preserve">                          </w:t>
      </w:r>
      <w:r>
        <w:rPr>
          <w:position w:val="3"/>
          <w:sz w:val="19"/>
          <w:szCs w:val="19"/>
        </w:rPr>
        <w:t>YYYY</w:t>
      </w:r>
      <w:r>
        <w:rPr>
          <w:spacing w:val="17"/>
          <w:position w:val="3"/>
          <w:sz w:val="19"/>
          <w:szCs w:val="19"/>
        </w:rPr>
        <w:t>-</w:t>
      </w:r>
      <w:r>
        <w:rPr>
          <w:position w:val="3"/>
          <w:sz w:val="19"/>
          <w:szCs w:val="19"/>
        </w:rPr>
        <w:t>MM</w:t>
      </w:r>
      <w:r>
        <w:rPr>
          <w:spacing w:val="17"/>
          <w:position w:val="3"/>
          <w:sz w:val="19"/>
          <w:szCs w:val="19"/>
        </w:rPr>
        <w:t>-</w:t>
      </w:r>
      <w:r>
        <w:rPr>
          <w:position w:val="3"/>
          <w:sz w:val="19"/>
          <w:szCs w:val="19"/>
        </w:rPr>
        <w:t>DD</w:t>
      </w:r>
      <w:r>
        <w:rPr>
          <w:spacing w:val="1"/>
          <w:position w:val="3"/>
          <w:sz w:val="19"/>
          <w:szCs w:val="19"/>
        </w:rPr>
        <w:t xml:space="preserve">                        </w:t>
      </w:r>
      <w:r>
        <w:rPr>
          <w:position w:val="3"/>
          <w:sz w:val="19"/>
          <w:szCs w:val="19"/>
        </w:rPr>
        <w:t xml:space="preserve">                                                                                                                                                                                                             Siemens</w:t>
      </w:r>
      <w:r>
        <w:rPr>
          <w:spacing w:val="17"/>
          <w:position w:val="3"/>
          <w:sz w:val="19"/>
          <w:szCs w:val="19"/>
        </w:rPr>
        <w:t xml:space="preserve"> </w:t>
      </w:r>
      <w:r>
        <w:rPr>
          <w:position w:val="3"/>
          <w:sz w:val="19"/>
          <w:szCs w:val="19"/>
        </w:rPr>
        <w:t>PLM</w:t>
      </w:r>
      <w:r>
        <w:rPr>
          <w:spacing w:val="17"/>
          <w:position w:val="3"/>
          <w:sz w:val="19"/>
          <w:szCs w:val="19"/>
        </w:rPr>
        <w:t xml:space="preserve"> </w:t>
      </w:r>
      <w:r>
        <w:rPr>
          <w:position w:val="3"/>
          <w:sz w:val="19"/>
          <w:szCs w:val="19"/>
        </w:rPr>
        <w:t>Software</w:t>
      </w:r>
    </w:p>
    <w:p>
      <w:pPr>
        <w:spacing w:line="255" w:lineRule="exact"/>
        <w:rPr>
          <w:sz w:val="19"/>
          <w:szCs w:val="19"/>
        </w:rPr>
        <w:sectPr>
          <w:headerReference w:type="default" r:id="rId47"/>
          <w:footerReference w:type="default" r:id="rId48"/>
          <w:type w:val="nextPage"/>
          <w:pgSz w:w="19200" w:h="10800"/>
          <w:pgMar w:top="400" w:right="770" w:bottom="153" w:left="997" w:header="0" w:footer="0" w:gutter="0"/>
          <w:pgNumType w:start="20"/>
          <w:cols w:num="1" w:space="708" w:equalWidth="0">
            <w:col w:w="17433" w:space="0"/>
          </w:cols>
          <w:titlePg w:val="0"/>
        </w:sectPr>
      </w:pPr>
    </w:p>
    <w:p>
      <w:pPr>
        <w:spacing w:line="217" w:lineRule="exact"/>
      </w:pPr>
    </w:p>
    <w:p>
      <w:pPr>
        <w:spacing w:line="217" w:lineRule="exact"/>
        <w:sectPr>
          <w:headerReference w:type="default" r:id="rId49"/>
          <w:footerReference w:type="default" r:id="rId50"/>
          <w:pgSz w:w="19200" w:h="10800"/>
          <w:pgMar w:top="400" w:right="770" w:bottom="153" w:left="997" w:header="0" w:footer="0" w:gutter="0"/>
          <w:pgNumType w:start="21"/>
          <w:cols w:num="1" w:space="708" w:equalWidth="0">
            <w:col w:w="17433" w:space="0"/>
          </w:cols>
        </w:sectPr>
      </w:pPr>
    </w:p>
    <w:p>
      <w:pPr>
        <w:spacing w:before="96" w:line="206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color w:val="00636D"/>
          <w:sz w:val="47"/>
          <w:szCs w:val="47"/>
        </w:rPr>
        <w:t>PDM</w:t>
      </w:r>
      <w:r>
        <w:rPr>
          <w:rFonts w:ascii="SimSun" w:eastAsia="SimSun" w:hAnsi="SimSun" w:cs="SimSun"/>
          <w:color w:val="00636D"/>
          <w:spacing w:val="13"/>
          <w:sz w:val="47"/>
          <w:szCs w:val="47"/>
        </w:rPr>
        <w:t>的背景及发展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47" w:line="372" w:lineRule="exact"/>
        <w:rPr>
          <w:sz w:val="51"/>
          <w:szCs w:val="51"/>
        </w:rPr>
      </w:pPr>
      <w:r>
        <w:rPr>
          <w:color w:val="009999"/>
          <w:position w:val="-11"/>
          <w:sz w:val="51"/>
          <w:szCs w:val="51"/>
        </w:rPr>
        <w:drawing>
          <wp:inline distT="0" distB="0" distL="0" distR="0">
            <wp:extent cx="184415" cy="236220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4415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9999"/>
          <w:spacing w:val="26"/>
          <w:position w:val="-4"/>
          <w:sz w:val="51"/>
          <w:szCs w:val="51"/>
        </w:rPr>
        <w:t>IEME</w:t>
      </w:r>
      <w:r>
        <w:rPr>
          <w:position w:val="-11"/>
          <w:sz w:val="51"/>
          <w:szCs w:val="51"/>
        </w:rPr>
        <w:drawing>
          <wp:inline distT="0" distB="0" distL="0" distR="0">
            <wp:extent cx="437375" cy="23622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7375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72" w:lineRule="exact"/>
        <w:rPr>
          <w:sz w:val="51"/>
          <w:szCs w:val="51"/>
        </w:rPr>
        <w:sectPr>
          <w:headerReference w:type="default" r:id="rId51"/>
          <w:footerReference w:type="default" r:id="rId52"/>
          <w:type w:val="continuous"/>
          <w:pgSz w:w="19200" w:h="10800"/>
          <w:pgMar w:top="400" w:right="770" w:bottom="153" w:left="997" w:header="0" w:footer="0" w:gutter="0"/>
          <w:pgNumType w:start="22"/>
          <w:cols w:num="2" w:space="708" w:equalWidth="0">
            <w:col w:w="14309" w:space="100"/>
            <w:col w:w="3024" w:space="0"/>
          </w:cols>
        </w:sectPr>
      </w:pPr>
    </w:p>
    <w:p>
      <w:pPr>
        <w:spacing w:before="155" w:line="401" w:lineRule="exact"/>
        <w:ind w:firstLine="14895"/>
      </w:pPr>
      <w:r>
        <w:rPr>
          <w:position w:val="-8"/>
        </w:rPr>
        <w:drawing>
          <wp:inline distT="0" distB="0" distL="0" distR="0">
            <wp:extent cx="1441704" cy="254508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41704" cy="254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2" w:line="342" w:lineRule="auto"/>
        <w:ind w:left="418" w:right="1757" w:firstLine="96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2"/>
          <w:sz w:val="35"/>
          <w:szCs w:val="35"/>
        </w:rPr>
        <w:t>第二阶段始于20世纪80年代末，随着对第一代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12"/>
          <w:sz w:val="35"/>
          <w:szCs w:val="35"/>
        </w:rPr>
        <w:t>产</w:t>
      </w:r>
      <w:r>
        <w:rPr>
          <w:rFonts w:ascii="SimSun" w:eastAsia="SimSun" w:hAnsi="SimSun" w:cs="SimSun"/>
          <w:spacing w:val="11"/>
          <w:sz w:val="35"/>
          <w:szCs w:val="35"/>
        </w:rPr>
        <w:t>品功能的不断扩展，出现了包括电子图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4"/>
          <w:sz w:val="35"/>
          <w:szCs w:val="35"/>
        </w:rPr>
        <w:t>文档管理、工程更改单管理和材料清单管理等功能的专业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14"/>
          <w:sz w:val="35"/>
          <w:szCs w:val="35"/>
        </w:rPr>
        <w:t>产品。在这一阶段，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14"/>
          <w:sz w:val="35"/>
          <w:szCs w:val="35"/>
        </w:rPr>
        <w:t>系统是企业</w:t>
      </w:r>
      <w:r>
        <w:rPr>
          <w:rFonts w:ascii="SimSun" w:eastAsia="SimSun" w:hAnsi="SimSun" w:cs="SimSun"/>
          <w:spacing w:val="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5"/>
          <w:sz w:val="35"/>
          <w:szCs w:val="35"/>
        </w:rPr>
        <w:t>设计和工艺部门的基础数据平台，各种</w:t>
      </w:r>
      <w:r>
        <w:rPr>
          <w:rFonts w:ascii="SimSun" w:eastAsia="SimSun" w:hAnsi="SimSun" w:cs="SimSun"/>
          <w:sz w:val="35"/>
          <w:szCs w:val="35"/>
        </w:rPr>
        <w:t>CAX</w:t>
      </w:r>
      <w:r>
        <w:rPr>
          <w:rFonts w:ascii="SimSun" w:eastAsia="SimSun" w:hAnsi="SimSun" w:cs="SimSun"/>
          <w:spacing w:val="25"/>
          <w:sz w:val="35"/>
          <w:szCs w:val="35"/>
        </w:rPr>
        <w:t>应用如</w:t>
      </w:r>
      <w:r>
        <w:rPr>
          <w:rFonts w:ascii="SimSun" w:eastAsia="SimSun" w:hAnsi="SimSun" w:cs="SimSun"/>
          <w:sz w:val="35"/>
          <w:szCs w:val="35"/>
        </w:rPr>
        <w:t>CAD</w:t>
      </w:r>
      <w:r>
        <w:rPr>
          <w:rFonts w:ascii="SimSun" w:eastAsia="SimSun" w:hAnsi="SimSun" w:cs="SimSun"/>
          <w:spacing w:val="25"/>
          <w:sz w:val="35"/>
          <w:szCs w:val="35"/>
        </w:rPr>
        <w:t>、</w:t>
      </w:r>
      <w:r>
        <w:rPr>
          <w:rFonts w:ascii="SimSun" w:eastAsia="SimSun" w:hAnsi="SimSun" w:cs="SimSun"/>
          <w:sz w:val="35"/>
          <w:szCs w:val="35"/>
        </w:rPr>
        <w:t>CAPP</w:t>
      </w:r>
      <w:r>
        <w:rPr>
          <w:rFonts w:ascii="SimSun" w:eastAsia="SimSun" w:hAnsi="SimSun" w:cs="SimSun"/>
          <w:spacing w:val="25"/>
          <w:sz w:val="35"/>
          <w:szCs w:val="35"/>
        </w:rPr>
        <w:t>、</w:t>
      </w:r>
      <w:r>
        <w:rPr>
          <w:rFonts w:ascii="SimSun" w:eastAsia="SimSun" w:hAnsi="SimSun" w:cs="SimSun"/>
          <w:sz w:val="35"/>
          <w:szCs w:val="35"/>
        </w:rPr>
        <w:t>CAE</w:t>
      </w:r>
      <w:r>
        <w:rPr>
          <w:rFonts w:ascii="SimSun" w:eastAsia="SimSun" w:hAnsi="SimSun" w:cs="SimSun"/>
          <w:spacing w:val="25"/>
          <w:sz w:val="35"/>
          <w:szCs w:val="35"/>
        </w:rPr>
        <w:t>的应用通过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25"/>
          <w:sz w:val="35"/>
          <w:szCs w:val="35"/>
        </w:rPr>
        <w:t>进行集成，</w:t>
      </w:r>
      <w:r>
        <w:rPr>
          <w:rFonts w:ascii="SimSun" w:eastAsia="SimSun" w:hAnsi="SimSun" w:cs="SimSun"/>
          <w:spacing w:val="-9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5"/>
          <w:sz w:val="35"/>
          <w:szCs w:val="35"/>
        </w:rPr>
        <w:t>以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10"/>
          <w:sz w:val="35"/>
          <w:szCs w:val="35"/>
        </w:rPr>
        <w:t>作为企业设计与工艺的数据管理中心和流程管理中心。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10"/>
          <w:sz w:val="35"/>
          <w:szCs w:val="35"/>
        </w:rPr>
        <w:t>系统和其他企业信息系统，如</w:t>
      </w:r>
      <w:r>
        <w:rPr>
          <w:rFonts w:ascii="SimSun" w:eastAsia="SimSun" w:hAnsi="SimSun" w:cs="SimSun"/>
          <w:sz w:val="35"/>
          <w:szCs w:val="35"/>
        </w:rPr>
        <w:t>MRP</w:t>
      </w:r>
      <w:r>
        <w:rPr>
          <w:rFonts w:ascii="SimSun" w:eastAsia="SimSun" w:hAnsi="SimSun" w:cs="SimSun"/>
          <w:spacing w:val="10"/>
          <w:sz w:val="35"/>
          <w:szCs w:val="35"/>
        </w:rPr>
        <w:t>、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ERP</w:t>
      </w:r>
      <w:r>
        <w:rPr>
          <w:rFonts w:ascii="SimSun" w:eastAsia="SimSun" w:hAnsi="SimSun" w:cs="SimSun"/>
          <w:spacing w:val="20"/>
          <w:sz w:val="35"/>
          <w:szCs w:val="35"/>
        </w:rPr>
        <w:t>系统和企业</w:t>
      </w:r>
      <w:r>
        <w:rPr>
          <w:rFonts w:ascii="SimSun" w:eastAsia="SimSun" w:hAnsi="SimSun" w:cs="SimSun"/>
          <w:sz w:val="35"/>
          <w:szCs w:val="35"/>
        </w:rPr>
        <w:t>MIS</w:t>
      </w:r>
      <w:r>
        <w:rPr>
          <w:rFonts w:ascii="SimSun" w:eastAsia="SimSun" w:hAnsi="SimSun" w:cs="SimSun"/>
          <w:spacing w:val="20"/>
          <w:sz w:val="35"/>
          <w:szCs w:val="35"/>
        </w:rPr>
        <w:t>系统等是相互协作的关系，通过一定的接口使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20"/>
          <w:sz w:val="35"/>
          <w:szCs w:val="35"/>
        </w:rPr>
        <w:t>与</w:t>
      </w:r>
      <w:r>
        <w:rPr>
          <w:rFonts w:ascii="SimSun" w:eastAsia="SimSun" w:hAnsi="SimSun" w:cs="SimSun"/>
          <w:spacing w:val="19"/>
          <w:sz w:val="35"/>
          <w:szCs w:val="35"/>
        </w:rPr>
        <w:t>这些系统连接起来，再加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0"/>
          <w:sz w:val="35"/>
          <w:szCs w:val="35"/>
        </w:rPr>
        <w:t>上自动化制造系统（</w:t>
      </w:r>
      <w:r>
        <w:rPr>
          <w:rFonts w:ascii="SimSun" w:eastAsia="SimSun" w:hAnsi="SimSun" w:cs="SimSun"/>
          <w:sz w:val="35"/>
          <w:szCs w:val="35"/>
        </w:rPr>
        <w:t>MAS</w:t>
      </w:r>
      <w:r>
        <w:rPr>
          <w:rFonts w:ascii="SimSun" w:eastAsia="SimSun" w:hAnsi="SimSun" w:cs="SimSun"/>
          <w:spacing w:val="20"/>
          <w:sz w:val="35"/>
          <w:szCs w:val="35"/>
        </w:rPr>
        <w:t>）,就构成了一个企业计算机集成制造</w:t>
      </w:r>
      <w:r>
        <w:rPr>
          <w:rFonts w:ascii="SimSun" w:eastAsia="SimSun" w:hAnsi="SimSun" w:cs="SimSun"/>
          <w:spacing w:val="19"/>
          <w:sz w:val="35"/>
          <w:szCs w:val="35"/>
        </w:rPr>
        <w:t>系统（</w:t>
      </w:r>
      <w:r>
        <w:rPr>
          <w:rFonts w:ascii="SimSun" w:eastAsia="SimSun" w:hAnsi="SimSun" w:cs="SimSun"/>
          <w:sz w:val="35"/>
          <w:szCs w:val="35"/>
        </w:rPr>
        <w:t>CIMS</w:t>
      </w:r>
      <w:r>
        <w:rPr>
          <w:rFonts w:ascii="SimSun" w:eastAsia="SimSun" w:hAnsi="SimSun" w:cs="SimSun"/>
          <w:spacing w:val="19"/>
          <w:sz w:val="35"/>
          <w:szCs w:val="35"/>
        </w:rPr>
        <w:t>）的雏形。第二代</w:t>
      </w:r>
      <w:r>
        <w:rPr>
          <w:rFonts w:ascii="SimSun" w:eastAsia="SimSun" w:hAnsi="SimSun" w:cs="SimSun"/>
          <w:sz w:val="35"/>
          <w:szCs w:val="35"/>
        </w:rPr>
        <w:t>PDM</w:t>
      </w:r>
    </w:p>
    <w:p>
      <w:pPr>
        <w:spacing w:line="225" w:lineRule="auto"/>
        <w:ind w:left="424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9"/>
          <w:sz w:val="35"/>
          <w:szCs w:val="35"/>
        </w:rPr>
        <w:t>产品的功能得到了广泛认同，其技术有了巨大进步，商业上也获得了成功。</w:t>
      </w:r>
    </w:p>
    <w:p>
      <w:pPr>
        <w:pStyle w:val="BodyText"/>
        <w:spacing w:line="301" w:lineRule="auto"/>
      </w:pPr>
    </w:p>
    <w:p>
      <w:pPr>
        <w:spacing w:before="114" w:line="342" w:lineRule="auto"/>
        <w:ind w:left="426" w:right="1757" w:firstLine="418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22"/>
          <w:sz w:val="35"/>
          <w:szCs w:val="35"/>
        </w:rPr>
        <w:t>第三阶段是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22"/>
          <w:sz w:val="35"/>
          <w:szCs w:val="35"/>
        </w:rPr>
        <w:t>标准化阶段。相对于前两个阶段，标准化阶段是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22"/>
          <w:sz w:val="35"/>
          <w:szCs w:val="35"/>
        </w:rPr>
        <w:t>发展史上的一次大跨越。</w:t>
      </w:r>
      <w:r>
        <w:rPr>
          <w:rFonts w:ascii="SimSun" w:eastAsia="SimSun" w:hAnsi="SimSun" w:cs="SimSun"/>
          <w:spacing w:val="1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1"/>
          <w:sz w:val="35"/>
          <w:szCs w:val="35"/>
        </w:rPr>
        <w:t>1997年6月国际</w:t>
      </w:r>
      <w:r>
        <w:rPr>
          <w:rFonts w:ascii="SimSun" w:eastAsia="SimSun" w:hAnsi="SimSun" w:cs="SimSun"/>
          <w:sz w:val="35"/>
          <w:szCs w:val="35"/>
        </w:rPr>
        <w:t>OMG</w:t>
      </w:r>
      <w:r>
        <w:rPr>
          <w:rFonts w:ascii="SimSun" w:eastAsia="SimSun" w:hAnsi="SimSun" w:cs="SimSun"/>
          <w:spacing w:val="21"/>
          <w:sz w:val="35"/>
          <w:szCs w:val="35"/>
        </w:rPr>
        <w:t>组织公布了其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21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Enabler</w:t>
      </w:r>
      <w:r>
        <w:rPr>
          <w:rFonts w:ascii="SimSun" w:eastAsia="SimSun" w:hAnsi="SimSun" w:cs="SimSun"/>
          <w:spacing w:val="21"/>
          <w:sz w:val="35"/>
          <w:szCs w:val="35"/>
        </w:rPr>
        <w:t>标准草案，就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20"/>
          <w:sz w:val="35"/>
          <w:szCs w:val="35"/>
        </w:rPr>
        <w:t>系统的功能、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20"/>
          <w:sz w:val="35"/>
          <w:szCs w:val="35"/>
        </w:rPr>
        <w:t>系统的逻辑模型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9"/>
          <w:sz w:val="35"/>
          <w:szCs w:val="35"/>
        </w:rPr>
        <w:t>和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19"/>
          <w:sz w:val="35"/>
          <w:szCs w:val="35"/>
        </w:rPr>
        <w:t>产品之间的互操作性等方面的问题提出了标</w:t>
      </w:r>
      <w:r>
        <w:rPr>
          <w:rFonts w:ascii="SimSun" w:eastAsia="SimSun" w:hAnsi="SimSun" w:cs="SimSun"/>
          <w:spacing w:val="18"/>
          <w:sz w:val="35"/>
          <w:szCs w:val="35"/>
        </w:rPr>
        <w:t>准，标志着</w:t>
      </w:r>
      <w:r>
        <w:rPr>
          <w:rFonts w:ascii="SimSun" w:eastAsia="SimSun" w:hAnsi="SimSun" w:cs="SimSun"/>
          <w:sz w:val="35"/>
          <w:szCs w:val="35"/>
        </w:rPr>
        <w:t>PDM</w:t>
      </w:r>
      <w:r>
        <w:rPr>
          <w:rFonts w:ascii="SimSun" w:eastAsia="SimSun" w:hAnsi="SimSun" w:cs="SimSun"/>
          <w:spacing w:val="18"/>
          <w:sz w:val="35"/>
          <w:szCs w:val="35"/>
        </w:rPr>
        <w:t xml:space="preserve"> 产品的标准化走出了重要的一</w:t>
      </w:r>
    </w:p>
    <w:p>
      <w:pPr>
        <w:spacing w:before="1" w:line="225" w:lineRule="auto"/>
        <w:ind w:left="42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5"/>
          <w:sz w:val="35"/>
          <w:szCs w:val="35"/>
        </w:rPr>
        <w:t>步。</w:t>
      </w:r>
    </w:p>
    <w:p>
      <w:pPr>
        <w:pStyle w:val="BodyText"/>
        <w:spacing w:line="302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https://d.book118.com/638035053070006036</w:t>
        </w:r>
      </w:hyperlink>
    </w:p>
    <w:p>
      <w:pPr>
        <w:pStyle w:val="BodyText"/>
        <w:spacing w:line="302" w:lineRule="auto"/>
      </w:pPr>
    </w:p>
    <w:sectPr>
      <w:headerReference w:type="default" r:id="rId54"/>
      <w:footerReference w:type="default" r:id="rId55"/>
      <w:type w:val="continuous"/>
      <w:pgSz w:w="19200" w:h="10800"/>
      <w:pgMar w:top="400" w:right="770" w:bottom="153" w:left="997" w:header="0" w:footer="0" w:gutter="0"/>
      <w:pgNumType w:start="23"/>
      <w:cols w:num="1" w:space="708" w:equalWidth="0">
        <w:col w:w="174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55601677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601677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eader" Target="header2.xml" /><Relationship Id="rId13" Type="http://schemas.openxmlformats.org/officeDocument/2006/relationships/image" Target="media/image9.png" /><Relationship Id="rId14" Type="http://schemas.openxmlformats.org/officeDocument/2006/relationships/header" Target="header3.xml" /><Relationship Id="rId15" Type="http://schemas.openxmlformats.org/officeDocument/2006/relationships/image" Target="media/image11.png" /><Relationship Id="rId16" Type="http://schemas.openxmlformats.org/officeDocument/2006/relationships/header" Target="header4.xml" /><Relationship Id="rId17" Type="http://schemas.openxmlformats.org/officeDocument/2006/relationships/header" Target="header5.xml" /><Relationship Id="rId18" Type="http://schemas.openxmlformats.org/officeDocument/2006/relationships/footer" Target="footer1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2.xml" /><Relationship Id="rId21" Type="http://schemas.openxmlformats.org/officeDocument/2006/relationships/header" Target="header7.xml" /><Relationship Id="rId22" Type="http://schemas.openxmlformats.org/officeDocument/2006/relationships/footer" Target="footer3.xml" /><Relationship Id="rId23" Type="http://schemas.openxmlformats.org/officeDocument/2006/relationships/header" Target="header8.xml" /><Relationship Id="rId24" Type="http://schemas.openxmlformats.org/officeDocument/2006/relationships/footer" Target="footer4.xml" /><Relationship Id="rId25" Type="http://schemas.openxmlformats.org/officeDocument/2006/relationships/header" Target="header9.xml" /><Relationship Id="rId26" Type="http://schemas.openxmlformats.org/officeDocument/2006/relationships/footer" Target="footer5.xml" /><Relationship Id="rId27" Type="http://schemas.openxmlformats.org/officeDocument/2006/relationships/header" Target="header10.xml" /><Relationship Id="rId28" Type="http://schemas.openxmlformats.org/officeDocument/2006/relationships/footer" Target="footer6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header" Target="header12.xml" /><Relationship Id="rId32" Type="http://schemas.openxmlformats.org/officeDocument/2006/relationships/footer" Target="footer8.xml" /><Relationship Id="rId33" Type="http://schemas.openxmlformats.org/officeDocument/2006/relationships/header" Target="header13.xml" /><Relationship Id="rId34" Type="http://schemas.openxmlformats.org/officeDocument/2006/relationships/footer" Target="footer9.xml" /><Relationship Id="rId35" Type="http://schemas.openxmlformats.org/officeDocument/2006/relationships/header" Target="header14.xml" /><Relationship Id="rId36" Type="http://schemas.openxmlformats.org/officeDocument/2006/relationships/footer" Target="footer10.xml" /><Relationship Id="rId37" Type="http://schemas.openxmlformats.org/officeDocument/2006/relationships/header" Target="header15.xml" /><Relationship Id="rId38" Type="http://schemas.openxmlformats.org/officeDocument/2006/relationships/footer" Target="footer11.xml" /><Relationship Id="rId39" Type="http://schemas.openxmlformats.org/officeDocument/2006/relationships/header" Target="header16.xml" /><Relationship Id="rId4" Type="http://schemas.openxmlformats.org/officeDocument/2006/relationships/image" Target="media/image1.png" /><Relationship Id="rId40" Type="http://schemas.openxmlformats.org/officeDocument/2006/relationships/footer" Target="footer12.xml" /><Relationship Id="rId41" Type="http://schemas.openxmlformats.org/officeDocument/2006/relationships/header" Target="header17.xml" /><Relationship Id="rId42" Type="http://schemas.openxmlformats.org/officeDocument/2006/relationships/footer" Target="footer13.xml" /><Relationship Id="rId43" Type="http://schemas.openxmlformats.org/officeDocument/2006/relationships/header" Target="header18.xml" /><Relationship Id="rId44" Type="http://schemas.openxmlformats.org/officeDocument/2006/relationships/footer" Target="footer14.xml" /><Relationship Id="rId45" Type="http://schemas.openxmlformats.org/officeDocument/2006/relationships/header" Target="header19.xml" /><Relationship Id="rId46" Type="http://schemas.openxmlformats.org/officeDocument/2006/relationships/footer" Target="footer15.xml" /><Relationship Id="rId47" Type="http://schemas.openxmlformats.org/officeDocument/2006/relationships/header" Target="header20.xml" /><Relationship Id="rId48" Type="http://schemas.openxmlformats.org/officeDocument/2006/relationships/footer" Target="footer16.xml" /><Relationship Id="rId49" Type="http://schemas.openxmlformats.org/officeDocument/2006/relationships/header" Target="header21.xml" /><Relationship Id="rId5" Type="http://schemas.openxmlformats.org/officeDocument/2006/relationships/image" Target="media/image2.png" /><Relationship Id="rId50" Type="http://schemas.openxmlformats.org/officeDocument/2006/relationships/footer" Target="footer17.xml" /><Relationship Id="rId51" Type="http://schemas.openxmlformats.org/officeDocument/2006/relationships/header" Target="header22.xml" /><Relationship Id="rId52" Type="http://schemas.openxmlformats.org/officeDocument/2006/relationships/footer" Target="footer18.xml" /><Relationship Id="rId53" Type="http://schemas.openxmlformats.org/officeDocument/2006/relationships/hyperlink" Target="https://d.book118.com/638035053070006036" TargetMode="External" /><Relationship Id="rId54" Type="http://schemas.openxmlformats.org/officeDocument/2006/relationships/header" Target="header23.xml" /><Relationship Id="rId55" Type="http://schemas.openxmlformats.org/officeDocument/2006/relationships/footer" Target="footer19.xm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2024-02-18T20:21:51Z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2024-02-18T20:32:25Z</vt:filetime>
  </property>
  <property fmtid="{D5CDD505-2E9C-101B-9397-08002B2CF9AE}" pid="3" name="CRO">
    <vt:lpwstr>wqlLaW5nc29mdCBQREYgdG8gV1BTIDkw</vt:lpwstr>
  </property>
</Properties>
</file>