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033B2" w14:paraId="5098A7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33B2" w14:paraId="752F06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33B2" w14:paraId="4D010F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033B2" w:rsidRPr="007033B2" w14:paraId="253F0959" w14:textId="55354C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033B2">
        <w:rPr>
          <w:rFonts w:ascii="宋体" w:eastAsia="宋体" w:hAnsi="宋体" w:hint="eastAsia"/>
          <w:b/>
          <w:sz w:val="60"/>
        </w:rPr>
        <w:t>金融担保服务相关行业可行性分析报告</w:t>
      </w:r>
    </w:p>
    <w:p w:rsidR="007033B2" w:rsidP="007033B2" w14:paraId="013FCABE" w14:textId="2C7BD24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033B2">
        <w:rPr>
          <w:rFonts w:ascii="仿宋" w:eastAsia="仿宋" w:hAnsi="仿宋" w:hint="eastAsia"/>
          <w:b/>
          <w:sz w:val="40"/>
        </w:rPr>
        <w:t>目录</w:t>
      </w:r>
    </w:p>
    <w:p w:rsidR="007033B2" w14:paraId="42B7AD44" w14:textId="4891051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033B2" w14:paraId="1B7EF0F5" w14:textId="527684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33B2" w14:paraId="6FEEA604" w14:textId="04508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033B2" w14:paraId="3163DE71" w14:textId="594E5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033B2" w14:paraId="5F59599C" w14:textId="38DE60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033B2" w14:paraId="01CF973C" w14:textId="206845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二、金融担保服务行业未来技术发展趋势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33B2" w14:paraId="13E978F2" w14:textId="033A7B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33B2" w14:paraId="7ED18C77" w14:textId="24BDD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(一)、金融担保服务项目产品的市场定位和目标客户分析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33B2" w14:paraId="4806BD0C" w14:textId="7AFE2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033B2" w14:paraId="458F4D1A" w14:textId="739E2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33B2" w14:paraId="258DACD2" w14:textId="3B6B51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033B2" w14:paraId="472BCDFA" w14:textId="10FE1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033B2" w14:paraId="7689D9EA" w14:textId="274D6A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033B2" w14:paraId="2179EE01" w14:textId="0F0EC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033B2" w14:paraId="5DAC69EA" w14:textId="41EF6B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五、金融担保服务项目综合评价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033B2" w14:paraId="3A680FC6" w14:textId="44829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(一)、金融担保服务项目建设期总体设计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033B2" w14:paraId="4531E9A2" w14:textId="15B87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(二)、金融担保服务项目实施保障措施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033B2" w14:paraId="26DCC95D" w14:textId="7B74B2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六、金融担保服务可行性项目环境保护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033B2" w14:paraId="7F25C2A2" w14:textId="29954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(一)、金融担保服务项目污染物的来源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033B2" w14:paraId="66A8B67D" w14:textId="021682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(二)、金融担保服务项目污染物的治理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033B2" w14:paraId="716DBA24" w14:textId="160B4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(三)、金融担保服务项目环境保护结论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_Toc157755469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https://d.book118.com/638063062016006044</w:t>
        </w:r>
      </w:hyperlink>
    </w:p>
    <w:p w:rsidR="007033B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:rsidP="00807CDF" w14:paraId="2D8DA2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33B2" w14:paraId="55059F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:rsidP="00807CDF" w14:paraId="2D8F92AA" w14:textId="55EF01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033B2" w14:paraId="1B11298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14:paraId="454877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:rsidP="00807C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033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:rsidP="00807CDF" w14:textId="55EF016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033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14:paraId="567E76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:rsidRPr="007033B2" w:rsidP="007033B2" w14:paraId="02CB5487" w14:textId="0CA1FF27">
    <w:pPr>
      <w:pStyle w:val="Header"/>
      <w:rPr>
        <w:rFonts w:ascii="仿宋" w:eastAsia="仿宋" w:hAnsi="仿宋"/>
      </w:rPr>
    </w:pPr>
    <w:r w:rsidRPr="007033B2">
      <w:rPr>
        <w:rFonts w:ascii="仿宋" w:eastAsia="仿宋" w:hAnsi="仿宋" w:hint="eastAsia"/>
      </w:rPr>
      <w:t>金融担保服务可行性报告</w:t>
    </w:r>
    <w:r w:rsidRPr="007033B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14:paraId="6195C8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:rsidRPr="007033B2" w:rsidP="007033B2" w14:textId="0CA1FF27">
    <w:pPr>
      <w:pStyle w:val="Header"/>
      <w:rPr>
        <w:rFonts w:ascii="仿宋" w:eastAsia="仿宋" w:hAnsi="仿宋"/>
      </w:rPr>
    </w:pPr>
    <w:r w:rsidRPr="007033B2">
      <w:rPr>
        <w:rFonts w:ascii="仿宋" w:eastAsia="仿宋" w:hAnsi="仿宋" w:hint="eastAsia"/>
      </w:rPr>
      <w:t>金融担保服务可行性报告</w:t>
    </w:r>
    <w:r w:rsidRPr="007033B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033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3B2"/>
    <w:rsid w:val="007033B2"/>
    <w:rsid w:val="00807C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D0F3A3"/>
  <w15:chartTrackingRefBased/>
  <w15:docId w15:val="{EE1C27A0-B3FC-49E7-BDC0-ACEB707D0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033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033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033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033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033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033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033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033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033B2"/>
  </w:style>
  <w:style w:type="paragraph" w:styleId="TOC1">
    <w:name w:val="toc 1"/>
    <w:basedOn w:val="Normal"/>
    <w:next w:val="Normal"/>
    <w:autoRedefine/>
    <w:uiPriority w:val="39"/>
    <w:unhideWhenUsed/>
    <w:rsid w:val="007033B2"/>
  </w:style>
  <w:style w:type="paragraph" w:styleId="TOC2">
    <w:name w:val="toc 2"/>
    <w:basedOn w:val="Normal"/>
    <w:next w:val="Normal"/>
    <w:autoRedefine/>
    <w:uiPriority w:val="39"/>
    <w:unhideWhenUsed/>
    <w:rsid w:val="007033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8063062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4374</Words>
  <Characters>24936</Characters>
  <Application>Microsoft Office Word</Application>
  <DocSecurity>0</DocSecurity>
  <Lines>207</Lines>
  <Paragraphs>58</Paragraphs>
  <ScaleCrop>false</ScaleCrop>
  <Company/>
  <LinksUpToDate>false</LinksUpToDate>
  <CharactersWithSpaces>29252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2024-02-02T00:36:00Z</dcterms:created>
  <dcterms:modified xsi:type="dcterms:W3CDTF">2024-02-02T00:37:00Z</dcterms:modified>
</cp:coreProperties>
</file>